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D75" w:rsidRPr="00994D75" w:rsidRDefault="00994D75" w:rsidP="00033A78">
      <w:pPr>
        <w:tabs>
          <w:tab w:val="left" w:pos="5367"/>
        </w:tabs>
        <w:spacing w:after="0" w:line="360" w:lineRule="auto"/>
        <w:ind w:right="-14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4D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</w:t>
      </w:r>
    </w:p>
    <w:p w:rsidR="00994D75" w:rsidRPr="00994D75" w:rsidRDefault="00994D75" w:rsidP="00033A78">
      <w:pPr>
        <w:tabs>
          <w:tab w:val="left" w:pos="5367"/>
        </w:tabs>
        <w:spacing w:after="0" w:line="360" w:lineRule="auto"/>
        <w:ind w:right="-14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4D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результатах контрольного мероприятия</w:t>
      </w:r>
    </w:p>
    <w:p w:rsidR="000173A0" w:rsidRDefault="00AC719C" w:rsidP="00033A78">
      <w:pPr>
        <w:tabs>
          <w:tab w:val="left" w:pos="5367"/>
        </w:tabs>
        <w:spacing w:after="0" w:line="36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1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«Проверка отдельных вопросов финансово-хозяйственной деятельности  МУП «Благоустройство» Суражского района за 2023 год и истекший период 2024 года»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AC71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A566F" w:rsidRPr="000A56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94D75" w:rsidRPr="00994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994D75" w:rsidRPr="00994D75" w:rsidRDefault="00994D75" w:rsidP="00033A78">
      <w:pPr>
        <w:tabs>
          <w:tab w:val="left" w:pos="5367"/>
        </w:tabs>
        <w:spacing w:after="0" w:line="36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D7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Контрольное мероприятие проведено в соответствии с пунктом 2.1.</w:t>
      </w:r>
      <w:r w:rsidR="008075D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94D75">
        <w:rPr>
          <w:rFonts w:ascii="Times New Roman" w:eastAsia="Times New Roman" w:hAnsi="Times New Roman" w:cs="Times New Roman"/>
          <w:sz w:val="28"/>
          <w:szCs w:val="28"/>
          <w:lang w:eastAsia="ru-RU"/>
        </w:rPr>
        <w:t>. плана Контрольно-счетной палаты С</w:t>
      </w:r>
      <w:r w:rsidR="000323B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уражского</w:t>
      </w:r>
      <w:r w:rsidRPr="00994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0323B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Pr="00994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</w:t>
      </w:r>
      <w:r w:rsidR="000A566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94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8075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A566F" w:rsidRDefault="00994D75" w:rsidP="00033A78">
      <w:pPr>
        <w:tabs>
          <w:tab w:val="left" w:pos="768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D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Объект мероприятия:</w:t>
      </w:r>
      <w:r w:rsidR="003838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Pr="00994D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838DE" w:rsidRPr="00B24B3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МУП «Благоустройство»</w:t>
      </w:r>
      <w:r w:rsidR="000A566F" w:rsidRPr="00B24B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24B36" w:rsidRPr="00B24B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FE4B1D" w:rsidRPr="00FE4B1D" w:rsidRDefault="000A566F" w:rsidP="00033A7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A56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994D75" w:rsidRPr="000A56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рок</w:t>
      </w:r>
      <w:r w:rsidR="00994D75" w:rsidRPr="00994D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проведения контрольного мероприятия: </w:t>
      </w:r>
      <w:r w:rsidR="00FE4B1D" w:rsidRPr="00FE4B1D">
        <w:rPr>
          <w:rFonts w:ascii="Times New Roman" w:hAnsi="Times New Roman" w:cs="Times New Roman"/>
          <w:sz w:val="28"/>
          <w:szCs w:val="28"/>
        </w:rPr>
        <w:t xml:space="preserve">с </w:t>
      </w:r>
      <w:r w:rsidR="00451434">
        <w:rPr>
          <w:rFonts w:ascii="Times New Roman" w:hAnsi="Times New Roman" w:cs="Times New Roman"/>
          <w:sz w:val="28"/>
          <w:szCs w:val="28"/>
        </w:rPr>
        <w:t>1</w:t>
      </w:r>
      <w:r w:rsidR="008075D1">
        <w:rPr>
          <w:rFonts w:ascii="Times New Roman" w:hAnsi="Times New Roman" w:cs="Times New Roman"/>
          <w:sz w:val="28"/>
          <w:szCs w:val="28"/>
        </w:rPr>
        <w:t xml:space="preserve"> </w:t>
      </w:r>
      <w:r w:rsidR="00FE4B1D" w:rsidRPr="00FE4B1D">
        <w:rPr>
          <w:rFonts w:ascii="Times New Roman" w:hAnsi="Times New Roman" w:cs="Times New Roman"/>
          <w:sz w:val="28"/>
          <w:szCs w:val="28"/>
        </w:rPr>
        <w:t xml:space="preserve"> по </w:t>
      </w:r>
      <w:r w:rsidR="008075D1">
        <w:rPr>
          <w:rFonts w:ascii="Times New Roman" w:hAnsi="Times New Roman" w:cs="Times New Roman"/>
          <w:sz w:val="28"/>
          <w:szCs w:val="28"/>
        </w:rPr>
        <w:t xml:space="preserve">30 ноября </w:t>
      </w:r>
      <w:r w:rsidR="00FE4B1D" w:rsidRPr="00FE4B1D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FE4B1D" w:rsidRPr="00FE4B1D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323BB1" w:rsidRPr="00323BB1" w:rsidRDefault="00323BB1" w:rsidP="00033A7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23BB1">
        <w:rPr>
          <w:rFonts w:ascii="Times New Roman" w:eastAsia="Calibri" w:hAnsi="Times New Roman" w:cs="Times New Roman"/>
          <w:sz w:val="28"/>
          <w:szCs w:val="28"/>
        </w:rPr>
        <w:t>Муниципальное унитарное предприятие  «Благоустройство» (сокращенное наименование:</w:t>
      </w:r>
      <w:proofErr w:type="gramEnd"/>
      <w:r w:rsidRPr="00323BB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323BB1">
        <w:rPr>
          <w:rFonts w:ascii="Times New Roman" w:eastAsia="Calibri" w:hAnsi="Times New Roman" w:cs="Times New Roman"/>
          <w:sz w:val="28"/>
          <w:szCs w:val="28"/>
        </w:rPr>
        <w:t>МУП «Благоустройство») создано на основании постановления администрации Суражского района № 101 от 05.04.2006г.</w:t>
      </w:r>
      <w:proofErr w:type="gramEnd"/>
    </w:p>
    <w:p w:rsidR="00323BB1" w:rsidRPr="00323BB1" w:rsidRDefault="00323BB1" w:rsidP="00033A7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3BB1">
        <w:rPr>
          <w:rFonts w:ascii="Times New Roman" w:eastAsia="Calibri" w:hAnsi="Times New Roman" w:cs="Times New Roman"/>
          <w:sz w:val="28"/>
          <w:szCs w:val="28"/>
        </w:rPr>
        <w:t xml:space="preserve">Согласно Уставу МУП «Благоустройство» имеет статус юридического лица, </w:t>
      </w:r>
      <w:proofErr w:type="spellStart"/>
      <w:r w:rsidRPr="00323BB1">
        <w:rPr>
          <w:rFonts w:ascii="Times New Roman" w:eastAsia="Calibri" w:hAnsi="Times New Roman" w:cs="Times New Roman"/>
          <w:sz w:val="28"/>
          <w:szCs w:val="28"/>
        </w:rPr>
        <w:t>за¬регистрировано</w:t>
      </w:r>
      <w:proofErr w:type="spellEnd"/>
      <w:r w:rsidRPr="00323BB1">
        <w:rPr>
          <w:rFonts w:ascii="Times New Roman" w:eastAsia="Calibri" w:hAnsi="Times New Roman" w:cs="Times New Roman"/>
          <w:sz w:val="28"/>
          <w:szCs w:val="28"/>
        </w:rPr>
        <w:t xml:space="preserve"> в Межрайонной ИФНС РФ №8 по Брянской области 11.04.2006г. с присвоением ИНН 3253002484, КПП 325301001, ОГРН 1063253013878. Юридический адрес: 243521, Брянская область, </w:t>
      </w:r>
      <w:proofErr w:type="spellStart"/>
      <w:r w:rsidRPr="00323BB1">
        <w:rPr>
          <w:rFonts w:ascii="Times New Roman" w:eastAsia="Calibri" w:hAnsi="Times New Roman" w:cs="Times New Roman"/>
          <w:sz w:val="28"/>
          <w:szCs w:val="28"/>
        </w:rPr>
        <w:t>Суражский</w:t>
      </w:r>
      <w:proofErr w:type="spellEnd"/>
      <w:r w:rsidRPr="00323BB1">
        <w:rPr>
          <w:rFonts w:ascii="Times New Roman" w:eastAsia="Calibri" w:hAnsi="Times New Roman" w:cs="Times New Roman"/>
          <w:sz w:val="28"/>
          <w:szCs w:val="28"/>
        </w:rPr>
        <w:t xml:space="preserve"> район, г. Сураж, ул. </w:t>
      </w:r>
      <w:proofErr w:type="spellStart"/>
      <w:r w:rsidRPr="00323BB1">
        <w:rPr>
          <w:rFonts w:ascii="Times New Roman" w:eastAsia="Calibri" w:hAnsi="Times New Roman" w:cs="Times New Roman"/>
          <w:sz w:val="28"/>
          <w:szCs w:val="28"/>
        </w:rPr>
        <w:t>Мглинская</w:t>
      </w:r>
      <w:proofErr w:type="spellEnd"/>
      <w:r w:rsidRPr="00323BB1">
        <w:rPr>
          <w:rFonts w:ascii="Times New Roman" w:eastAsia="Calibri" w:hAnsi="Times New Roman" w:cs="Times New Roman"/>
          <w:sz w:val="28"/>
          <w:szCs w:val="28"/>
        </w:rPr>
        <w:t>, 1А.</w:t>
      </w:r>
    </w:p>
    <w:p w:rsidR="00323BB1" w:rsidRPr="00323BB1" w:rsidRDefault="00323BB1" w:rsidP="00033A7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3BB1">
        <w:rPr>
          <w:rFonts w:ascii="Times New Roman" w:eastAsia="Calibri" w:hAnsi="Times New Roman" w:cs="Times New Roman"/>
          <w:sz w:val="28"/>
          <w:szCs w:val="28"/>
        </w:rPr>
        <w:t>Собственником и Учредителем Предприятия является муниципальное образование «город Сураж».  Функции собственника и Учредителя исполняет администрация Суражского района.  Комитет по управлению муниципальным имуществом администрации Суражского муниципального района (КУМИ) обеспечивает исполнение полномочий администрации Суражского района по осуществлению прав собственника на имущество МУП «Благоустройство».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23BB1">
        <w:rPr>
          <w:rFonts w:ascii="Times New Roman" w:eastAsia="Calibri" w:hAnsi="Times New Roman" w:cs="Times New Roman"/>
          <w:sz w:val="28"/>
          <w:szCs w:val="28"/>
        </w:rPr>
        <w:t xml:space="preserve">Имущество МУП «Благоустройство» находится в собственности муниципального образования </w:t>
      </w:r>
      <w:proofErr w:type="spellStart"/>
      <w:r w:rsidRPr="00323BB1">
        <w:rPr>
          <w:rFonts w:ascii="Times New Roman" w:eastAsia="Calibri" w:hAnsi="Times New Roman" w:cs="Times New Roman"/>
          <w:sz w:val="28"/>
          <w:szCs w:val="28"/>
        </w:rPr>
        <w:t>Суражский</w:t>
      </w:r>
      <w:proofErr w:type="spellEnd"/>
      <w:r w:rsidRPr="00323BB1">
        <w:rPr>
          <w:rFonts w:ascii="Times New Roman" w:eastAsia="Calibri" w:hAnsi="Times New Roman" w:cs="Times New Roman"/>
          <w:sz w:val="28"/>
          <w:szCs w:val="28"/>
        </w:rPr>
        <w:t xml:space="preserve"> район  и принадлежит МУП «Благоустройство» на праве хозяйственного ведения. </w:t>
      </w:r>
    </w:p>
    <w:p w:rsidR="00323BB1" w:rsidRPr="00323BB1" w:rsidRDefault="00323BB1" w:rsidP="00033A7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3BB1">
        <w:rPr>
          <w:rFonts w:ascii="Times New Roman" w:eastAsia="Calibri" w:hAnsi="Times New Roman" w:cs="Times New Roman"/>
          <w:sz w:val="28"/>
          <w:szCs w:val="28"/>
        </w:rPr>
        <w:t>МУП «Благоустройство»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23BB1">
        <w:rPr>
          <w:rFonts w:ascii="Times New Roman" w:eastAsia="Calibri" w:hAnsi="Times New Roman" w:cs="Times New Roman"/>
          <w:sz w:val="28"/>
          <w:szCs w:val="28"/>
        </w:rPr>
        <w:t xml:space="preserve"> создано без ограничения срока, имеет самостоятельный баланс, круглую печать, штампы и бланки со своим фирменным наименованием.</w:t>
      </w:r>
    </w:p>
    <w:p w:rsidR="00323BB1" w:rsidRDefault="00323BB1" w:rsidP="00033A7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3BB1">
        <w:rPr>
          <w:rFonts w:ascii="Times New Roman" w:eastAsia="Calibri" w:hAnsi="Times New Roman" w:cs="Times New Roman"/>
          <w:sz w:val="28"/>
          <w:szCs w:val="28"/>
        </w:rPr>
        <w:t xml:space="preserve">Согласно Уставу МУП «Благоустройство» создано для производства продукции, выполнения работ и оказания услуг в целях удовлетворения общественных </w:t>
      </w:r>
      <w:r w:rsidRPr="00323BB1">
        <w:rPr>
          <w:rFonts w:ascii="Times New Roman" w:eastAsia="Calibri" w:hAnsi="Times New Roman" w:cs="Times New Roman"/>
          <w:sz w:val="28"/>
          <w:szCs w:val="28"/>
        </w:rPr>
        <w:lastRenderedPageBreak/>
        <w:t>потребностей населения во всех видах жилищно-коммунальных услуг и получения прибыли.</w:t>
      </w:r>
    </w:p>
    <w:p w:rsidR="00994D75" w:rsidRDefault="00FE4B1D" w:rsidP="00033A78">
      <w:pPr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425461">
        <w:rPr>
          <w:rFonts w:ascii="Times New Roman" w:hAnsi="Times New Roman" w:cs="Times New Roman"/>
          <w:sz w:val="28"/>
          <w:szCs w:val="28"/>
        </w:rPr>
        <w:t xml:space="preserve">бъем проверенных средств составил </w:t>
      </w:r>
      <w:r w:rsidR="00792A85">
        <w:rPr>
          <w:rFonts w:ascii="Times New Roman" w:hAnsi="Times New Roman" w:cs="Times New Roman"/>
          <w:sz w:val="28"/>
          <w:szCs w:val="28"/>
        </w:rPr>
        <w:t xml:space="preserve">за </w:t>
      </w:r>
      <w:r w:rsidR="00980D9E">
        <w:rPr>
          <w:rFonts w:ascii="Times New Roman" w:hAnsi="Times New Roman" w:cs="Times New Roman"/>
          <w:sz w:val="28"/>
          <w:szCs w:val="28"/>
        </w:rPr>
        <w:t>24013,4</w:t>
      </w:r>
      <w:r w:rsidRPr="00425461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2546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2613E" w:rsidRPr="00925818" w:rsidRDefault="00724806" w:rsidP="00C76D79">
      <w:pPr>
        <w:spacing w:after="0" w:line="360" w:lineRule="auto"/>
        <w:ind w:left="1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5818">
        <w:rPr>
          <w:rFonts w:ascii="Times New Roman" w:hAnsi="Times New Roman" w:cs="Times New Roman"/>
          <w:sz w:val="28"/>
          <w:szCs w:val="28"/>
        </w:rPr>
        <w:t xml:space="preserve">     </w:t>
      </w:r>
      <w:r w:rsidR="002642C1" w:rsidRPr="0092581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 Проверкой установлено, что допущены нарушения </w:t>
      </w:r>
      <w:r w:rsidR="00DB1B06" w:rsidRPr="00DB1B0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«Положение о ведении кадрового производства с директорами МУП Суражского района»</w:t>
      </w:r>
      <w:r w:rsidR="00DB1B0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при выезде </w:t>
      </w:r>
      <w:r w:rsidR="002314B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д</w:t>
      </w:r>
      <w:bookmarkStart w:id="0" w:name="_GoBack"/>
      <w:bookmarkEnd w:id="0"/>
      <w:r w:rsidR="00DB1B0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иректора МУП в командировки, </w:t>
      </w:r>
      <w:r w:rsidR="00925818" w:rsidRPr="00925818">
        <w:rPr>
          <w:rFonts w:ascii="Times New Roman" w:hAnsi="Times New Roman"/>
          <w:sz w:val="28"/>
          <w:szCs w:val="28"/>
        </w:rPr>
        <w:t xml:space="preserve">нарушения </w:t>
      </w:r>
      <w:r w:rsidR="00E2613E" w:rsidRPr="00925818">
        <w:rPr>
          <w:rFonts w:ascii="Times New Roman" w:hAnsi="Times New Roman" w:cs="Times New Roman"/>
          <w:bCs/>
          <w:sz w:val="28"/>
          <w:szCs w:val="28"/>
        </w:rPr>
        <w:t>требований  ведения бухгалтерского учета</w:t>
      </w:r>
      <w:r w:rsidR="00B32866" w:rsidRPr="00925818">
        <w:rPr>
          <w:rFonts w:ascii="Times New Roman" w:hAnsi="Times New Roman" w:cs="Times New Roman"/>
          <w:bCs/>
          <w:sz w:val="28"/>
          <w:szCs w:val="28"/>
        </w:rPr>
        <w:t>.</w:t>
      </w:r>
    </w:p>
    <w:p w:rsidR="007A2089" w:rsidRPr="007A2089" w:rsidRDefault="009371EF" w:rsidP="00BC0C9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7A2089" w:rsidRPr="007A20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контрольного мероприятия Контрольно-счетной палатой С</w:t>
      </w:r>
      <w:r w:rsidR="007A208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уражского</w:t>
      </w:r>
      <w:r w:rsidR="007A2089" w:rsidRPr="007A2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7A208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7A2089" w:rsidRPr="007A2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 составлен акт проверки, </w:t>
      </w:r>
      <w:r w:rsidR="007A208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который</w:t>
      </w:r>
      <w:r w:rsidR="007A2089" w:rsidRPr="007A2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подписан объектом проверки без замечаний и разногласий. </w:t>
      </w:r>
    </w:p>
    <w:p w:rsidR="009371EF" w:rsidRDefault="007A2089" w:rsidP="00BC0C90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9371EF" w:rsidRPr="00937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принятия мер по устранению  нарушений </w:t>
      </w:r>
      <w:r w:rsidR="00386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 о. </w:t>
      </w:r>
      <w:r w:rsidR="00A908E7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</w:t>
      </w:r>
      <w:r w:rsidR="0038627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90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627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МУП «Благоустройство»</w:t>
      </w:r>
      <w:r w:rsidR="00561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6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100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</w:t>
      </w:r>
      <w:r w:rsidR="009371EF" w:rsidRPr="00937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ено представление, в котором внесены предложения по устранению выявленных нарушений. </w:t>
      </w:r>
    </w:p>
    <w:p w:rsidR="00561004" w:rsidRPr="00561004" w:rsidRDefault="00561004" w:rsidP="00BC0C9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0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Материалы проверки направлены в прокуратуру С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уражского</w:t>
      </w:r>
      <w:r w:rsidRPr="005610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района.</w:t>
      </w:r>
    </w:p>
    <w:p w:rsidR="007A2089" w:rsidRPr="007A2089" w:rsidRDefault="009371EF" w:rsidP="00BC0C90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7A2089" w:rsidRPr="007A2089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и информационное письмо направлено в Совет народных депутатов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уражского района</w:t>
      </w:r>
      <w:r w:rsidR="007A2089" w:rsidRPr="007A2089">
        <w:rPr>
          <w:rFonts w:ascii="Times New Roman" w:eastAsia="Times New Roman" w:hAnsi="Times New Roman" w:cs="Times New Roman"/>
          <w:sz w:val="28"/>
          <w:szCs w:val="28"/>
          <w:lang w:eastAsia="ru-RU"/>
        </w:rPr>
        <w:t>. Информационные письма направлены в администрацию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уражского района</w:t>
      </w:r>
      <w:r w:rsidR="007A2089" w:rsidRPr="007A20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7A2089" w:rsidRPr="007A2089" w:rsidRDefault="007A2089" w:rsidP="00BC0C90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6CC" w:rsidRPr="009756CC" w:rsidRDefault="009756CC" w:rsidP="00BC0C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6CC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 w:rsidRPr="009756CC">
        <w:rPr>
          <w:rFonts w:ascii="Times New Roman" w:hAnsi="Times New Roman" w:cs="Times New Roman"/>
          <w:sz w:val="28"/>
          <w:szCs w:val="28"/>
        </w:rPr>
        <w:t>Контрольно-счетной</w:t>
      </w:r>
      <w:proofErr w:type="gramEnd"/>
    </w:p>
    <w:p w:rsidR="007A2089" w:rsidRPr="007E4B05" w:rsidRDefault="009756CC" w:rsidP="00BC0C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6CC">
        <w:rPr>
          <w:rFonts w:ascii="Times New Roman" w:hAnsi="Times New Roman" w:cs="Times New Roman"/>
          <w:sz w:val="28"/>
          <w:szCs w:val="28"/>
        </w:rPr>
        <w:t>палаты Суражского муниципального района                           Н. В. Жидкова</w:t>
      </w:r>
    </w:p>
    <w:p w:rsidR="00724806" w:rsidRDefault="00724806" w:rsidP="00BC0C90">
      <w:pPr>
        <w:spacing w:after="0" w:line="360" w:lineRule="auto"/>
        <w:jc w:val="both"/>
      </w:pPr>
      <w:r w:rsidRPr="00CD73C2">
        <w:rPr>
          <w:rFonts w:ascii="Times New Roman" w:hAnsi="Times New Roman" w:cs="Times New Roman"/>
          <w:color w:val="FF0000"/>
          <w:sz w:val="28"/>
          <w:szCs w:val="28"/>
        </w:rPr>
        <w:t xml:space="preserve">         </w:t>
      </w:r>
    </w:p>
    <w:sectPr w:rsidR="00724806" w:rsidSect="00000A9C">
      <w:pgSz w:w="12240" w:h="15840"/>
      <w:pgMar w:top="720" w:right="720" w:bottom="720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67244"/>
    <w:multiLevelType w:val="hybridMultilevel"/>
    <w:tmpl w:val="DC1820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434989"/>
    <w:multiLevelType w:val="hybridMultilevel"/>
    <w:tmpl w:val="7710465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AB"/>
    <w:rsid w:val="00000A9C"/>
    <w:rsid w:val="000173A0"/>
    <w:rsid w:val="000265B4"/>
    <w:rsid w:val="000323B9"/>
    <w:rsid w:val="00033A78"/>
    <w:rsid w:val="0004396D"/>
    <w:rsid w:val="000A566F"/>
    <w:rsid w:val="000D5685"/>
    <w:rsid w:val="000E7A6A"/>
    <w:rsid w:val="00157B98"/>
    <w:rsid w:val="001E0185"/>
    <w:rsid w:val="002100D7"/>
    <w:rsid w:val="00212B83"/>
    <w:rsid w:val="002314BE"/>
    <w:rsid w:val="002642C1"/>
    <w:rsid w:val="002D7731"/>
    <w:rsid w:val="00323BB1"/>
    <w:rsid w:val="003838DE"/>
    <w:rsid w:val="0038627F"/>
    <w:rsid w:val="00391762"/>
    <w:rsid w:val="003D79E3"/>
    <w:rsid w:val="00427632"/>
    <w:rsid w:val="00451434"/>
    <w:rsid w:val="004D0252"/>
    <w:rsid w:val="005575AB"/>
    <w:rsid w:val="00561004"/>
    <w:rsid w:val="0068137D"/>
    <w:rsid w:val="0070438D"/>
    <w:rsid w:val="00721CE0"/>
    <w:rsid w:val="00724806"/>
    <w:rsid w:val="007604D9"/>
    <w:rsid w:val="007818AB"/>
    <w:rsid w:val="00792A85"/>
    <w:rsid w:val="007A2089"/>
    <w:rsid w:val="007A28F3"/>
    <w:rsid w:val="008075D1"/>
    <w:rsid w:val="00814DC5"/>
    <w:rsid w:val="00925818"/>
    <w:rsid w:val="009371EF"/>
    <w:rsid w:val="009756CC"/>
    <w:rsid w:val="00980D9E"/>
    <w:rsid w:val="00994D75"/>
    <w:rsid w:val="00A01679"/>
    <w:rsid w:val="00A908E7"/>
    <w:rsid w:val="00AC719C"/>
    <w:rsid w:val="00B044B3"/>
    <w:rsid w:val="00B24B36"/>
    <w:rsid w:val="00B32866"/>
    <w:rsid w:val="00BA6A0D"/>
    <w:rsid w:val="00BC0C90"/>
    <w:rsid w:val="00BD0FBC"/>
    <w:rsid w:val="00C167FC"/>
    <w:rsid w:val="00C63E6C"/>
    <w:rsid w:val="00C76D79"/>
    <w:rsid w:val="00D149F1"/>
    <w:rsid w:val="00D42AD2"/>
    <w:rsid w:val="00DA2449"/>
    <w:rsid w:val="00DB1B06"/>
    <w:rsid w:val="00DC47DD"/>
    <w:rsid w:val="00E2613E"/>
    <w:rsid w:val="00E91954"/>
    <w:rsid w:val="00FA6853"/>
    <w:rsid w:val="00FC123C"/>
    <w:rsid w:val="00FC7E17"/>
    <w:rsid w:val="00FE4B1D"/>
    <w:rsid w:val="00FF2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806"/>
    <w:rPr>
      <w:rFonts w:asciiTheme="minorHAnsi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48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806"/>
    <w:rPr>
      <w:rFonts w:asciiTheme="minorHAnsi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48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7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2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73</cp:revision>
  <dcterms:created xsi:type="dcterms:W3CDTF">2024-03-01T09:21:00Z</dcterms:created>
  <dcterms:modified xsi:type="dcterms:W3CDTF">2025-02-04T12:20:00Z</dcterms:modified>
</cp:coreProperties>
</file>