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7" w:rsidRPr="004035F7" w:rsidRDefault="00DA4697" w:rsidP="004035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F7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DA4697" w:rsidRPr="004035F7" w:rsidRDefault="00DA4697" w:rsidP="004035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F7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</w:t>
      </w:r>
    </w:p>
    <w:p w:rsidR="00DA4697" w:rsidRPr="004035F7" w:rsidRDefault="00DA4697" w:rsidP="004035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F7">
        <w:rPr>
          <w:rFonts w:ascii="Times New Roman" w:eastAsia="Calibri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DA4697" w:rsidRPr="004035F7" w:rsidTr="00D01FF0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A4697" w:rsidRPr="004035F7" w:rsidRDefault="00DA4697" w:rsidP="00403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35F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035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DA4697" w:rsidRPr="004035F7" w:rsidRDefault="004035F7" w:rsidP="004035F7">
      <w:pPr>
        <w:tabs>
          <w:tab w:val="left" w:pos="311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705B8">
        <w:rPr>
          <w:rFonts w:ascii="Times New Roman" w:eastAsia="Calibri" w:hAnsi="Times New Roman" w:cs="Times New Roman"/>
          <w:sz w:val="28"/>
          <w:szCs w:val="28"/>
        </w:rPr>
        <w:t>8</w:t>
      </w:r>
      <w:r w:rsidR="00DA4697" w:rsidRPr="004035F7">
        <w:rPr>
          <w:rFonts w:ascii="Times New Roman" w:eastAsia="Calibri" w:hAnsi="Times New Roman" w:cs="Times New Roman"/>
          <w:sz w:val="28"/>
          <w:szCs w:val="28"/>
        </w:rPr>
        <w:t>-го заседания Суражского районного Совета народных депутатов V созыва</w:t>
      </w:r>
    </w:p>
    <w:p w:rsidR="00DA4697" w:rsidRPr="004035F7" w:rsidRDefault="00DA4697" w:rsidP="004035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697" w:rsidRPr="004035F7" w:rsidRDefault="002E2852" w:rsidP="004035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DA4697" w:rsidRPr="004035F7">
        <w:rPr>
          <w:rFonts w:ascii="Times New Roman" w:eastAsia="Calibri" w:hAnsi="Times New Roman" w:cs="Times New Roman"/>
          <w:sz w:val="28"/>
          <w:szCs w:val="28"/>
        </w:rPr>
        <w:t>.</w:t>
      </w:r>
      <w:r w:rsidR="004035F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A4697" w:rsidRPr="004035F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DA4697" w:rsidRPr="004035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№   </w:t>
      </w:r>
    </w:p>
    <w:p w:rsidR="00DA4697" w:rsidRPr="004035F7" w:rsidRDefault="00DA4697" w:rsidP="004035F7">
      <w:pPr>
        <w:spacing w:after="0"/>
        <w:ind w:right="58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697" w:rsidRPr="004035F7" w:rsidRDefault="00DA4697" w:rsidP="004035F7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F7">
        <w:rPr>
          <w:rFonts w:ascii="Times New Roman" w:hAnsi="Times New Roman" w:cs="Times New Roman"/>
          <w:sz w:val="28"/>
          <w:szCs w:val="28"/>
        </w:rPr>
        <w:t>О внесении изменений в решение Суражского районного Совета народных депутатов от 26.12.2014 № 59 «</w:t>
      </w:r>
      <w:r w:rsidRPr="004035F7">
        <w:rPr>
          <w:rFonts w:ascii="Times New Roman" w:eastAsia="Calibri" w:hAnsi="Times New Roman" w:cs="Times New Roman"/>
          <w:sz w:val="28"/>
          <w:szCs w:val="28"/>
        </w:rPr>
        <w:t>Об утверждении Положения  «О контрольно-счетной палате  Суражского муниципального района   (в новой редакции)»</w:t>
      </w:r>
    </w:p>
    <w:p w:rsidR="00DA4697" w:rsidRPr="004035F7" w:rsidRDefault="00DA4697" w:rsidP="004035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697" w:rsidRPr="004035F7" w:rsidRDefault="00DA4697" w:rsidP="004035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F7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Положения «О Контрольно-счетной палате Суражского муниципального района»,  на основании Федерального Закона от 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пункта 4 статьи 40 Устава Суражского  района, </w:t>
      </w:r>
      <w:r w:rsidR="00086CFA">
        <w:rPr>
          <w:rFonts w:ascii="Times New Roman" w:eastAsia="Calibri" w:hAnsi="Times New Roman" w:cs="Times New Roman"/>
          <w:sz w:val="28"/>
          <w:szCs w:val="28"/>
        </w:rPr>
        <w:t xml:space="preserve"> Суражский районный  Совет народных депутатов</w:t>
      </w:r>
    </w:p>
    <w:p w:rsidR="00DA4697" w:rsidRPr="004035F7" w:rsidRDefault="00DA4697" w:rsidP="004035F7">
      <w:pPr>
        <w:pStyle w:val="a3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</w:p>
    <w:p w:rsidR="00DA4697" w:rsidRPr="00086CFA" w:rsidRDefault="00DA4697" w:rsidP="00086CFA">
      <w:pPr>
        <w:pStyle w:val="a3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4035F7">
        <w:rPr>
          <w:rFonts w:ascii="Times New Roman" w:hAnsi="Times New Roman"/>
          <w:sz w:val="28"/>
          <w:szCs w:val="28"/>
        </w:rPr>
        <w:t>РЕШИЛ:</w:t>
      </w:r>
    </w:p>
    <w:p w:rsidR="00DA4697" w:rsidRPr="004035F7" w:rsidRDefault="006F1877" w:rsidP="004035F7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4697" w:rsidRPr="004035F7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="00DA4697" w:rsidRPr="004035F7">
        <w:rPr>
          <w:rFonts w:ascii="Times New Roman" w:eastAsia="Calibri" w:hAnsi="Times New Roman" w:cs="Times New Roman"/>
          <w:bCs/>
          <w:sz w:val="28"/>
          <w:szCs w:val="28"/>
        </w:rPr>
        <w:t>Положение «О Контрольно-счетной палате Суражского муниципального района</w:t>
      </w:r>
      <w:r w:rsidR="00DA4697" w:rsidRPr="004035F7">
        <w:rPr>
          <w:rFonts w:ascii="Times New Roman" w:eastAsia="Calibri" w:hAnsi="Times New Roman" w:cs="Times New Roman"/>
          <w:sz w:val="28"/>
          <w:szCs w:val="28"/>
        </w:rPr>
        <w:t xml:space="preserve"> (в новой редакции)»</w:t>
      </w:r>
      <w:r w:rsidR="00DA4697" w:rsidRPr="004035F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A4697" w:rsidRPr="004035F7" w:rsidRDefault="006F1877" w:rsidP="004035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A4697" w:rsidRPr="004035F7">
        <w:rPr>
          <w:rFonts w:ascii="Times New Roman" w:hAnsi="Times New Roman" w:cs="Times New Roman"/>
          <w:bCs/>
          <w:sz w:val="28"/>
          <w:szCs w:val="28"/>
        </w:rPr>
        <w:t xml:space="preserve">.1. Статью </w:t>
      </w:r>
      <w:r w:rsidR="001705B8">
        <w:rPr>
          <w:rFonts w:ascii="Times New Roman" w:hAnsi="Times New Roman" w:cs="Times New Roman"/>
          <w:bCs/>
          <w:sz w:val="28"/>
          <w:szCs w:val="28"/>
        </w:rPr>
        <w:t>6</w:t>
      </w:r>
      <w:r w:rsidR="00DA4697" w:rsidRPr="004035F7">
        <w:rPr>
          <w:rFonts w:ascii="Times New Roman" w:hAnsi="Times New Roman" w:cs="Times New Roman"/>
          <w:bCs/>
          <w:sz w:val="28"/>
          <w:szCs w:val="28"/>
        </w:rPr>
        <w:t>. «</w:t>
      </w:r>
      <w:r w:rsidR="004F06A3">
        <w:rPr>
          <w:rFonts w:ascii="Times New Roman" w:hAnsi="Times New Roman" w:cs="Times New Roman"/>
          <w:bCs/>
          <w:sz w:val="28"/>
          <w:szCs w:val="28"/>
        </w:rPr>
        <w:t>Порядок назначения на должность Председателя Контрольно-счетной палаты</w:t>
      </w:r>
      <w:r w:rsidR="00DA4697" w:rsidRPr="004035F7">
        <w:rPr>
          <w:rFonts w:ascii="Times New Roman" w:hAnsi="Times New Roman" w:cs="Times New Roman"/>
          <w:bCs/>
          <w:sz w:val="28"/>
          <w:szCs w:val="28"/>
        </w:rPr>
        <w:t>»</w:t>
      </w:r>
      <w:r w:rsidR="00734C70" w:rsidRPr="00734C7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4F06A3">
        <w:rPr>
          <w:rFonts w:ascii="Times New Roman" w:hAnsi="Times New Roman" w:cs="Times New Roman"/>
          <w:bCs/>
          <w:sz w:val="28"/>
          <w:szCs w:val="28"/>
        </w:rPr>
        <w:t>1изложить в новой редакции</w:t>
      </w:r>
      <w:r w:rsidR="00DA4697" w:rsidRPr="004035F7">
        <w:rPr>
          <w:rFonts w:ascii="Times New Roman" w:hAnsi="Times New Roman" w:cs="Times New Roman"/>
          <w:sz w:val="28"/>
          <w:szCs w:val="28"/>
        </w:rPr>
        <w:t>:</w:t>
      </w:r>
    </w:p>
    <w:p w:rsidR="00DA4697" w:rsidRPr="004035F7" w:rsidRDefault="00DA4697" w:rsidP="002E2852">
      <w:pPr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5F7">
        <w:rPr>
          <w:rFonts w:ascii="Times New Roman" w:hAnsi="Times New Roman" w:cs="Times New Roman"/>
          <w:sz w:val="28"/>
          <w:szCs w:val="28"/>
        </w:rPr>
        <w:t>«</w:t>
      </w:r>
      <w:r w:rsidR="006F1877">
        <w:rPr>
          <w:rFonts w:ascii="Times New Roman" w:hAnsi="Times New Roman" w:cs="Times New Roman"/>
          <w:sz w:val="28"/>
          <w:szCs w:val="28"/>
        </w:rPr>
        <w:t>1</w:t>
      </w:r>
      <w:r w:rsidRPr="004035F7">
        <w:rPr>
          <w:rFonts w:ascii="Times New Roman" w:hAnsi="Times New Roman" w:cs="Times New Roman"/>
          <w:sz w:val="28"/>
          <w:szCs w:val="28"/>
        </w:rPr>
        <w:t xml:space="preserve">. </w:t>
      </w:r>
      <w:r w:rsidR="002655BC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="009E0BBD">
        <w:rPr>
          <w:rFonts w:ascii="Times New Roman" w:hAnsi="Times New Roman" w:cs="Times New Roman"/>
          <w:sz w:val="28"/>
          <w:szCs w:val="28"/>
        </w:rPr>
        <w:t xml:space="preserve"> Суражского района осуществляет свои полномочия на постоянной основе, назначается на должность Суражским рай</w:t>
      </w:r>
      <w:r w:rsidR="00F566C5">
        <w:rPr>
          <w:rFonts w:ascii="Times New Roman" w:hAnsi="Times New Roman" w:cs="Times New Roman"/>
          <w:sz w:val="28"/>
          <w:szCs w:val="28"/>
        </w:rPr>
        <w:t>о</w:t>
      </w:r>
      <w:r w:rsidR="009E0BBD">
        <w:rPr>
          <w:rFonts w:ascii="Times New Roman" w:hAnsi="Times New Roman" w:cs="Times New Roman"/>
          <w:sz w:val="28"/>
          <w:szCs w:val="28"/>
        </w:rPr>
        <w:t xml:space="preserve">нным Советом народных депутатов. </w:t>
      </w:r>
      <w:r w:rsidR="002E2852" w:rsidRPr="002E2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полномочий председателя Контрольно-счетной палаты составляет 5 лет</w:t>
      </w:r>
      <w:proofErr w:type="gramStart"/>
      <w:r w:rsidR="009E0BBD">
        <w:rPr>
          <w:rFonts w:ascii="Times New Roman" w:hAnsi="Times New Roman" w:cs="Times New Roman"/>
          <w:sz w:val="28"/>
          <w:szCs w:val="28"/>
        </w:rPr>
        <w:t>.</w:t>
      </w:r>
      <w:r w:rsidRPr="004035F7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A4697" w:rsidRPr="004035F7" w:rsidRDefault="002E2852" w:rsidP="004035F7">
      <w:pPr>
        <w:spacing w:after="0" w:line="240" w:lineRule="auto"/>
        <w:ind w:right="-7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A4697" w:rsidRPr="004035F7">
        <w:rPr>
          <w:rFonts w:ascii="Times New Roman" w:eastAsia="Calibri" w:hAnsi="Times New Roman" w:cs="Times New Roman"/>
          <w:sz w:val="28"/>
          <w:szCs w:val="28"/>
        </w:rPr>
        <w:t>. Направить данное решение для опубликования в    информационно-аналитическом бюллетене «Муниципальный вестник Суражского района» и на официальном сайте  администрации Суражского  муниципального района (</w:t>
      </w:r>
      <w:r w:rsidR="00DA4697" w:rsidRPr="004035F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="00DA4697" w:rsidRPr="004035F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DA4697" w:rsidRPr="004035F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="00DA4697" w:rsidRPr="004035F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DA4697" w:rsidRPr="004035F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A4697" w:rsidRPr="004035F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A4697" w:rsidRPr="004035F7" w:rsidRDefault="00DA4697" w:rsidP="0040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697" w:rsidRPr="004035F7" w:rsidRDefault="00DA4697" w:rsidP="004035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5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 Суражского района                                                         В.П. Зюзько</w:t>
      </w:r>
    </w:p>
    <w:p w:rsidR="00DA4697" w:rsidRPr="004035F7" w:rsidRDefault="00DA4697" w:rsidP="004035F7">
      <w:pPr>
        <w:spacing w:after="0" w:line="240" w:lineRule="auto"/>
        <w:ind w:left="5670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CA6" w:rsidRPr="004035F7" w:rsidRDefault="00E72CA6" w:rsidP="0040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97" w:rsidRDefault="00DA4697" w:rsidP="00086C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sectPr w:rsidR="00DA4697" w:rsidSect="00D9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1E4D"/>
    <w:multiLevelType w:val="hybridMultilevel"/>
    <w:tmpl w:val="3E7EB278"/>
    <w:lvl w:ilvl="0" w:tplc="6804C0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99"/>
    <w:rsid w:val="00086CFA"/>
    <w:rsid w:val="001705B8"/>
    <w:rsid w:val="00241C19"/>
    <w:rsid w:val="002655BC"/>
    <w:rsid w:val="002E2852"/>
    <w:rsid w:val="004035F7"/>
    <w:rsid w:val="004F06A3"/>
    <w:rsid w:val="005C2874"/>
    <w:rsid w:val="00610065"/>
    <w:rsid w:val="006F1877"/>
    <w:rsid w:val="00734C70"/>
    <w:rsid w:val="007D1099"/>
    <w:rsid w:val="009E0BBD"/>
    <w:rsid w:val="00AB1D72"/>
    <w:rsid w:val="00C33064"/>
    <w:rsid w:val="00D66924"/>
    <w:rsid w:val="00D96FC6"/>
    <w:rsid w:val="00DA4697"/>
    <w:rsid w:val="00E72CA6"/>
    <w:rsid w:val="00F5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A469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46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A4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A4697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12</cp:revision>
  <dcterms:created xsi:type="dcterms:W3CDTF">2018-07-03T05:38:00Z</dcterms:created>
  <dcterms:modified xsi:type="dcterms:W3CDTF">2019-05-15T14:10:00Z</dcterms:modified>
</cp:coreProperties>
</file>