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3" w:rsidRPr="00556C03" w:rsidRDefault="00556C03" w:rsidP="00556C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6C0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7F3480" w:rsidRPr="007F3480" w:rsidRDefault="00556C03" w:rsidP="007F3480">
      <w:pPr>
        <w:jc w:val="both"/>
        <w:rPr>
          <w:rFonts w:eastAsia="Calibri" w:cs="Times New Roman"/>
          <w:b/>
          <w:sz w:val="28"/>
          <w:szCs w:val="28"/>
        </w:rPr>
      </w:pPr>
      <w:proofErr w:type="gramStart"/>
      <w:r w:rsidRPr="00556C03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реализации представления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вынесенного по итогам контрольного мероприятия  </w:t>
      </w:r>
      <w:r w:rsidR="007F3480" w:rsidRPr="007F3480">
        <w:rPr>
          <w:rFonts w:eastAsia="Calibri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области).</w:t>
      </w:r>
      <w:proofErr w:type="gramEnd"/>
    </w:p>
    <w:p w:rsidR="007F3480" w:rsidRPr="007F3480" w:rsidRDefault="007F3480" w:rsidP="007F3480">
      <w:pPr>
        <w:rPr>
          <w:rFonts w:eastAsia="Calibri" w:cs="Times New Roman"/>
          <w:sz w:val="28"/>
          <w:szCs w:val="28"/>
        </w:rPr>
      </w:pPr>
      <w:r w:rsidRPr="007F3480">
        <w:rPr>
          <w:rFonts w:eastAsia="Calibri" w:cs="Times New Roman"/>
          <w:sz w:val="28"/>
          <w:szCs w:val="28"/>
        </w:rPr>
        <w:t>на объекте: администрация Суражского района Брянской области</w:t>
      </w:r>
      <w:r w:rsidRPr="007F3480">
        <w:rPr>
          <w:rFonts w:eastAsia="Calibri" w:cs="Times New Roman"/>
          <w:sz w:val="28"/>
          <w:szCs w:val="28"/>
        </w:rPr>
        <w:tab/>
      </w:r>
    </w:p>
    <w:p w:rsidR="00996AEC" w:rsidRPr="00996AEC" w:rsidRDefault="007F3480" w:rsidP="00996AEC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rial Unicode MS" w:cs="Times New Roman"/>
          <w:sz w:val="28"/>
          <w:szCs w:val="28"/>
          <w:lang w:eastAsia="ru-RU"/>
        </w:rPr>
        <w:t>В</w:t>
      </w:r>
      <w:r w:rsidR="00996AEC" w:rsidRPr="00996AEC">
        <w:rPr>
          <w:rFonts w:eastAsia="Arial Unicode MS" w:cs="Times New Roman"/>
          <w:sz w:val="28"/>
          <w:szCs w:val="28"/>
          <w:lang w:eastAsia="ru-RU"/>
        </w:rPr>
        <w:t xml:space="preserve"> соответствии с </w:t>
      </w:r>
      <w:r w:rsidR="00996AEC" w:rsidRPr="00996AEC">
        <w:rPr>
          <w:rFonts w:eastAsia="Times New Roman" w:cs="Times New Roman"/>
          <w:sz w:val="28"/>
          <w:szCs w:val="28"/>
          <w:lang w:eastAsia="ru-RU"/>
        </w:rPr>
        <w:t>пунктом 2.1.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 плана работы</w:t>
      </w:r>
      <w:proofErr w:type="gramStart"/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EC" w:rsidRPr="00996AEC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="00996AEC" w:rsidRPr="00996AEC">
        <w:rPr>
          <w:rFonts w:eastAsia="Times New Roman" w:cs="Times New Roman"/>
          <w:sz w:val="28"/>
          <w:szCs w:val="28"/>
          <w:lang w:eastAsia="ru-RU"/>
        </w:rPr>
        <w:t>онтрольно</w:t>
      </w:r>
      <w:proofErr w:type="spellEnd"/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 – счетной палаты Суражского муниципального района на 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 год, </w:t>
      </w:r>
      <w:r w:rsidR="00996AEC" w:rsidRPr="00996AEC">
        <w:rPr>
          <w:rFonts w:eastAsia="Calibri" w:cs="Times New Roman"/>
          <w:sz w:val="28"/>
          <w:szCs w:val="28"/>
        </w:rPr>
        <w:t xml:space="preserve"> приказом  председателя Контрольно-счетной палаты </w:t>
      </w:r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Суражского муниципального района </w:t>
      </w:r>
      <w:r w:rsidR="00996AEC" w:rsidRPr="00996AEC">
        <w:rPr>
          <w:rFonts w:eastAsia="Calibri" w:cs="Times New Roman"/>
          <w:sz w:val="28"/>
          <w:szCs w:val="28"/>
        </w:rPr>
        <w:t xml:space="preserve">от </w:t>
      </w:r>
      <w:r>
        <w:rPr>
          <w:rFonts w:eastAsia="Calibri" w:cs="Times New Roman"/>
          <w:sz w:val="28"/>
          <w:szCs w:val="28"/>
        </w:rPr>
        <w:t>19.01.2022</w:t>
      </w:r>
      <w:r w:rsidR="00996AEC" w:rsidRPr="00996AEC">
        <w:rPr>
          <w:rFonts w:eastAsia="Calibri" w:cs="Times New Roman"/>
          <w:sz w:val="28"/>
          <w:szCs w:val="28"/>
        </w:rPr>
        <w:t xml:space="preserve"> года № </w:t>
      </w:r>
      <w:r>
        <w:rPr>
          <w:rFonts w:eastAsia="Calibri" w:cs="Times New Roman"/>
          <w:sz w:val="28"/>
          <w:szCs w:val="28"/>
        </w:rPr>
        <w:t>1</w:t>
      </w:r>
      <w:r w:rsidR="00996AEC" w:rsidRPr="00996AEC">
        <w:rPr>
          <w:rFonts w:eastAsia="Calibri" w:cs="Times New Roman"/>
          <w:sz w:val="28"/>
          <w:szCs w:val="28"/>
        </w:rPr>
        <w:t xml:space="preserve"> </w:t>
      </w:r>
      <w:r w:rsidR="00996AEC" w:rsidRPr="00996AEC">
        <w:rPr>
          <w:rFonts w:eastAsia="Arial Unicode MS" w:cs="Times New Roman"/>
          <w:sz w:val="28"/>
          <w:szCs w:val="28"/>
          <w:lang w:eastAsia="ru-RU"/>
        </w:rPr>
        <w:t xml:space="preserve">проведено контрольное мероприятие  </w:t>
      </w:r>
      <w:r w:rsidRPr="007F3480">
        <w:rPr>
          <w:rFonts w:cs="Times New Roman"/>
          <w:color w:val="000000"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области)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по результатам которого </w:t>
      </w:r>
      <w:r w:rsidR="00573802">
        <w:rPr>
          <w:rFonts w:cs="Times New Roman"/>
          <w:color w:val="000000"/>
          <w:sz w:val="28"/>
          <w:szCs w:val="28"/>
        </w:rPr>
        <w:t>главе администрации Суражского района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вынесено  Представление № </w:t>
      </w:r>
      <w:r w:rsidR="006D2B4D">
        <w:rPr>
          <w:rFonts w:cs="Times New Roman"/>
          <w:color w:val="000000"/>
          <w:sz w:val="28"/>
          <w:szCs w:val="28"/>
        </w:rPr>
        <w:t>3-рп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от </w:t>
      </w:r>
      <w:r w:rsidR="006D2B4D">
        <w:rPr>
          <w:rFonts w:cs="Times New Roman"/>
          <w:color w:val="000000"/>
          <w:sz w:val="28"/>
          <w:szCs w:val="28"/>
        </w:rPr>
        <w:t>31</w:t>
      </w:r>
      <w:r w:rsidR="00996AEC" w:rsidRPr="00996AEC">
        <w:rPr>
          <w:rFonts w:cs="Times New Roman"/>
          <w:color w:val="000000"/>
          <w:sz w:val="28"/>
          <w:szCs w:val="28"/>
        </w:rPr>
        <w:t>.</w:t>
      </w:r>
      <w:r w:rsidR="006D2B4D">
        <w:rPr>
          <w:rFonts w:cs="Times New Roman"/>
          <w:color w:val="000000"/>
          <w:sz w:val="28"/>
          <w:szCs w:val="28"/>
        </w:rPr>
        <w:t>03</w:t>
      </w:r>
      <w:r w:rsidR="00996AEC" w:rsidRPr="00996AEC">
        <w:rPr>
          <w:rFonts w:cs="Times New Roman"/>
          <w:color w:val="000000"/>
          <w:sz w:val="28"/>
          <w:szCs w:val="28"/>
        </w:rPr>
        <w:t>.202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г. с предложениями (</w:t>
      </w:r>
      <w:r w:rsidR="006D2B4D">
        <w:rPr>
          <w:rFonts w:cs="Times New Roman"/>
          <w:color w:val="000000"/>
          <w:sz w:val="28"/>
          <w:szCs w:val="28"/>
        </w:rPr>
        <w:t>5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шт.), по устранению выявленных  в ходе проверки нарушений. </w:t>
      </w:r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996AEC">
        <w:rPr>
          <w:rFonts w:cs="Times New Roman"/>
          <w:color w:val="000000"/>
          <w:sz w:val="28"/>
          <w:szCs w:val="28"/>
        </w:rPr>
        <w:t xml:space="preserve">     Срок исполнения Представления до </w:t>
      </w:r>
      <w:r w:rsidR="006D2B4D">
        <w:rPr>
          <w:rFonts w:cs="Times New Roman"/>
          <w:color w:val="000000"/>
          <w:sz w:val="28"/>
          <w:szCs w:val="28"/>
        </w:rPr>
        <w:t>29 апреля</w:t>
      </w:r>
      <w:r w:rsidRPr="00996AEC">
        <w:rPr>
          <w:rFonts w:cs="Times New Roman"/>
          <w:color w:val="000000"/>
          <w:sz w:val="28"/>
          <w:szCs w:val="28"/>
        </w:rPr>
        <w:t xml:space="preserve">  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Pr="00996AEC">
        <w:rPr>
          <w:rFonts w:cs="Times New Roman"/>
          <w:color w:val="000000"/>
          <w:sz w:val="28"/>
          <w:szCs w:val="28"/>
        </w:rPr>
        <w:t xml:space="preserve">г. </w:t>
      </w:r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cs="Times New Roman"/>
          <w:sz w:val="28"/>
          <w:szCs w:val="28"/>
        </w:rPr>
        <w:t>С</w:t>
      </w:r>
      <w:r w:rsidRPr="00996AEC">
        <w:rPr>
          <w:rFonts w:eastAsia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(№3 от 31.03.2022г) </w:t>
      </w:r>
      <w:r w:rsidRPr="00996AEC">
        <w:rPr>
          <w:rFonts w:eastAsia="Times New Roman" w:cs="Times New Roman"/>
          <w:sz w:val="28"/>
          <w:szCs w:val="28"/>
          <w:lang w:eastAsia="ru-RU"/>
        </w:rPr>
        <w:t>были приняты следующие меры:</w:t>
      </w:r>
    </w:p>
    <w:p w:rsidR="0085140E" w:rsidRPr="000D561C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1. </w:t>
      </w:r>
      <w:proofErr w:type="gramStart"/>
      <w:r w:rsidR="0085140E" w:rsidRPr="000D561C">
        <w:rPr>
          <w:rFonts w:cs="Times New Roman"/>
          <w:sz w:val="28"/>
          <w:szCs w:val="28"/>
        </w:rPr>
        <w:t xml:space="preserve">Главный инспектор администрации Суражского района </w:t>
      </w:r>
      <w:r w:rsidR="00A70D57" w:rsidRPr="000D561C">
        <w:rPr>
          <w:rFonts w:cs="Times New Roman"/>
          <w:sz w:val="28"/>
          <w:szCs w:val="28"/>
        </w:rPr>
        <w:t>привлечена к дисциплинарной ответственности.</w:t>
      </w:r>
      <w:proofErr w:type="gramEnd"/>
    </w:p>
    <w:p w:rsidR="0085140E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А</w:t>
      </w:r>
      <w:r w:rsidR="0085140E" w:rsidRPr="0085140E">
        <w:rPr>
          <w:rFonts w:cs="Times New Roman"/>
          <w:sz w:val="28"/>
          <w:szCs w:val="28"/>
        </w:rPr>
        <w:t>дминистрацией Суражского района 28.02.2022 заведена Книга учета выданных свидетельств в соответствии с формой, установленной постановлением Правительства Брянской области от 29.12.2018 №735-п.</w:t>
      </w:r>
    </w:p>
    <w:p w:rsidR="0085140E" w:rsidRPr="0085140E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="0085140E" w:rsidRPr="0085140E">
        <w:rPr>
          <w:rFonts w:cs="Times New Roman"/>
          <w:sz w:val="28"/>
          <w:szCs w:val="28"/>
        </w:rPr>
        <w:t>Внесены изменения в нормативные правовые акты Суражского муниципального района, регламентирующие предоставление молодым семьям социальных выплат на приобретение (строительство) жилья и их использование, в части определения органа местного самоуправления, оказывающего муниципальную услугу, и закрепления за ним соответствующих полномочий - муниципальная услуга по предоставлению социальных выплат молодым семьям-участницам мероприятия по обеспечению жильем молодых семей, исполняется  отделом строительства,  жилищно-коммунального хозяйства, архитектуры, транспорта и связи</w:t>
      </w:r>
      <w:proofErr w:type="gramEnd"/>
      <w:r w:rsidR="0085140E" w:rsidRPr="0085140E">
        <w:rPr>
          <w:rFonts w:cs="Times New Roman"/>
          <w:sz w:val="28"/>
          <w:szCs w:val="28"/>
        </w:rPr>
        <w:t xml:space="preserve"> администрации  Суражского  района</w:t>
      </w:r>
    </w:p>
    <w:p w:rsidR="00035999" w:rsidRDefault="004E5C50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85140E" w:rsidRPr="0085140E">
        <w:rPr>
          <w:rFonts w:cs="Times New Roman"/>
          <w:sz w:val="28"/>
          <w:szCs w:val="28"/>
        </w:rPr>
        <w:t xml:space="preserve">В целях приведения норм НПА  в соответствие с действующим законодательством «Порядок предоставления молодым семьям социальных выплат на приобретение (строительство) жилья ...  в </w:t>
      </w:r>
      <w:proofErr w:type="spellStart"/>
      <w:r w:rsidR="0085140E" w:rsidRPr="0085140E">
        <w:rPr>
          <w:rFonts w:cs="Times New Roman"/>
          <w:sz w:val="28"/>
          <w:szCs w:val="28"/>
        </w:rPr>
        <w:t>Суражском</w:t>
      </w:r>
      <w:proofErr w:type="spellEnd"/>
      <w:r w:rsidR="0085140E" w:rsidRPr="0085140E">
        <w:rPr>
          <w:rFonts w:cs="Times New Roman"/>
          <w:sz w:val="28"/>
          <w:szCs w:val="28"/>
        </w:rPr>
        <w:t xml:space="preserve"> районе», утвержденный </w:t>
      </w:r>
      <w:r w:rsidR="0085140E" w:rsidRPr="0085140E">
        <w:rPr>
          <w:rFonts w:cs="Times New Roman"/>
          <w:sz w:val="28"/>
          <w:szCs w:val="28"/>
        </w:rPr>
        <w:lastRenderedPageBreak/>
        <w:t>постановлением администрации Суражского района от 03.07.2015 № 609, отменен постановлением администрации Суражского района от 21.04.2022 №225.</w:t>
      </w:r>
    </w:p>
    <w:p w:rsidR="00035999" w:rsidRDefault="00EB6AD2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А</w:t>
      </w:r>
      <w:r w:rsidRPr="00EB6AD2">
        <w:rPr>
          <w:rFonts w:cs="Times New Roman"/>
          <w:sz w:val="28"/>
          <w:szCs w:val="28"/>
        </w:rPr>
        <w:t>дминистративный регламент "Предоставление муниципальной услуги "Постановка на учет молодых семей, нуждающихся в улучшении жилищных условий" признан утратившим силу, разработан административный регламент по предоставлению муниципальной услуги «Предоставление социальных выплат молодым семьям-участницам мероприятия по обеспечению жильем молодых семей» (постановление от 03.06.2022 № 317)</w:t>
      </w:r>
    </w:p>
    <w:bookmarkEnd w:id="0"/>
    <w:p w:rsidR="00996AEC" w:rsidRPr="00996AEC" w:rsidRDefault="00996AEC" w:rsidP="00996AEC">
      <w:pPr>
        <w:rPr>
          <w:rFonts w:cs="Times New Roman"/>
          <w:sz w:val="28"/>
          <w:szCs w:val="28"/>
        </w:rPr>
      </w:pPr>
      <w:r w:rsidRPr="00996AEC">
        <w:rPr>
          <w:rFonts w:cs="Times New Roman"/>
          <w:sz w:val="28"/>
          <w:szCs w:val="28"/>
        </w:rPr>
        <w:t xml:space="preserve">Представление в количестве 1 шт. -  </w:t>
      </w:r>
      <w:r w:rsidR="00E93697">
        <w:rPr>
          <w:rFonts w:cs="Times New Roman"/>
          <w:sz w:val="28"/>
          <w:szCs w:val="28"/>
        </w:rPr>
        <w:t xml:space="preserve">исполнено в срок и </w:t>
      </w:r>
      <w:r w:rsidRPr="00996AEC">
        <w:rPr>
          <w:rFonts w:cs="Times New Roman"/>
          <w:sz w:val="28"/>
          <w:szCs w:val="28"/>
        </w:rPr>
        <w:t>снято с контроля.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AEC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eastAsia="Times New Roman" w:cs="Times New Roman"/>
          <w:sz w:val="28"/>
          <w:szCs w:val="28"/>
          <w:lang w:eastAsia="ru-RU"/>
        </w:rPr>
        <w:t>Суражского района</w:t>
      </w:r>
    </w:p>
    <w:p w:rsidR="00556C03" w:rsidRDefault="00556C03"/>
    <w:p w:rsidR="00556C03" w:rsidRDefault="00556C03"/>
    <w:p w:rsidR="00556C03" w:rsidRDefault="00556C03"/>
    <w:sectPr w:rsidR="00556C03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254"/>
    <w:multiLevelType w:val="hybridMultilevel"/>
    <w:tmpl w:val="61E6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465"/>
    <w:multiLevelType w:val="hybridMultilevel"/>
    <w:tmpl w:val="4A2C1206"/>
    <w:lvl w:ilvl="0" w:tplc="0306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E"/>
    <w:rsid w:val="00000A9C"/>
    <w:rsid w:val="00035999"/>
    <w:rsid w:val="000D561C"/>
    <w:rsid w:val="000D5685"/>
    <w:rsid w:val="00122EA4"/>
    <w:rsid w:val="001E50EB"/>
    <w:rsid w:val="00307721"/>
    <w:rsid w:val="004E5C50"/>
    <w:rsid w:val="004E7AE7"/>
    <w:rsid w:val="00556C03"/>
    <w:rsid w:val="00573802"/>
    <w:rsid w:val="006D2B4D"/>
    <w:rsid w:val="0070438D"/>
    <w:rsid w:val="007F3480"/>
    <w:rsid w:val="0085140E"/>
    <w:rsid w:val="00996AEC"/>
    <w:rsid w:val="009A323E"/>
    <w:rsid w:val="00A70D57"/>
    <w:rsid w:val="00B421D5"/>
    <w:rsid w:val="00B86BD9"/>
    <w:rsid w:val="00CD2B87"/>
    <w:rsid w:val="00E93697"/>
    <w:rsid w:val="00EB6AD2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dcterms:created xsi:type="dcterms:W3CDTF">2023-01-30T09:02:00Z</dcterms:created>
  <dcterms:modified xsi:type="dcterms:W3CDTF">2023-02-02T07:14:00Z</dcterms:modified>
</cp:coreProperties>
</file>