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Нивнянской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A73209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D334B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32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Решения), представлен на экспертизу в Контрольно-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счетную палату Суражского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февраля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34B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3732,3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3732,3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2026-2027 годов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производится перераспределение расходной части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73209" w:rsidRPr="00AF12E3" w:rsidRDefault="00A73209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6,8 тыс. рублей, или на 0,2% и составят 3739,0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F92C91"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F92C91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F92C91">
        <w:rPr>
          <w:rFonts w:ascii="Times New Roman" w:eastAsia="Times New Roman" w:hAnsi="Times New Roman" w:cs="Times New Roman"/>
          <w:sz w:val="28"/>
          <w:szCs w:val="28"/>
          <w:lang w:eastAsia="ru-RU"/>
        </w:rPr>
        <w:t>3777,3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100,0%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F92C91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A73209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изменяются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A73209" w:rsidRDefault="00A73209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год:</w:t>
      </w:r>
    </w:p>
    <w:p w:rsidR="00A73209" w:rsidRPr="00AF12E3" w:rsidRDefault="00A73209" w:rsidP="00A73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1505,0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2C91" w:rsidRPr="00AF12E3" w:rsidRDefault="00F92C91" w:rsidP="00F92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73209" w:rsidRDefault="00A73209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год:</w:t>
      </w:r>
    </w:p>
    <w:p w:rsidR="00A73209" w:rsidRPr="00AF12E3" w:rsidRDefault="00102920" w:rsidP="00A73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09"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1475,2</w:t>
      </w:r>
      <w:r w:rsidR="00A7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73209"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2C91" w:rsidRPr="00AF12E3" w:rsidRDefault="00F92C91" w:rsidP="00F92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64A56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доходной части бюджет:</w:t>
      </w:r>
    </w:p>
    <w:p w:rsidR="00F64A56" w:rsidRPr="00F64A56" w:rsidRDefault="00F64A56" w:rsidP="009B6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увеличивается за счет увеличения безвозмездных поступлений, а именно увеличиваются Субвенции бюджетам на осуществление первичного воинского учета на территориях, где отсутствуют военные комиссариаты в 2025 году +6,8 тыс. рублей, в 2026 году + 6,6 тыс. рублей и в 2027 году +6,6 тыс. рублей.</w:t>
      </w:r>
    </w:p>
    <w:p w:rsidR="00576D38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BB1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24F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AE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B6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AE24F5"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F5"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</w:t>
      </w:r>
      <w:r w:rsidR="00B63AD0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плановом периоде 2026-2027 годов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увеличением в доходной части </w:t>
      </w:r>
      <w:r w:rsidRPr="00EF4BB1">
        <w:rPr>
          <w:rFonts w:ascii="Times New Roman" w:eastAsia="Calibri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</w:t>
      </w:r>
      <w:proofErr w:type="gramEnd"/>
      <w:r w:rsidRPr="00EF4BB1">
        <w:rPr>
          <w:rFonts w:ascii="Times New Roman" w:eastAsia="Calibri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Дополнительные средства будут израсходованы по 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0203 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Pr="00EF4BB1">
        <w:rPr>
          <w:rFonts w:ascii="Times New Roman" w:eastAsia="Calibri" w:hAnsi="Times New Roman" w:cs="Times New Roman"/>
          <w:sz w:val="28"/>
          <w:szCs w:val="28"/>
        </w:rPr>
        <w:t>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2025 году +6,8 тыс. рублей, в 2026 году + 6,6 тыс. рублей и в 2027 году +6,6 тыс. рублей.</w:t>
      </w:r>
      <w:proofErr w:type="gramEnd"/>
    </w:p>
    <w:p w:rsidR="00EF4BB1" w:rsidRDefault="00EF4BB1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Так же в 2025 году  производится перераспределение бюджетных ассигнований следующим образом: </w:t>
      </w:r>
    </w:p>
    <w:p w:rsidR="008C14BB" w:rsidRDefault="008C14BB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01 00 «Общегосударственные расходы»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EF4BB1">
        <w:rPr>
          <w:rFonts w:ascii="Times New Roman" w:eastAsia="Times New Roman" w:hAnsi="Times New Roman" w:cs="Times New Roman"/>
          <w:sz w:val="28"/>
          <w:szCs w:val="28"/>
          <w:lang w:eastAsia="ru-RU"/>
        </w:rPr>
        <w:t>2524,5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3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33,2 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571" w:rsidRDefault="00C72571" w:rsidP="00C72571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01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4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«Резервные фонды»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B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перенесением по подразделу 1006.</w:t>
      </w:r>
    </w:p>
    <w:p w:rsidR="00482296" w:rsidRDefault="008C14BB" w:rsidP="0048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13 «Другие общегосударственные вопросы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F4BB1">
        <w:rPr>
          <w:rFonts w:ascii="Times New Roman" w:eastAsia="Times New Roman" w:hAnsi="Times New Roman" w:cs="Times New Roman"/>
          <w:sz w:val="28"/>
          <w:szCs w:val="28"/>
          <w:lang w:eastAsia="ru-RU"/>
        </w:rPr>
        <w:t>221,7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7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B1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DA2" w:rsidRDefault="00765DA2" w:rsidP="00765DA2">
      <w:pPr>
        <w:spacing w:after="0" w:line="240" w:lineRule="auto"/>
        <w:ind w:right="-8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F2243">
        <w:rPr>
          <w:rFonts w:ascii="Times New Roman" w:hAnsi="Times New Roman" w:cs="Times New Roman"/>
          <w:b/>
          <w:sz w:val="28"/>
          <w:szCs w:val="28"/>
        </w:rPr>
        <w:t>Другие вопросы в области социальной политики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</w:t>
      </w:r>
      <w:r w:rsid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рублей) за счет </w:t>
      </w:r>
      <w:r w:rsidRPr="00A96AF0">
        <w:rPr>
          <w:rFonts w:ascii="Times New Roman" w:hAnsi="Times New Roman"/>
          <w:sz w:val="28"/>
          <w:szCs w:val="28"/>
        </w:rPr>
        <w:t>Социальны</w:t>
      </w:r>
      <w:r>
        <w:rPr>
          <w:rFonts w:ascii="Times New Roman" w:hAnsi="Times New Roman"/>
          <w:sz w:val="28"/>
          <w:szCs w:val="28"/>
        </w:rPr>
        <w:t>х</w:t>
      </w:r>
      <w:r w:rsidRPr="00A96AF0">
        <w:rPr>
          <w:rFonts w:ascii="Times New Roman" w:hAnsi="Times New Roman"/>
          <w:sz w:val="28"/>
          <w:szCs w:val="28"/>
        </w:rPr>
        <w:t xml:space="preserve"> выплат гражданам, кроме публичных нормативных социальных выплат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выплаты из резервного фонда.</w:t>
      </w:r>
    </w:p>
    <w:p w:rsidR="00051919" w:rsidRDefault="00926B7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167C0B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919" w:rsidRPr="00051919" w:rsidRDefault="0005191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01 «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полномочий органов местного самоуправления </w:t>
      </w:r>
      <w:proofErr w:type="spellStart"/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Нивнянского</w:t>
      </w:r>
      <w:proofErr w:type="spellEnd"/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 38,2 тыс. рублей, или 1,4%;</w:t>
      </w:r>
    </w:p>
    <w:p w:rsidR="00051919" w:rsidRPr="00051919" w:rsidRDefault="0005191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пожарной безопасности </w:t>
      </w:r>
      <w:proofErr w:type="spellStart"/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Нивнянского</w:t>
      </w:r>
      <w:proofErr w:type="spellEnd"/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6,8 тыс. рублей, или 4,3%.</w:t>
      </w:r>
    </w:p>
    <w:p w:rsidR="00051919" w:rsidRPr="00BF67CB" w:rsidRDefault="00051919" w:rsidP="0005191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Непрограммная часть бюджета </w:t>
      </w:r>
      <w:r w:rsidRPr="00BF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изменяется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7,0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</w:t>
      </w:r>
      <w:r w:rsidRPr="00BF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B06DC6" w:rsidRDefault="00E22865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</w:t>
      </w:r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2865" w:rsidRPr="004D334B" w:rsidRDefault="00B06DC6" w:rsidP="00E2286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остатков средств на счетах по учету средств бюджета</w:t>
      </w:r>
      <w:r w:rsidR="00E2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BC2203" w:rsidRDefault="00E22865" w:rsidP="0092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100%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38,2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-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остатков на счете на начало финансового года.</w:t>
      </w:r>
    </w:p>
    <w:p w:rsid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05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C2203" w:rsidRP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E6360E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  нормам Бюджетного кодекса РФ, муниципальным - правовым актам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r w:rsidR="00E6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4D334B" w:rsidRPr="004D334B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43 от 28.12.2024 года «О бюджете </w:t>
      </w:r>
      <w:proofErr w:type="spellStart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A7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2025 год и плановый период 2026 и 2027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рассмотрению. </w:t>
      </w:r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21F3"/>
    <w:rsid w:val="000355A4"/>
    <w:rsid w:val="00044216"/>
    <w:rsid w:val="00051919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D421B"/>
    <w:rsid w:val="001D51A9"/>
    <w:rsid w:val="001E1872"/>
    <w:rsid w:val="001F18A6"/>
    <w:rsid w:val="001F53A4"/>
    <w:rsid w:val="00204D92"/>
    <w:rsid w:val="00205D75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D4812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20459"/>
    <w:rsid w:val="006378AD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14C08"/>
    <w:rsid w:val="00741B8F"/>
    <w:rsid w:val="00751453"/>
    <w:rsid w:val="00763AAB"/>
    <w:rsid w:val="00765DA2"/>
    <w:rsid w:val="007922FC"/>
    <w:rsid w:val="00793AE3"/>
    <w:rsid w:val="007A21D7"/>
    <w:rsid w:val="007C7823"/>
    <w:rsid w:val="007D68C9"/>
    <w:rsid w:val="0080019A"/>
    <w:rsid w:val="00807D44"/>
    <w:rsid w:val="00811233"/>
    <w:rsid w:val="00821940"/>
    <w:rsid w:val="00837894"/>
    <w:rsid w:val="0084160B"/>
    <w:rsid w:val="00850192"/>
    <w:rsid w:val="008642F4"/>
    <w:rsid w:val="00877F8F"/>
    <w:rsid w:val="0088606B"/>
    <w:rsid w:val="00896C1D"/>
    <w:rsid w:val="008B328E"/>
    <w:rsid w:val="008C008B"/>
    <w:rsid w:val="008C14BB"/>
    <w:rsid w:val="008D0D96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7E3D"/>
    <w:rsid w:val="00A218D4"/>
    <w:rsid w:val="00A240CB"/>
    <w:rsid w:val="00A356A0"/>
    <w:rsid w:val="00A463F9"/>
    <w:rsid w:val="00A47509"/>
    <w:rsid w:val="00A572C9"/>
    <w:rsid w:val="00A610D1"/>
    <w:rsid w:val="00A71AF9"/>
    <w:rsid w:val="00A73209"/>
    <w:rsid w:val="00A81250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46E"/>
    <w:rsid w:val="00B06DC6"/>
    <w:rsid w:val="00B16DB8"/>
    <w:rsid w:val="00B21CDD"/>
    <w:rsid w:val="00B317A4"/>
    <w:rsid w:val="00B33350"/>
    <w:rsid w:val="00B35284"/>
    <w:rsid w:val="00B46CE5"/>
    <w:rsid w:val="00B54826"/>
    <w:rsid w:val="00B6141D"/>
    <w:rsid w:val="00B63AD0"/>
    <w:rsid w:val="00B721B4"/>
    <w:rsid w:val="00B84143"/>
    <w:rsid w:val="00B9595A"/>
    <w:rsid w:val="00BC2203"/>
    <w:rsid w:val="00BD2DB6"/>
    <w:rsid w:val="00BE2885"/>
    <w:rsid w:val="00BE4B48"/>
    <w:rsid w:val="00BF50E6"/>
    <w:rsid w:val="00BF67CB"/>
    <w:rsid w:val="00C14B49"/>
    <w:rsid w:val="00C16BBD"/>
    <w:rsid w:val="00C31E10"/>
    <w:rsid w:val="00C424DE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D203B1"/>
    <w:rsid w:val="00D208E7"/>
    <w:rsid w:val="00D274AB"/>
    <w:rsid w:val="00D33EF4"/>
    <w:rsid w:val="00D47759"/>
    <w:rsid w:val="00D515A0"/>
    <w:rsid w:val="00D53774"/>
    <w:rsid w:val="00D95087"/>
    <w:rsid w:val="00DA58C6"/>
    <w:rsid w:val="00DD29B6"/>
    <w:rsid w:val="00DF171C"/>
    <w:rsid w:val="00E01AD4"/>
    <w:rsid w:val="00E04AB0"/>
    <w:rsid w:val="00E14F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EF4BB1"/>
    <w:rsid w:val="00F02922"/>
    <w:rsid w:val="00F10100"/>
    <w:rsid w:val="00F4136A"/>
    <w:rsid w:val="00F63AEE"/>
    <w:rsid w:val="00F64A56"/>
    <w:rsid w:val="00F7027A"/>
    <w:rsid w:val="00F7662B"/>
    <w:rsid w:val="00F774A3"/>
    <w:rsid w:val="00F81C44"/>
    <w:rsid w:val="00F92C91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03FA-C08D-487A-8919-48CEB5BC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271</cp:revision>
  <cp:lastPrinted>2019-07-10T14:51:00Z</cp:lastPrinted>
  <dcterms:created xsi:type="dcterms:W3CDTF">2019-07-10T13:50:00Z</dcterms:created>
  <dcterms:modified xsi:type="dcterms:W3CDTF">2025-02-19T12:46:00Z</dcterms:modified>
</cp:coreProperties>
</file>