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51" w:rsidRPr="00EA0A51" w:rsidRDefault="00EA0A51" w:rsidP="00EA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>Предварительная программа мероприятия по вопросу маркировки упакованной воды и ссылки для подключения</w:t>
      </w:r>
    </w:p>
    <w:p w:rsidR="00EA0A51" w:rsidRPr="00EA0A51" w:rsidRDefault="00EA0A51">
      <w:pPr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>Дата:</w:t>
      </w:r>
      <w:r w:rsidRPr="00EA0A51">
        <w:rPr>
          <w:rFonts w:ascii="Times New Roman" w:hAnsi="Times New Roman" w:cs="Times New Roman"/>
          <w:sz w:val="28"/>
          <w:szCs w:val="28"/>
        </w:rPr>
        <w:t xml:space="preserve"> 21 февраля 2023 года </w:t>
      </w:r>
    </w:p>
    <w:p w:rsidR="00EA0A51" w:rsidRPr="00EA0A51" w:rsidRDefault="00EA0A51">
      <w:pPr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>Время:</w:t>
      </w:r>
      <w:r w:rsidRPr="00EA0A51">
        <w:rPr>
          <w:rFonts w:ascii="Times New Roman" w:hAnsi="Times New Roman" w:cs="Times New Roman"/>
          <w:sz w:val="28"/>
          <w:szCs w:val="28"/>
        </w:rPr>
        <w:t xml:space="preserve"> 10:00 (по московскому времени) </w:t>
      </w:r>
    </w:p>
    <w:p w:rsidR="00EA0A51" w:rsidRPr="00EA0A51" w:rsidRDefault="00EA0A51">
      <w:pPr>
        <w:rPr>
          <w:rFonts w:ascii="Times New Roman" w:hAnsi="Times New Roman" w:cs="Times New Roman"/>
          <w:b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мероприятия: </w:t>
      </w:r>
    </w:p>
    <w:p w:rsidR="00EA0A51" w:rsidRDefault="00EA0A51" w:rsidP="00EA0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sz w:val="28"/>
          <w:szCs w:val="28"/>
        </w:rPr>
        <w:t xml:space="preserve">1 Часть: Выступление представителя ООО «Оператор-ЦРПТ» (Гребнев Илья, руководитель проектов товарной группы «Упакованная вода»). </w:t>
      </w:r>
    </w:p>
    <w:p w:rsidR="00EA0A51" w:rsidRDefault="00EA0A51" w:rsidP="00EA0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sz w:val="28"/>
          <w:szCs w:val="28"/>
        </w:rPr>
        <w:t xml:space="preserve">Тема: «Дорожная карта по внедрению маркировки упакованной воды. Подробная информация о требованиях по маркировке упакованной воды, вступающих в силу с 1 марта 2023 г.». </w:t>
      </w:r>
    </w:p>
    <w:p w:rsidR="00EA0A51" w:rsidRPr="00EA0A51" w:rsidRDefault="00EA0A51" w:rsidP="00EA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1" w:rsidRDefault="00EA0A51" w:rsidP="00EA0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sz w:val="28"/>
          <w:szCs w:val="28"/>
        </w:rPr>
        <w:t>2</w:t>
      </w:r>
      <w:r w:rsidRPr="00EA0A51">
        <w:rPr>
          <w:rFonts w:ascii="Times New Roman" w:hAnsi="Times New Roman" w:cs="Times New Roman"/>
          <w:sz w:val="28"/>
          <w:szCs w:val="28"/>
        </w:rPr>
        <w:t xml:space="preserve"> Часть: Выступление представителя ООО «Оператор-ЦРПТ» (Игорь Комаров, Аккаунт-менеджер группы внедрения «Работа с маркированным товаром с применением ККТ»</w:t>
      </w:r>
      <w:proofErr w:type="gramStart"/>
      <w:r w:rsidRPr="00EA0A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0A5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A0A51" w:rsidRDefault="00EA0A51" w:rsidP="00EA0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sz w:val="28"/>
          <w:szCs w:val="28"/>
        </w:rPr>
        <w:t xml:space="preserve">Тема: Основные действия участников оборота упакованной воды, необходимые к выполнению к 1 марта 2023 г. </w:t>
      </w:r>
    </w:p>
    <w:p w:rsidR="00EA0A51" w:rsidRPr="00EA0A51" w:rsidRDefault="00EA0A51" w:rsidP="00EA0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A51" w:rsidRPr="00EA0A51" w:rsidRDefault="00EA0A51">
      <w:pPr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sz w:val="28"/>
          <w:szCs w:val="28"/>
        </w:rPr>
        <w:t>3</w:t>
      </w:r>
      <w:r w:rsidRPr="00EA0A51">
        <w:rPr>
          <w:rFonts w:ascii="Times New Roman" w:hAnsi="Times New Roman" w:cs="Times New Roman"/>
          <w:sz w:val="28"/>
          <w:szCs w:val="28"/>
        </w:rPr>
        <w:t xml:space="preserve"> Часть: Демонстрация технических решений партнеров для осуществления розничной реализации (в том числе для HOD).</w:t>
      </w:r>
    </w:p>
    <w:p w:rsidR="00EA0A51" w:rsidRPr="00EA0A51" w:rsidRDefault="00EA0A51">
      <w:pPr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sz w:val="28"/>
          <w:szCs w:val="28"/>
        </w:rPr>
        <w:t>4</w:t>
      </w:r>
      <w:r w:rsidRPr="00EA0A51">
        <w:rPr>
          <w:rFonts w:ascii="Times New Roman" w:hAnsi="Times New Roman" w:cs="Times New Roman"/>
          <w:sz w:val="28"/>
          <w:szCs w:val="28"/>
        </w:rPr>
        <w:t xml:space="preserve"> Часть: Ответы на вопросы участников </w:t>
      </w:r>
      <w:proofErr w:type="spellStart"/>
      <w:r w:rsidRPr="00EA0A5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EA0A51" w:rsidRPr="00EA0A51" w:rsidRDefault="00EA0A51">
      <w:pPr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>Ссылка на трансляцию</w:t>
      </w:r>
      <w:r w:rsidRPr="00EA0A5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A0A51">
          <w:rPr>
            <w:rStyle w:val="a3"/>
            <w:rFonts w:ascii="Times New Roman" w:hAnsi="Times New Roman" w:cs="Times New Roman"/>
            <w:sz w:val="28"/>
            <w:szCs w:val="28"/>
          </w:rPr>
          <w:t>https://www.youtube.com/embed/14-0FhPyZqI</w:t>
        </w:r>
      </w:hyperlink>
    </w:p>
    <w:p w:rsidR="00E640F0" w:rsidRPr="00EA0A51" w:rsidRDefault="00EA0A51">
      <w:pPr>
        <w:rPr>
          <w:rFonts w:ascii="Times New Roman" w:hAnsi="Times New Roman" w:cs="Times New Roman"/>
          <w:b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spellStart"/>
      <w:r w:rsidRPr="00EA0A5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EA0A51">
        <w:rPr>
          <w:rFonts w:ascii="Times New Roman" w:hAnsi="Times New Roman" w:cs="Times New Roman"/>
          <w:b/>
          <w:sz w:val="28"/>
          <w:szCs w:val="28"/>
        </w:rPr>
        <w:t xml:space="preserve"> необходимо пройти регистрацию по ссылке: </w:t>
      </w:r>
    </w:p>
    <w:p w:rsidR="00EA0A51" w:rsidRPr="00EA0A51" w:rsidRDefault="00EA0A51">
      <w:pPr>
        <w:rPr>
          <w:rFonts w:ascii="Times New Roman" w:hAnsi="Times New Roman" w:cs="Times New Roman"/>
          <w:sz w:val="28"/>
          <w:szCs w:val="28"/>
        </w:rPr>
      </w:pPr>
      <w:r w:rsidRPr="00EA0A51">
        <w:rPr>
          <w:rFonts w:ascii="Times New Roman" w:hAnsi="Times New Roman" w:cs="Times New Roman"/>
          <w:sz w:val="28"/>
          <w:szCs w:val="28"/>
          <w:lang w:val="en-US"/>
        </w:rPr>
        <w:t>https://</w:t>
      </w:r>
      <w:r w:rsidRPr="00EA0A51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EA0A51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EA0A51">
        <w:rPr>
          <w:rFonts w:ascii="Times New Roman" w:hAnsi="Times New Roman" w:cs="Times New Roman"/>
          <w:sz w:val="28"/>
          <w:szCs w:val="28"/>
        </w:rPr>
        <w:t>тныйзн</w:t>
      </w:r>
      <w:proofErr w:type="spellEnd"/>
      <w:r w:rsidRPr="00EA0A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0A51">
        <w:rPr>
          <w:rFonts w:ascii="Times New Roman" w:hAnsi="Times New Roman" w:cs="Times New Roman"/>
          <w:sz w:val="28"/>
          <w:szCs w:val="28"/>
        </w:rPr>
        <w:t>к</w:t>
      </w:r>
      <w:r w:rsidRPr="00EA0A51">
        <w:rPr>
          <w:rFonts w:ascii="Times New Roman" w:hAnsi="Times New Roman" w:cs="Times New Roman"/>
          <w:sz w:val="28"/>
          <w:szCs w:val="28"/>
          <w:lang w:val="en-US"/>
        </w:rPr>
        <w:t>.p</w:t>
      </w:r>
      <w:r w:rsidRPr="00EA0A51">
        <w:rPr>
          <w:rFonts w:ascii="Times New Roman" w:hAnsi="Times New Roman" w:cs="Times New Roman"/>
          <w:sz w:val="28"/>
          <w:szCs w:val="28"/>
        </w:rPr>
        <w:t>ф</w:t>
      </w:r>
      <w:r w:rsidRPr="00EA0A51">
        <w:rPr>
          <w:rFonts w:ascii="Times New Roman" w:hAnsi="Times New Roman" w:cs="Times New Roman"/>
          <w:sz w:val="28"/>
          <w:szCs w:val="28"/>
          <w:lang w:val="en-US"/>
        </w:rPr>
        <w:t>/lectures/</w:t>
      </w:r>
      <w:proofErr w:type="spellStart"/>
      <w:r w:rsidRPr="00EA0A51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EA0A51">
        <w:rPr>
          <w:rFonts w:ascii="Times New Roman" w:hAnsi="Times New Roman" w:cs="Times New Roman"/>
          <w:sz w:val="28"/>
          <w:szCs w:val="28"/>
        </w:rPr>
        <w:t>Ь</w:t>
      </w:r>
      <w:proofErr w:type="spellStart"/>
      <w:r w:rsidRPr="00EA0A51">
        <w:rPr>
          <w:rFonts w:ascii="Times New Roman" w:hAnsi="Times New Roman" w:cs="Times New Roman"/>
          <w:sz w:val="28"/>
          <w:szCs w:val="28"/>
          <w:lang w:val="en-US"/>
        </w:rPr>
        <w:t>inary</w:t>
      </w:r>
      <w:proofErr w:type="spellEnd"/>
      <w:r w:rsidRPr="00EA0A51">
        <w:rPr>
          <w:rFonts w:ascii="Times New Roman" w:hAnsi="Times New Roman" w:cs="Times New Roman"/>
          <w:sz w:val="28"/>
          <w:szCs w:val="28"/>
          <w:lang w:val="en-US"/>
        </w:rPr>
        <w:t>/?ELE</w:t>
      </w:r>
      <w:r w:rsidRPr="00EA0A51">
        <w:rPr>
          <w:rFonts w:ascii="Times New Roman" w:hAnsi="Times New Roman" w:cs="Times New Roman"/>
          <w:sz w:val="28"/>
          <w:szCs w:val="28"/>
        </w:rPr>
        <w:t>М</w:t>
      </w:r>
      <w:r w:rsidRPr="00EA0A51">
        <w:rPr>
          <w:rFonts w:ascii="Times New Roman" w:hAnsi="Times New Roman" w:cs="Times New Roman"/>
          <w:sz w:val="28"/>
          <w:szCs w:val="28"/>
          <w:lang w:val="en-US"/>
        </w:rPr>
        <w:t>ENT ID=298656</w:t>
      </w:r>
    </w:p>
    <w:p w:rsidR="00EA0A51" w:rsidRPr="00EA0A51" w:rsidRDefault="00EA0A51">
      <w:pPr>
        <w:rPr>
          <w:rFonts w:ascii="Times New Roman" w:hAnsi="Times New Roman" w:cs="Times New Roman"/>
          <w:sz w:val="28"/>
          <w:szCs w:val="28"/>
        </w:rPr>
      </w:pPr>
    </w:p>
    <w:sectPr w:rsidR="00EA0A51" w:rsidRPr="00EA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0"/>
    <w:rsid w:val="00953430"/>
    <w:rsid w:val="00E640F0"/>
    <w:rsid w:val="00E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embed/14-0FhPyZq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08D9-1282-4860-B065-E393653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2023-02-13T12:14:00Z</dcterms:created>
  <dcterms:modified xsi:type="dcterms:W3CDTF">2023-02-13T12:18:00Z</dcterms:modified>
</cp:coreProperties>
</file>