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6" w:rsidRPr="00C06AA7" w:rsidRDefault="00660056" w:rsidP="006A06E8">
      <w:pPr>
        <w:jc w:val="center"/>
        <w:rPr>
          <w:szCs w:val="24"/>
        </w:rPr>
      </w:pPr>
      <w:r w:rsidRPr="00C06AA7">
        <w:rPr>
          <w:szCs w:val="24"/>
        </w:rPr>
        <w:t>Российская Федерация</w:t>
      </w:r>
    </w:p>
    <w:p w:rsidR="00660056" w:rsidRPr="00C06AA7" w:rsidRDefault="00046013" w:rsidP="006A06E8">
      <w:pPr>
        <w:jc w:val="center"/>
        <w:rPr>
          <w:szCs w:val="24"/>
        </w:rPr>
      </w:pPr>
      <w:r w:rsidRPr="00C06AA7">
        <w:rPr>
          <w:szCs w:val="24"/>
        </w:rPr>
        <w:t>Брян</w:t>
      </w:r>
      <w:r w:rsidR="00660056" w:rsidRPr="00C06AA7">
        <w:rPr>
          <w:szCs w:val="24"/>
        </w:rPr>
        <w:t>ская область</w:t>
      </w:r>
      <w:r w:rsidR="00335DCA">
        <w:rPr>
          <w:szCs w:val="24"/>
        </w:rPr>
        <w:t xml:space="preserve"> </w:t>
      </w:r>
      <w:r w:rsidRPr="00C06AA7">
        <w:rPr>
          <w:szCs w:val="24"/>
        </w:rPr>
        <w:t>Сураж</w:t>
      </w:r>
      <w:r w:rsidR="00660056" w:rsidRPr="00C06AA7">
        <w:rPr>
          <w:szCs w:val="24"/>
        </w:rPr>
        <w:t>ский район</w:t>
      </w:r>
    </w:p>
    <w:p w:rsidR="00660056" w:rsidRPr="00C06AA7" w:rsidRDefault="00046013" w:rsidP="006A06E8">
      <w:pPr>
        <w:jc w:val="center"/>
        <w:rPr>
          <w:szCs w:val="24"/>
        </w:rPr>
      </w:pPr>
      <w:r w:rsidRPr="00C06AA7">
        <w:rPr>
          <w:szCs w:val="24"/>
        </w:rPr>
        <w:t>Лопазненская сельская   администрация</w:t>
      </w:r>
    </w:p>
    <w:tbl>
      <w:tblPr>
        <w:tblW w:w="0" w:type="auto"/>
        <w:tblInd w:w="202" w:type="dxa"/>
        <w:tblBorders>
          <w:top w:val="single" w:sz="4" w:space="0" w:color="auto"/>
        </w:tblBorders>
        <w:tblLook w:val="0000"/>
      </w:tblPr>
      <w:tblGrid>
        <w:gridCol w:w="10140"/>
      </w:tblGrid>
      <w:tr w:rsidR="006A06E8" w:rsidRPr="00C06AA7" w:rsidTr="006A06E8">
        <w:trPr>
          <w:trHeight w:val="100"/>
        </w:trPr>
        <w:tc>
          <w:tcPr>
            <w:tcW w:w="10140" w:type="dxa"/>
            <w:tcBorders>
              <w:top w:val="thickThinSmallGap" w:sz="24" w:space="0" w:color="auto"/>
            </w:tcBorders>
          </w:tcPr>
          <w:p w:rsidR="006A06E8" w:rsidRPr="00C06AA7" w:rsidRDefault="006A06E8" w:rsidP="00660056">
            <w:pPr>
              <w:jc w:val="both"/>
              <w:rPr>
                <w:b w:val="0"/>
                <w:szCs w:val="24"/>
              </w:rPr>
            </w:pPr>
          </w:p>
        </w:tc>
      </w:tr>
    </w:tbl>
    <w:p w:rsidR="00660056" w:rsidRPr="00C06AA7" w:rsidRDefault="00660056" w:rsidP="00660056">
      <w:pPr>
        <w:jc w:val="both"/>
        <w:rPr>
          <w:b w:val="0"/>
          <w:szCs w:val="24"/>
        </w:rPr>
      </w:pPr>
    </w:p>
    <w:p w:rsidR="00660056" w:rsidRPr="00C06AA7" w:rsidRDefault="00660056" w:rsidP="006A06E8">
      <w:pPr>
        <w:jc w:val="center"/>
        <w:rPr>
          <w:szCs w:val="24"/>
        </w:rPr>
      </w:pPr>
      <w:r w:rsidRPr="00C06AA7">
        <w:rPr>
          <w:szCs w:val="24"/>
        </w:rPr>
        <w:t>ПОСТАНОВЛЕНИЕ</w:t>
      </w:r>
    </w:p>
    <w:p w:rsidR="00660056" w:rsidRPr="00C06AA7" w:rsidRDefault="00660056" w:rsidP="00660056">
      <w:pPr>
        <w:jc w:val="center"/>
        <w:rPr>
          <w:szCs w:val="24"/>
        </w:rPr>
      </w:pPr>
    </w:p>
    <w:p w:rsidR="00660056" w:rsidRPr="00C06AA7" w:rsidRDefault="000953B7" w:rsidP="00660056">
      <w:pPr>
        <w:jc w:val="both"/>
        <w:rPr>
          <w:b w:val="0"/>
          <w:szCs w:val="24"/>
        </w:rPr>
      </w:pPr>
      <w:r w:rsidRPr="00C06AA7">
        <w:rPr>
          <w:b w:val="0"/>
          <w:szCs w:val="24"/>
        </w:rPr>
        <w:t>о</w:t>
      </w:r>
      <w:r w:rsidR="00660056" w:rsidRPr="00C06AA7">
        <w:rPr>
          <w:b w:val="0"/>
          <w:szCs w:val="24"/>
        </w:rPr>
        <w:t xml:space="preserve">т «  </w:t>
      </w:r>
      <w:r w:rsidR="00BC5816" w:rsidRPr="00C06AA7">
        <w:rPr>
          <w:b w:val="0"/>
          <w:szCs w:val="24"/>
        </w:rPr>
        <w:t>1</w:t>
      </w:r>
      <w:r w:rsidR="00B7152B">
        <w:rPr>
          <w:b w:val="0"/>
          <w:szCs w:val="24"/>
        </w:rPr>
        <w:t>5</w:t>
      </w:r>
      <w:r w:rsidR="00660056" w:rsidRPr="00C06AA7">
        <w:rPr>
          <w:b w:val="0"/>
          <w:szCs w:val="24"/>
        </w:rPr>
        <w:t xml:space="preserve"> »  </w:t>
      </w:r>
      <w:r w:rsidR="004C10C8" w:rsidRPr="00C06AA7">
        <w:rPr>
          <w:b w:val="0"/>
          <w:szCs w:val="24"/>
        </w:rPr>
        <w:t>н</w:t>
      </w:r>
      <w:r w:rsidR="00660056" w:rsidRPr="00C06AA7">
        <w:rPr>
          <w:b w:val="0"/>
          <w:szCs w:val="24"/>
        </w:rPr>
        <w:t xml:space="preserve">оября </w:t>
      </w:r>
      <w:r w:rsidR="000F722B" w:rsidRPr="00C06AA7">
        <w:rPr>
          <w:b w:val="0"/>
          <w:szCs w:val="24"/>
        </w:rPr>
        <w:t>20</w:t>
      </w:r>
      <w:r w:rsidR="00BC5816" w:rsidRPr="00C06AA7">
        <w:rPr>
          <w:b w:val="0"/>
          <w:szCs w:val="24"/>
        </w:rPr>
        <w:t>2</w:t>
      </w:r>
      <w:r w:rsidR="00B7152B">
        <w:rPr>
          <w:b w:val="0"/>
          <w:szCs w:val="24"/>
        </w:rPr>
        <w:t>2</w:t>
      </w:r>
      <w:r w:rsidR="00660056" w:rsidRPr="00C06AA7">
        <w:rPr>
          <w:b w:val="0"/>
          <w:szCs w:val="24"/>
        </w:rPr>
        <w:t>г.</w:t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E7334F" w:rsidRPr="00C06AA7">
        <w:rPr>
          <w:b w:val="0"/>
          <w:szCs w:val="24"/>
        </w:rPr>
        <w:tab/>
      </w:r>
      <w:r w:rsidR="00660056" w:rsidRPr="00C06AA7">
        <w:rPr>
          <w:b w:val="0"/>
          <w:szCs w:val="24"/>
        </w:rPr>
        <w:t>№</w:t>
      </w:r>
      <w:r w:rsidR="00420BF4">
        <w:rPr>
          <w:b w:val="0"/>
          <w:szCs w:val="24"/>
        </w:rPr>
        <w:t xml:space="preserve"> </w:t>
      </w:r>
      <w:r w:rsidR="00B7152B">
        <w:rPr>
          <w:b w:val="0"/>
          <w:szCs w:val="24"/>
        </w:rPr>
        <w:t>65</w:t>
      </w:r>
    </w:p>
    <w:p w:rsidR="00660056" w:rsidRPr="00C06AA7" w:rsidRDefault="00660056">
      <w:pPr>
        <w:rPr>
          <w:szCs w:val="24"/>
        </w:rPr>
      </w:pPr>
    </w:p>
    <w:tbl>
      <w:tblPr>
        <w:tblW w:w="4927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62"/>
      </w:tblGrid>
      <w:tr w:rsidR="00B24FFE" w:rsidRPr="00C06AA7" w:rsidTr="000609E0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A570C6" w:rsidRPr="00C06AA7" w:rsidRDefault="00B24FFE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О</w:t>
            </w:r>
            <w:r w:rsidR="00A570C6" w:rsidRPr="00C06AA7">
              <w:rPr>
                <w:b w:val="0"/>
                <w:bCs/>
                <w:szCs w:val="24"/>
              </w:rPr>
              <w:t>б утверждении предварительных итогов</w:t>
            </w:r>
          </w:p>
          <w:p w:rsidR="00A570C6" w:rsidRPr="00C06AA7" w:rsidRDefault="004B0C71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с</w:t>
            </w:r>
            <w:r w:rsidR="00A570C6" w:rsidRPr="00C06AA7">
              <w:rPr>
                <w:b w:val="0"/>
                <w:bCs/>
                <w:szCs w:val="24"/>
              </w:rPr>
              <w:t xml:space="preserve">оциально-экономического развития </w:t>
            </w:r>
            <w:bookmarkStart w:id="0" w:name="_GoBack"/>
            <w:bookmarkEnd w:id="0"/>
          </w:p>
          <w:p w:rsidR="00A570C6" w:rsidRPr="00C06AA7" w:rsidRDefault="00046013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Лопазнен</w:t>
            </w:r>
            <w:r w:rsidR="00A570C6" w:rsidRPr="00C06AA7">
              <w:rPr>
                <w:b w:val="0"/>
                <w:bCs/>
                <w:szCs w:val="24"/>
              </w:rPr>
              <w:t xml:space="preserve">ского сельского поселения за 9 месяцев </w:t>
            </w:r>
          </w:p>
          <w:p w:rsidR="00097922" w:rsidRPr="00C06AA7" w:rsidRDefault="000F722B" w:rsidP="000953B7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20</w:t>
            </w:r>
            <w:r w:rsidR="00BC5816" w:rsidRPr="00C06AA7">
              <w:rPr>
                <w:b w:val="0"/>
                <w:bCs/>
                <w:szCs w:val="24"/>
              </w:rPr>
              <w:t>2</w:t>
            </w:r>
            <w:r w:rsidR="00B7152B">
              <w:rPr>
                <w:b w:val="0"/>
                <w:bCs/>
                <w:szCs w:val="24"/>
              </w:rPr>
              <w:t>2</w:t>
            </w:r>
            <w:r w:rsidR="00A570C6" w:rsidRPr="00C06AA7">
              <w:rPr>
                <w:b w:val="0"/>
                <w:bCs/>
                <w:szCs w:val="24"/>
              </w:rPr>
              <w:t xml:space="preserve"> года и ожидаемых ито</w:t>
            </w:r>
            <w:r w:rsidR="00097922" w:rsidRPr="00C06AA7">
              <w:rPr>
                <w:b w:val="0"/>
                <w:bCs/>
                <w:szCs w:val="24"/>
              </w:rPr>
              <w:t>г</w:t>
            </w:r>
            <w:r w:rsidR="00A570C6" w:rsidRPr="00C06AA7">
              <w:rPr>
                <w:b w:val="0"/>
                <w:bCs/>
                <w:szCs w:val="24"/>
              </w:rPr>
              <w:t>ов социально-</w:t>
            </w:r>
          </w:p>
          <w:p w:rsidR="000953B7" w:rsidRPr="00C06AA7" w:rsidRDefault="00A570C6" w:rsidP="0054099D">
            <w:pPr>
              <w:outlineLvl w:val="3"/>
              <w:rPr>
                <w:b w:val="0"/>
                <w:bCs/>
                <w:szCs w:val="24"/>
              </w:rPr>
            </w:pPr>
            <w:r w:rsidRPr="00C06AA7">
              <w:rPr>
                <w:b w:val="0"/>
                <w:bCs/>
                <w:szCs w:val="24"/>
              </w:rPr>
              <w:t>экономическо</w:t>
            </w:r>
            <w:r w:rsidR="00097922" w:rsidRPr="00C06AA7">
              <w:rPr>
                <w:b w:val="0"/>
                <w:bCs/>
                <w:szCs w:val="24"/>
              </w:rPr>
              <w:t>г</w:t>
            </w:r>
            <w:r w:rsidRPr="00C06AA7">
              <w:rPr>
                <w:b w:val="0"/>
                <w:bCs/>
                <w:szCs w:val="24"/>
              </w:rPr>
              <w:t xml:space="preserve">о развития за </w:t>
            </w:r>
            <w:r w:rsidR="00BC5816" w:rsidRPr="00C06AA7">
              <w:rPr>
                <w:b w:val="0"/>
                <w:bCs/>
                <w:szCs w:val="24"/>
              </w:rPr>
              <w:t>202</w:t>
            </w:r>
            <w:r w:rsidR="00B7152B">
              <w:rPr>
                <w:b w:val="0"/>
                <w:bCs/>
                <w:szCs w:val="24"/>
              </w:rPr>
              <w:t>3</w:t>
            </w:r>
            <w:r w:rsidRPr="00C06AA7">
              <w:rPr>
                <w:b w:val="0"/>
                <w:bCs/>
                <w:szCs w:val="24"/>
              </w:rPr>
              <w:t>год</w:t>
            </w:r>
          </w:p>
          <w:p w:rsidR="0054099D" w:rsidRDefault="0054099D" w:rsidP="0054099D">
            <w:pPr>
              <w:outlineLvl w:val="3"/>
              <w:rPr>
                <w:bCs/>
                <w:szCs w:val="24"/>
              </w:rPr>
            </w:pPr>
          </w:p>
          <w:p w:rsidR="00B7152B" w:rsidRPr="00C06AA7" w:rsidRDefault="00B7152B" w:rsidP="0054099D">
            <w:pPr>
              <w:outlineLvl w:val="3"/>
              <w:rPr>
                <w:bCs/>
                <w:szCs w:val="24"/>
              </w:rPr>
            </w:pPr>
          </w:p>
        </w:tc>
      </w:tr>
      <w:tr w:rsidR="00B24FFE" w:rsidRPr="00C06AA7" w:rsidTr="000609E0">
        <w:trPr>
          <w:trHeight w:val="43"/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B24FFE" w:rsidRPr="00C06AA7" w:rsidRDefault="00B24FFE" w:rsidP="004B0C71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В соответствии с п.3 ст.173, п.1 ст.169 и п.2 ст.172 Бюджетного Кодекса Российской Федерации, пп.1 п.1 ст.14 Федерального Закона от 06.10.2003 № 131-ФЗ «Об общих принципах организации местного самоуправления в Российской Федерации» и в целях формирования бюджета </w:t>
            </w:r>
            <w:r w:rsidR="00F731CF" w:rsidRPr="00C06AA7">
              <w:rPr>
                <w:b w:val="0"/>
                <w:szCs w:val="24"/>
              </w:rPr>
              <w:t>Лопазнен</w:t>
            </w:r>
            <w:r w:rsidR="000953B7" w:rsidRPr="00C06AA7">
              <w:rPr>
                <w:b w:val="0"/>
                <w:szCs w:val="24"/>
              </w:rPr>
              <w:t>ского</w:t>
            </w:r>
            <w:r w:rsidR="00335DCA">
              <w:rPr>
                <w:b w:val="0"/>
                <w:szCs w:val="24"/>
              </w:rPr>
              <w:t xml:space="preserve"> </w:t>
            </w:r>
            <w:r w:rsidRPr="00C06AA7">
              <w:rPr>
                <w:b w:val="0"/>
                <w:szCs w:val="24"/>
              </w:rPr>
              <w:t xml:space="preserve">сельского поселения </w:t>
            </w:r>
          </w:p>
          <w:p w:rsidR="00302710" w:rsidRPr="00C06AA7" w:rsidRDefault="00302710" w:rsidP="004B0C71">
            <w:pPr>
              <w:spacing w:line="360" w:lineRule="auto"/>
              <w:jc w:val="both"/>
              <w:rPr>
                <w:b w:val="0"/>
                <w:szCs w:val="24"/>
              </w:rPr>
            </w:pPr>
          </w:p>
          <w:p w:rsidR="00B50E3B" w:rsidRDefault="00010FD1" w:rsidP="00B50E3B">
            <w:pPr>
              <w:numPr>
                <w:ilvl w:val="0"/>
                <w:numId w:val="1"/>
              </w:numPr>
              <w:spacing w:line="360" w:lineRule="auto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Утвердить предварительные итоги </w:t>
            </w:r>
            <w:r w:rsidR="00B24FFE" w:rsidRPr="00C06AA7">
              <w:rPr>
                <w:b w:val="0"/>
                <w:szCs w:val="24"/>
              </w:rPr>
              <w:t xml:space="preserve">социально-экономического развития </w:t>
            </w:r>
            <w:r w:rsidR="00F731CF" w:rsidRPr="00C06AA7">
              <w:rPr>
                <w:b w:val="0"/>
                <w:szCs w:val="24"/>
              </w:rPr>
              <w:t>Лопазненского</w:t>
            </w:r>
            <w:r w:rsidR="00335DCA">
              <w:rPr>
                <w:b w:val="0"/>
                <w:szCs w:val="24"/>
              </w:rPr>
              <w:t xml:space="preserve"> </w:t>
            </w:r>
            <w:r w:rsidR="00B24FFE" w:rsidRPr="00C06AA7">
              <w:rPr>
                <w:b w:val="0"/>
                <w:szCs w:val="24"/>
              </w:rPr>
              <w:t xml:space="preserve">сельского поселения </w:t>
            </w:r>
            <w:r w:rsidRPr="00C06AA7">
              <w:rPr>
                <w:b w:val="0"/>
                <w:szCs w:val="24"/>
              </w:rPr>
              <w:t xml:space="preserve">за 9 месяцев </w:t>
            </w:r>
            <w:r w:rsidR="000F722B" w:rsidRPr="00C06AA7">
              <w:rPr>
                <w:b w:val="0"/>
                <w:szCs w:val="24"/>
              </w:rPr>
              <w:t>20</w:t>
            </w:r>
            <w:r w:rsidR="00BC5816" w:rsidRPr="00C06AA7">
              <w:rPr>
                <w:b w:val="0"/>
                <w:szCs w:val="24"/>
              </w:rPr>
              <w:t>2</w:t>
            </w:r>
            <w:r w:rsidR="00B7152B">
              <w:rPr>
                <w:b w:val="0"/>
                <w:szCs w:val="24"/>
              </w:rPr>
              <w:t>2</w:t>
            </w:r>
            <w:r w:rsidRPr="00C06AA7">
              <w:rPr>
                <w:b w:val="0"/>
                <w:szCs w:val="24"/>
              </w:rPr>
              <w:t xml:space="preserve"> года и ожидаемые </w:t>
            </w:r>
            <w:r w:rsidR="00B50E3B" w:rsidRPr="00C06AA7">
              <w:rPr>
                <w:b w:val="0"/>
                <w:szCs w:val="24"/>
              </w:rPr>
              <w:t xml:space="preserve">итоги социально- экономического развития </w:t>
            </w:r>
            <w:r w:rsidR="00F731CF" w:rsidRPr="00C06AA7">
              <w:rPr>
                <w:b w:val="0"/>
                <w:szCs w:val="24"/>
              </w:rPr>
              <w:t>Лопазненского</w:t>
            </w:r>
            <w:r w:rsidR="00335DCA">
              <w:rPr>
                <w:b w:val="0"/>
                <w:szCs w:val="24"/>
              </w:rPr>
              <w:t xml:space="preserve"> </w:t>
            </w:r>
            <w:r w:rsidR="00B50E3B" w:rsidRPr="00C06AA7">
              <w:rPr>
                <w:b w:val="0"/>
                <w:szCs w:val="24"/>
              </w:rPr>
              <w:t>сельского поселения</w:t>
            </w:r>
            <w:r w:rsidR="00335DCA">
              <w:rPr>
                <w:b w:val="0"/>
                <w:szCs w:val="24"/>
              </w:rPr>
              <w:t xml:space="preserve"> </w:t>
            </w:r>
            <w:r w:rsidR="00B50E3B" w:rsidRPr="00C06AA7">
              <w:rPr>
                <w:b w:val="0"/>
                <w:szCs w:val="24"/>
              </w:rPr>
              <w:t>з</w:t>
            </w:r>
            <w:r w:rsidR="00B24FFE" w:rsidRPr="00C06AA7">
              <w:rPr>
                <w:b w:val="0"/>
                <w:szCs w:val="24"/>
              </w:rPr>
              <w:t xml:space="preserve">а </w:t>
            </w:r>
            <w:r w:rsidR="000F722B" w:rsidRPr="00C06AA7">
              <w:rPr>
                <w:b w:val="0"/>
                <w:szCs w:val="24"/>
              </w:rPr>
              <w:t>20</w:t>
            </w:r>
            <w:r w:rsidR="00BC5816" w:rsidRPr="00C06AA7">
              <w:rPr>
                <w:b w:val="0"/>
                <w:szCs w:val="24"/>
              </w:rPr>
              <w:t>2</w:t>
            </w:r>
            <w:r w:rsidR="00B7152B">
              <w:rPr>
                <w:b w:val="0"/>
                <w:szCs w:val="24"/>
              </w:rPr>
              <w:t>3</w:t>
            </w:r>
            <w:r w:rsidR="00B24FFE" w:rsidRPr="00C06AA7">
              <w:rPr>
                <w:b w:val="0"/>
                <w:szCs w:val="24"/>
              </w:rPr>
              <w:t xml:space="preserve"> год</w:t>
            </w:r>
            <w:r w:rsidR="00B50E3B" w:rsidRPr="00C06AA7">
              <w:rPr>
                <w:b w:val="0"/>
                <w:szCs w:val="24"/>
              </w:rPr>
              <w:t xml:space="preserve"> (</w:t>
            </w:r>
            <w:r w:rsidR="000B6070" w:rsidRPr="00C06AA7">
              <w:rPr>
                <w:b w:val="0"/>
                <w:szCs w:val="24"/>
              </w:rPr>
              <w:t>п</w:t>
            </w:r>
            <w:r w:rsidR="00B50E3B" w:rsidRPr="00C06AA7">
              <w:rPr>
                <w:b w:val="0"/>
                <w:szCs w:val="24"/>
              </w:rPr>
              <w:t xml:space="preserve">риложение 1). </w:t>
            </w:r>
          </w:p>
          <w:p w:rsidR="00B7152B" w:rsidRPr="00C06AA7" w:rsidRDefault="00B7152B" w:rsidP="00B7152B">
            <w:pPr>
              <w:spacing w:line="360" w:lineRule="auto"/>
              <w:ind w:left="720"/>
              <w:rPr>
                <w:b w:val="0"/>
                <w:szCs w:val="24"/>
              </w:rPr>
            </w:pPr>
          </w:p>
          <w:p w:rsidR="000953B7" w:rsidRPr="00C06AA7" w:rsidRDefault="00A52BA1" w:rsidP="000953B7">
            <w:pPr>
              <w:numPr>
                <w:ilvl w:val="0"/>
                <w:numId w:val="1"/>
              </w:numPr>
              <w:spacing w:line="360" w:lineRule="auto"/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>Н</w:t>
            </w:r>
            <w:r w:rsidR="00B24FFE" w:rsidRPr="00C06AA7">
              <w:rPr>
                <w:b w:val="0"/>
                <w:szCs w:val="24"/>
              </w:rPr>
              <w:t>астоящее постановление</w:t>
            </w:r>
            <w:r w:rsidR="003647F6" w:rsidRPr="00C06AA7">
              <w:rPr>
                <w:b w:val="0"/>
                <w:szCs w:val="24"/>
              </w:rPr>
              <w:t xml:space="preserve"> вступает в силу со дня его подписания и</w:t>
            </w:r>
            <w:r w:rsidR="00A548A6" w:rsidRPr="00C06AA7">
              <w:rPr>
                <w:b w:val="0"/>
                <w:szCs w:val="24"/>
              </w:rPr>
              <w:t xml:space="preserve">подлежит размещению </w:t>
            </w:r>
            <w:r w:rsidR="00F731CF" w:rsidRPr="00C06AA7">
              <w:rPr>
                <w:b w:val="0"/>
                <w:szCs w:val="24"/>
              </w:rPr>
              <w:t>в  муниципальном  вестнике Лопазненского</w:t>
            </w:r>
            <w:r w:rsidR="00335DCA">
              <w:rPr>
                <w:b w:val="0"/>
                <w:szCs w:val="24"/>
              </w:rPr>
              <w:t xml:space="preserve"> </w:t>
            </w:r>
            <w:r w:rsidR="000F722B" w:rsidRPr="00C06AA7">
              <w:rPr>
                <w:b w:val="0"/>
                <w:szCs w:val="24"/>
              </w:rPr>
              <w:t>сельского поселения</w:t>
            </w:r>
            <w:r w:rsidR="00A548A6" w:rsidRPr="00C06AA7">
              <w:rPr>
                <w:b w:val="0"/>
                <w:szCs w:val="24"/>
              </w:rPr>
              <w:t>.</w:t>
            </w:r>
          </w:p>
          <w:p w:rsidR="000953B7" w:rsidRPr="00C06AA7" w:rsidRDefault="000953B7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793F88" w:rsidRPr="00C06AA7" w:rsidRDefault="00793F88" w:rsidP="000953B7">
            <w:pPr>
              <w:spacing w:line="360" w:lineRule="auto"/>
              <w:rPr>
                <w:b w:val="0"/>
                <w:szCs w:val="24"/>
              </w:rPr>
            </w:pPr>
          </w:p>
          <w:p w:rsidR="000953B7" w:rsidRPr="00C06AA7" w:rsidRDefault="000953B7" w:rsidP="00B24FFE">
            <w:pPr>
              <w:ind w:left="720"/>
              <w:rPr>
                <w:b w:val="0"/>
                <w:szCs w:val="24"/>
              </w:rPr>
            </w:pPr>
          </w:p>
          <w:p w:rsidR="00335DCA" w:rsidRDefault="00B24FFE" w:rsidP="00F731CF">
            <w:pPr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 xml:space="preserve">Глава </w:t>
            </w:r>
            <w:r w:rsidR="00F731CF" w:rsidRPr="00C06AA7">
              <w:rPr>
                <w:b w:val="0"/>
                <w:szCs w:val="24"/>
              </w:rPr>
              <w:t xml:space="preserve">Лопазненской </w:t>
            </w:r>
          </w:p>
          <w:p w:rsidR="00660056" w:rsidRPr="00C06AA7" w:rsidRDefault="00F731CF" w:rsidP="00F731CF">
            <w:pPr>
              <w:rPr>
                <w:b w:val="0"/>
                <w:szCs w:val="24"/>
              </w:rPr>
            </w:pPr>
            <w:r w:rsidRPr="00C06AA7">
              <w:rPr>
                <w:b w:val="0"/>
                <w:szCs w:val="24"/>
              </w:rPr>
              <w:t>сельской  администрации</w:t>
            </w:r>
            <w:r w:rsidR="00335DCA">
              <w:rPr>
                <w:b w:val="0"/>
                <w:szCs w:val="24"/>
              </w:rPr>
              <w:t xml:space="preserve">                                                                       </w:t>
            </w:r>
            <w:r w:rsidRPr="00C06AA7">
              <w:rPr>
                <w:b w:val="0"/>
                <w:szCs w:val="24"/>
              </w:rPr>
              <w:t>Е.И.</w:t>
            </w:r>
            <w:r w:rsidR="00335DCA">
              <w:rPr>
                <w:b w:val="0"/>
                <w:szCs w:val="24"/>
              </w:rPr>
              <w:t xml:space="preserve">   </w:t>
            </w:r>
            <w:r w:rsidRPr="00C06AA7">
              <w:rPr>
                <w:b w:val="0"/>
                <w:szCs w:val="24"/>
              </w:rPr>
              <w:t>Щигорцова</w:t>
            </w:r>
          </w:p>
        </w:tc>
      </w:tr>
    </w:tbl>
    <w:tbl>
      <w:tblPr>
        <w:tblpPr w:leftFromText="180" w:rightFromText="180" w:vertAnchor="text" w:horzAnchor="margin" w:tblpY="-164"/>
        <w:tblW w:w="4640" w:type="pct"/>
        <w:tblLayout w:type="fixed"/>
        <w:tblLook w:val="0000"/>
      </w:tblPr>
      <w:tblGrid>
        <w:gridCol w:w="10065"/>
      </w:tblGrid>
      <w:tr w:rsidR="000609E0" w:rsidRPr="00D82151" w:rsidTr="000609E0">
        <w:trPr>
          <w:trHeight w:val="8760"/>
        </w:trPr>
        <w:tc>
          <w:tcPr>
            <w:tcW w:w="5000" w:type="pct"/>
          </w:tcPr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lastRenderedPageBreak/>
              <w:t>Приложение 1</w:t>
            </w:r>
          </w:p>
          <w:p w:rsidR="000609E0" w:rsidRDefault="000609E0" w:rsidP="00F731CF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0"/>
              </w:rPr>
              <w:t xml:space="preserve"> к постановлению</w:t>
            </w:r>
          </w:p>
          <w:p w:rsidR="000609E0" w:rsidRDefault="000609E0" w:rsidP="000609E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036587">
              <w:rPr>
                <w:sz w:val="20"/>
              </w:rPr>
              <w:t xml:space="preserve">от   </w:t>
            </w:r>
            <w:r w:rsidR="00BC5816">
              <w:rPr>
                <w:sz w:val="20"/>
              </w:rPr>
              <w:t>1</w:t>
            </w:r>
            <w:r w:rsidR="00B7152B">
              <w:rPr>
                <w:sz w:val="20"/>
              </w:rPr>
              <w:t>5</w:t>
            </w:r>
            <w:r w:rsidR="000B6070"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 w:rsidRPr="00036587">
              <w:rPr>
                <w:sz w:val="20"/>
              </w:rPr>
              <w:t>ября</w:t>
            </w:r>
            <w:r w:rsidR="00335DCA">
              <w:rPr>
                <w:sz w:val="20"/>
              </w:rPr>
              <w:t xml:space="preserve"> </w:t>
            </w:r>
            <w:r w:rsidR="000F722B">
              <w:rPr>
                <w:sz w:val="20"/>
              </w:rPr>
              <w:t>20</w:t>
            </w:r>
            <w:r w:rsidR="00BC5816">
              <w:rPr>
                <w:sz w:val="20"/>
              </w:rPr>
              <w:t>2</w:t>
            </w:r>
            <w:r w:rsidR="00B7152B">
              <w:rPr>
                <w:sz w:val="20"/>
              </w:rPr>
              <w:t>2</w:t>
            </w:r>
            <w:r w:rsidRPr="00036587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Pr="00036587">
              <w:rPr>
                <w:sz w:val="20"/>
              </w:rPr>
              <w:t xml:space="preserve"> № </w:t>
            </w:r>
            <w:r w:rsidR="00B7152B">
              <w:rPr>
                <w:sz w:val="20"/>
              </w:rPr>
              <w:t>6</w:t>
            </w:r>
            <w:r w:rsidR="00F81918">
              <w:rPr>
                <w:sz w:val="20"/>
              </w:rPr>
              <w:t>5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</w:rPr>
            </w:pPr>
          </w:p>
          <w:p w:rsidR="0016589C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Предварительные итоги социально-экономического развития </w:t>
            </w:r>
            <w:r w:rsidR="00F731CF">
              <w:rPr>
                <w:bCs/>
                <w:iCs/>
                <w:sz w:val="22"/>
                <w:szCs w:val="22"/>
              </w:rPr>
              <w:t>Лопазнен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r w:rsidRPr="00730F47">
              <w:rPr>
                <w:bCs/>
                <w:iCs/>
                <w:sz w:val="22"/>
                <w:szCs w:val="22"/>
              </w:rPr>
              <w:t xml:space="preserve"> сельского поселения за 9 месяцев </w:t>
            </w:r>
            <w:r w:rsidR="000F722B">
              <w:rPr>
                <w:bCs/>
                <w:iCs/>
                <w:sz w:val="22"/>
                <w:szCs w:val="22"/>
              </w:rPr>
              <w:t>20</w:t>
            </w:r>
            <w:r w:rsidR="00BC5816">
              <w:rPr>
                <w:bCs/>
                <w:iCs/>
                <w:sz w:val="22"/>
                <w:szCs w:val="22"/>
              </w:rPr>
              <w:t>2</w:t>
            </w:r>
            <w:r w:rsidR="00B7152B">
              <w:rPr>
                <w:bCs/>
                <w:iCs/>
                <w:sz w:val="22"/>
                <w:szCs w:val="22"/>
              </w:rPr>
              <w:t>2</w:t>
            </w:r>
            <w:r w:rsidRPr="00730F47">
              <w:rPr>
                <w:bCs/>
                <w:iCs/>
                <w:sz w:val="22"/>
                <w:szCs w:val="22"/>
              </w:rPr>
              <w:t xml:space="preserve"> года </w:t>
            </w:r>
          </w:p>
          <w:p w:rsidR="000609E0" w:rsidRPr="00730F47" w:rsidRDefault="000609E0" w:rsidP="000609E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0F47">
              <w:rPr>
                <w:bCs/>
                <w:iCs/>
                <w:sz w:val="22"/>
                <w:szCs w:val="22"/>
              </w:rPr>
              <w:t xml:space="preserve">и ожидаемые итоги социально - экономического развития за </w:t>
            </w:r>
            <w:r w:rsidR="00BC5816">
              <w:rPr>
                <w:bCs/>
                <w:iCs/>
                <w:sz w:val="22"/>
                <w:szCs w:val="22"/>
              </w:rPr>
              <w:t>20</w:t>
            </w:r>
            <w:r w:rsidR="0016589C">
              <w:rPr>
                <w:bCs/>
                <w:iCs/>
                <w:sz w:val="22"/>
                <w:szCs w:val="22"/>
              </w:rPr>
              <w:t>2</w:t>
            </w:r>
            <w:r w:rsidR="00B7152B">
              <w:rPr>
                <w:bCs/>
                <w:iCs/>
                <w:sz w:val="22"/>
                <w:szCs w:val="22"/>
              </w:rPr>
              <w:t>3</w:t>
            </w:r>
            <w:r w:rsidRPr="00730F47">
              <w:rPr>
                <w:bCs/>
                <w:iCs/>
                <w:sz w:val="22"/>
                <w:szCs w:val="22"/>
              </w:rPr>
              <w:t>год</w:t>
            </w: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60"/>
              <w:gridCol w:w="1197"/>
              <w:gridCol w:w="1560"/>
              <w:gridCol w:w="1416"/>
            </w:tblGrid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C82428" w:rsidRDefault="007155AA" w:rsidP="00B7152B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C82428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C82428" w:rsidRDefault="0008473A" w:rsidP="00B7152B">
                  <w:pPr>
                    <w:framePr w:hSpace="180" w:wrap="around" w:vAnchor="text" w:hAnchor="margin" w:y="-164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Факт </w:t>
                  </w:r>
                  <w:r w:rsidR="007155AA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9 месяцев 20</w:t>
                  </w:r>
                  <w:r w:rsidR="00BC5816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2</w:t>
                  </w:r>
                  <w:r w:rsidR="00B7152B">
                    <w:rPr>
                      <w:bCs/>
                      <w:i/>
                      <w:iCs/>
                      <w:sz w:val="22"/>
                      <w:szCs w:val="22"/>
                    </w:rPr>
                    <w:t>2</w:t>
                  </w:r>
                  <w:r w:rsidR="007155AA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C82428" w:rsidRDefault="0008473A" w:rsidP="00B7152B">
                  <w:pPr>
                    <w:framePr w:hSpace="180" w:wrap="around" w:vAnchor="text" w:hAnchor="margin" w:y="-164"/>
                    <w:jc w:val="center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82428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План </w:t>
                  </w:r>
                  <w:r w:rsidR="00BC5816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202</w:t>
                  </w:r>
                  <w:r w:rsidR="00B7152B">
                    <w:rPr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  <w:r w:rsidR="007155AA" w:rsidRPr="00C82428">
                    <w:rPr>
                      <w:bCs/>
                      <w:i/>
                      <w:iCs/>
                      <w:sz w:val="22"/>
                      <w:szCs w:val="22"/>
                    </w:rPr>
                    <w:t>год</w:t>
                  </w:r>
                </w:p>
              </w:tc>
            </w:tr>
            <w:tr w:rsidR="007155AA" w:rsidRPr="00106D64" w:rsidTr="0016589C">
              <w:trPr>
                <w:trHeight w:val="36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106D64" w:rsidRDefault="007155AA" w:rsidP="00B7152B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  <w:r w:rsidRPr="00106D64"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  <w:t>Демографические показатели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106D64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106D64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106D64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2"/>
                      <w:szCs w:val="22"/>
                    </w:rPr>
                  </w:pPr>
                  <w:r w:rsidRPr="00106D6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34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постоянного населения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1184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личных подсобных хозяйств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516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516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FFFFFF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Протяженность дорог поселения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</w:tr>
            <w:tr w:rsidR="007155AA" w:rsidRPr="00C13207" w:rsidTr="0016589C">
              <w:trPr>
                <w:trHeight w:val="40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дорог с твердым покрытием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км.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</w:tr>
            <w:tr w:rsidR="007155AA" w:rsidRPr="00106D64" w:rsidTr="0016589C">
              <w:trPr>
                <w:trHeight w:val="19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iCs/>
                      <w:sz w:val="20"/>
                    </w:rPr>
                    <w:t>Малое предпринимательство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Количество малых предприятий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в т.ч. индивидуальные предприниматели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 w:rsidRPr="00774017">
                    <w:rPr>
                      <w:b w:val="0"/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8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9C688A" w:rsidRDefault="007155AA" w:rsidP="00B7152B">
                  <w:pPr>
                    <w:framePr w:hSpace="180" w:wrap="around" w:vAnchor="text" w:hAnchor="margin" w:y="-164"/>
                    <w:rPr>
                      <w:bCs/>
                      <w:i/>
                      <w:iCs/>
                      <w:sz w:val="20"/>
                    </w:rPr>
                  </w:pPr>
                  <w:r w:rsidRPr="009C688A">
                    <w:rPr>
                      <w:bCs/>
                      <w:i/>
                      <w:iCs/>
                      <w:sz w:val="20"/>
                    </w:rPr>
                    <w:t>Финансы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C82428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bCs/>
                      <w:sz w:val="20"/>
                    </w:rPr>
                  </w:pPr>
                  <w:r w:rsidRPr="00C82428">
                    <w:rPr>
                      <w:bCs/>
                      <w:sz w:val="20"/>
                    </w:rPr>
                    <w:t>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3839,0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3654,0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1558,2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18</w:t>
                  </w:r>
                  <w:r w:rsidR="00B7152B">
                    <w:rPr>
                      <w:iCs/>
                      <w:sz w:val="20"/>
                    </w:rPr>
                    <w:t>21,0</w:t>
                  </w:r>
                </w:p>
              </w:tc>
            </w:tr>
            <w:tr w:rsidR="007155AA" w:rsidRPr="00106D64" w:rsidTr="0016589C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72,8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118,0</w:t>
                  </w:r>
                </w:p>
              </w:tc>
            </w:tr>
            <w:tr w:rsidR="007155AA" w:rsidRPr="00106D64" w:rsidTr="0016589C">
              <w:trPr>
                <w:trHeight w:val="28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41,6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Налог на имущество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1438,8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EF33B0" w:rsidRPr="00774017" w:rsidRDefault="00B7152B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1683,0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bCs/>
                      <w:sz w:val="20"/>
                    </w:rPr>
                  </w:pPr>
                  <w:r w:rsidRPr="00774017">
                    <w:rPr>
                      <w:bCs/>
                      <w:sz w:val="20"/>
                    </w:rPr>
                    <w:t>Неналоговые доходы: в т.ч.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1155,0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500</w:t>
                  </w:r>
                  <w:r w:rsidR="0008473A">
                    <w:rPr>
                      <w:sz w:val="20"/>
                    </w:rPr>
                    <w:t>,0</w:t>
                  </w:r>
                </w:p>
              </w:tc>
            </w:tr>
            <w:tr w:rsidR="00C82428" w:rsidRPr="00106D64" w:rsidTr="009B7986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C82428" w:rsidRPr="00774017" w:rsidRDefault="00C82428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Доходы  от продажи земельных участков ,  находящихся в   муниципальной собственности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82428" w:rsidRDefault="00C82428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  <w:p w:rsidR="00C82428" w:rsidRDefault="00C82428" w:rsidP="00B7152B">
                  <w:pPr>
                    <w:framePr w:hSpace="180" w:wrap="around" w:vAnchor="text" w:hAnchor="margin" w:y="-164"/>
                  </w:pPr>
                  <w:r w:rsidRPr="00BF160C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C82428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589,4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C82428" w:rsidRPr="00774017" w:rsidRDefault="00F8191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C82428">
                    <w:rPr>
                      <w:sz w:val="20"/>
                    </w:rPr>
                    <w:t>00,0</w:t>
                  </w:r>
                </w:p>
              </w:tc>
            </w:tr>
            <w:tr w:rsidR="007155AA" w:rsidRPr="00106D64" w:rsidTr="0016589C">
              <w:trPr>
                <w:trHeight w:val="379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565,6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F8191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155AA" w:rsidRPr="00106D64" w:rsidTr="0016589C">
              <w:trPr>
                <w:trHeight w:val="38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1125,8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1333,0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1B0038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bCs/>
                      <w:iCs/>
                      <w:sz w:val="20"/>
                    </w:rPr>
                  </w:pPr>
                  <w:r w:rsidRPr="001B0038">
                    <w:rPr>
                      <w:bCs/>
                      <w:iCs/>
                      <w:sz w:val="20"/>
                    </w:rPr>
                    <w:t>Расходы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2 884,7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3654,0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1 482,1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2031,5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Национальная оборона</w:t>
                  </w:r>
                  <w:r>
                    <w:rPr>
                      <w:sz w:val="20"/>
                    </w:rPr>
                    <w:t>(воинский   учет)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81,6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115,0</w:t>
                  </w:r>
                </w:p>
              </w:tc>
            </w:tr>
            <w:tr w:rsidR="007155AA" w:rsidRPr="00106D64" w:rsidTr="0016589C">
              <w:trPr>
                <w:trHeight w:val="54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Пожарная    безопасность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569,8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830,0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748,3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667,5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Фонд оплаты труда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1675,4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2380,0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b w:val="0"/>
                      <w:bCs/>
                      <w:i/>
                      <w:sz w:val="20"/>
                    </w:rPr>
                  </w:pPr>
                  <w:r w:rsidRPr="00774017">
                    <w:rPr>
                      <w:b w:val="0"/>
                      <w:bCs/>
                      <w:i/>
                      <w:sz w:val="20"/>
                    </w:rPr>
                    <w:t>Социальная сфера</w:t>
                  </w:r>
                </w:p>
              </w:tc>
              <w:tc>
                <w:tcPr>
                  <w:tcW w:w="1197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дошкольными 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lastRenderedPageBreak/>
                    <w:t>численность детей в дошкольных образовательных учреждениях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82428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82428">
                    <w:rPr>
                      <w:sz w:val="20"/>
                    </w:rPr>
                    <w:t>7</w:t>
                  </w:r>
                </w:p>
              </w:tc>
            </w:tr>
            <w:tr w:rsidR="007155AA" w:rsidRPr="00106D64" w:rsidTr="0016589C">
              <w:trPr>
                <w:trHeight w:val="9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общеобразовательными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численность обучающихся в общеобразовательном учреждении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</w:tcPr>
                <w:p w:rsidR="007155AA" w:rsidRPr="00774017" w:rsidRDefault="001B003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населения: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</w:p>
              </w:tc>
            </w:tr>
            <w:tr w:rsidR="007155AA" w:rsidRPr="00106D64" w:rsidTr="0016589C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амбулаторными учреждениями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16589C">
              <w:trPr>
                <w:trHeight w:val="31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фельдшерско-акушерскими пунктами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7155AA" w:rsidRPr="00106D64" w:rsidTr="0016589C">
              <w:trPr>
                <w:trHeight w:val="525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обеспеченность медицинским персоналом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C8242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C82428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7155AA" w:rsidRPr="00106D64" w:rsidTr="0016589C">
              <w:trPr>
                <w:trHeight w:val="3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both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библиотеками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155AA" w:rsidRPr="00106D64" w:rsidTr="0016589C">
              <w:trPr>
                <w:trHeight w:val="600"/>
              </w:trPr>
              <w:tc>
                <w:tcPr>
                  <w:tcW w:w="37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учреждениями культурно-досугового  типа</w:t>
                  </w:r>
                </w:p>
              </w:tc>
              <w:tc>
                <w:tcPr>
                  <w:tcW w:w="1197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 w:rsidRPr="0077401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:rsidR="007155AA" w:rsidRPr="00774017" w:rsidRDefault="007155AA" w:rsidP="00B7152B">
                  <w:pPr>
                    <w:framePr w:hSpace="180" w:wrap="around" w:vAnchor="text" w:hAnchor="margin" w:y="-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0609E0" w:rsidRDefault="000609E0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9C688A" w:rsidRDefault="009C688A" w:rsidP="000609E0">
            <w:pPr>
              <w:jc w:val="center"/>
              <w:rPr>
                <w:b w:val="0"/>
                <w:bCs/>
                <w:i/>
                <w:iCs/>
                <w:sz w:val="22"/>
                <w:szCs w:val="22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806BA1" w:rsidRDefault="00806BA1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9B62EE" w:rsidRDefault="009B62EE" w:rsidP="000609E0">
            <w:pPr>
              <w:jc w:val="right"/>
              <w:rPr>
                <w:sz w:val="20"/>
              </w:rPr>
            </w:pPr>
          </w:p>
          <w:p w:rsidR="000609E0" w:rsidRPr="008F1AF2" w:rsidRDefault="000609E0" w:rsidP="00DF7D0D"/>
        </w:tc>
      </w:tr>
    </w:tbl>
    <w:p w:rsidR="000770F1" w:rsidRPr="000609E0" w:rsidRDefault="000770F1" w:rsidP="00D8654A">
      <w:pPr>
        <w:tabs>
          <w:tab w:val="left" w:pos="1110"/>
        </w:tabs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0770F1" w:rsidRPr="00D82151" w:rsidRDefault="000770F1" w:rsidP="000770F1">
      <w:pPr>
        <w:pStyle w:val="2"/>
        <w:tabs>
          <w:tab w:val="left" w:pos="7440"/>
        </w:tabs>
        <w:spacing w:after="0" w:line="240" w:lineRule="auto"/>
        <w:ind w:left="0"/>
        <w:rPr>
          <w:sz w:val="28"/>
          <w:szCs w:val="28"/>
        </w:rPr>
      </w:pPr>
    </w:p>
    <w:p w:rsidR="00D8654A" w:rsidRDefault="00D8654A" w:rsidP="00D8654A">
      <w:pPr>
        <w:tabs>
          <w:tab w:val="left" w:pos="1110"/>
        </w:tabs>
      </w:pPr>
    </w:p>
    <w:p w:rsidR="00C2188B" w:rsidRPr="00D8654A" w:rsidRDefault="00C2188B" w:rsidP="00D8654A">
      <w:pPr>
        <w:tabs>
          <w:tab w:val="left" w:pos="1110"/>
        </w:tabs>
      </w:pPr>
    </w:p>
    <w:p w:rsidR="00D8654A" w:rsidRDefault="00D8654A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243BEB" w:rsidRDefault="00243BEB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E7334F" w:rsidRDefault="00E7334F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12108" w:rsidRDefault="00F12108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952C7" w:rsidRDefault="00F952C7" w:rsidP="00D8654A">
      <w:pPr>
        <w:jc w:val="center"/>
        <w:rPr>
          <w:szCs w:val="24"/>
        </w:rPr>
      </w:pPr>
    </w:p>
    <w:p w:rsidR="00F12108" w:rsidRPr="0058720B" w:rsidRDefault="00F12108" w:rsidP="00D8654A">
      <w:pPr>
        <w:ind w:firstLine="560"/>
        <w:jc w:val="both"/>
        <w:rPr>
          <w:szCs w:val="24"/>
        </w:rPr>
      </w:pPr>
    </w:p>
    <w:sectPr w:rsidR="00F12108" w:rsidRPr="0058720B" w:rsidSect="00420BF4">
      <w:headerReference w:type="default" r:id="rId8"/>
      <w:footerReference w:type="default" r:id="rId9"/>
      <w:pgSz w:w="11906" w:h="16838" w:code="9"/>
      <w:pgMar w:top="425" w:right="425" w:bottom="425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57" w:rsidRDefault="00BA2A57" w:rsidP="00E6235E">
      <w:r>
        <w:separator/>
      </w:r>
    </w:p>
  </w:endnote>
  <w:endnote w:type="continuationSeparator" w:id="1">
    <w:p w:rsidR="00BA2A57" w:rsidRDefault="00BA2A57" w:rsidP="00E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5"/>
    </w:pPr>
  </w:p>
  <w:p w:rsidR="00EF33B0" w:rsidRDefault="00EF33B0">
    <w:pPr>
      <w:pStyle w:val="a5"/>
    </w:pPr>
  </w:p>
  <w:p w:rsidR="00EF33B0" w:rsidRDefault="00EF3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57" w:rsidRDefault="00BA2A57" w:rsidP="00E6235E">
      <w:r>
        <w:separator/>
      </w:r>
    </w:p>
  </w:footnote>
  <w:footnote w:type="continuationSeparator" w:id="1">
    <w:p w:rsidR="00BA2A57" w:rsidRDefault="00BA2A57" w:rsidP="00E6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0" w:rsidRDefault="00EF33B0">
    <w:pPr>
      <w:pStyle w:val="a3"/>
    </w:pPr>
  </w:p>
  <w:p w:rsidR="00EF33B0" w:rsidRDefault="00EF3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8CD"/>
    <w:multiLevelType w:val="hybridMultilevel"/>
    <w:tmpl w:val="122ED8B8"/>
    <w:lvl w:ilvl="0" w:tplc="BEB26004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39A23C81"/>
    <w:multiLevelType w:val="hybridMultilevel"/>
    <w:tmpl w:val="E81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B"/>
    <w:rsid w:val="00000865"/>
    <w:rsid w:val="00010090"/>
    <w:rsid w:val="00010FD1"/>
    <w:rsid w:val="000321D8"/>
    <w:rsid w:val="00036982"/>
    <w:rsid w:val="00041DA7"/>
    <w:rsid w:val="00046013"/>
    <w:rsid w:val="00056124"/>
    <w:rsid w:val="000609E0"/>
    <w:rsid w:val="00061DAA"/>
    <w:rsid w:val="000627B5"/>
    <w:rsid w:val="00064D77"/>
    <w:rsid w:val="000751B5"/>
    <w:rsid w:val="000770F1"/>
    <w:rsid w:val="0008473A"/>
    <w:rsid w:val="00086C36"/>
    <w:rsid w:val="000953B7"/>
    <w:rsid w:val="00097922"/>
    <w:rsid w:val="000A3B7A"/>
    <w:rsid w:val="000B6070"/>
    <w:rsid w:val="000B7BEB"/>
    <w:rsid w:val="000D18D4"/>
    <w:rsid w:val="000D56EC"/>
    <w:rsid w:val="000E388B"/>
    <w:rsid w:val="000E562A"/>
    <w:rsid w:val="000F0D1F"/>
    <w:rsid w:val="000F722B"/>
    <w:rsid w:val="001003A1"/>
    <w:rsid w:val="001024FB"/>
    <w:rsid w:val="0012358B"/>
    <w:rsid w:val="00123839"/>
    <w:rsid w:val="001272C4"/>
    <w:rsid w:val="0013204F"/>
    <w:rsid w:val="00134A4D"/>
    <w:rsid w:val="00134BC2"/>
    <w:rsid w:val="00136B61"/>
    <w:rsid w:val="00152799"/>
    <w:rsid w:val="00154856"/>
    <w:rsid w:val="00154DEF"/>
    <w:rsid w:val="00163B92"/>
    <w:rsid w:val="0016589C"/>
    <w:rsid w:val="00166C86"/>
    <w:rsid w:val="001713C0"/>
    <w:rsid w:val="00186251"/>
    <w:rsid w:val="0018730E"/>
    <w:rsid w:val="001A081B"/>
    <w:rsid w:val="001B0038"/>
    <w:rsid w:val="001C3FCD"/>
    <w:rsid w:val="001D363D"/>
    <w:rsid w:val="001D7E52"/>
    <w:rsid w:val="001E1478"/>
    <w:rsid w:val="001E3514"/>
    <w:rsid w:val="001F0113"/>
    <w:rsid w:val="001F50D3"/>
    <w:rsid w:val="001F701E"/>
    <w:rsid w:val="0021052F"/>
    <w:rsid w:val="00216A46"/>
    <w:rsid w:val="00216FFD"/>
    <w:rsid w:val="002212BF"/>
    <w:rsid w:val="00221D7F"/>
    <w:rsid w:val="00222155"/>
    <w:rsid w:val="00223DF9"/>
    <w:rsid w:val="0022731D"/>
    <w:rsid w:val="00227779"/>
    <w:rsid w:val="00227D24"/>
    <w:rsid w:val="00235F13"/>
    <w:rsid w:val="00243295"/>
    <w:rsid w:val="00243608"/>
    <w:rsid w:val="00243BEB"/>
    <w:rsid w:val="00246B59"/>
    <w:rsid w:val="00247359"/>
    <w:rsid w:val="00251160"/>
    <w:rsid w:val="0025403B"/>
    <w:rsid w:val="0025407F"/>
    <w:rsid w:val="00254EA3"/>
    <w:rsid w:val="00283750"/>
    <w:rsid w:val="00286566"/>
    <w:rsid w:val="00291A7E"/>
    <w:rsid w:val="00295871"/>
    <w:rsid w:val="002B56C3"/>
    <w:rsid w:val="002D51EB"/>
    <w:rsid w:val="002D545E"/>
    <w:rsid w:val="002D55AF"/>
    <w:rsid w:val="002D7968"/>
    <w:rsid w:val="002E247C"/>
    <w:rsid w:val="002E2CEC"/>
    <w:rsid w:val="002F3E63"/>
    <w:rsid w:val="002F6986"/>
    <w:rsid w:val="0030189E"/>
    <w:rsid w:val="00302710"/>
    <w:rsid w:val="00303148"/>
    <w:rsid w:val="003049EC"/>
    <w:rsid w:val="0030698F"/>
    <w:rsid w:val="00323F56"/>
    <w:rsid w:val="00335DCA"/>
    <w:rsid w:val="00353366"/>
    <w:rsid w:val="00361A43"/>
    <w:rsid w:val="003647F6"/>
    <w:rsid w:val="00373E45"/>
    <w:rsid w:val="003758EC"/>
    <w:rsid w:val="00381B37"/>
    <w:rsid w:val="003834A3"/>
    <w:rsid w:val="003A1E15"/>
    <w:rsid w:val="003A56A8"/>
    <w:rsid w:val="003A6251"/>
    <w:rsid w:val="003B582C"/>
    <w:rsid w:val="003B61B2"/>
    <w:rsid w:val="003C22D8"/>
    <w:rsid w:val="003D05EA"/>
    <w:rsid w:val="003D14E9"/>
    <w:rsid w:val="003E52F0"/>
    <w:rsid w:val="003F098E"/>
    <w:rsid w:val="003F70D5"/>
    <w:rsid w:val="003F788E"/>
    <w:rsid w:val="00402E55"/>
    <w:rsid w:val="00417936"/>
    <w:rsid w:val="00420BF4"/>
    <w:rsid w:val="00432C57"/>
    <w:rsid w:val="00435266"/>
    <w:rsid w:val="004439C3"/>
    <w:rsid w:val="004456A8"/>
    <w:rsid w:val="00456009"/>
    <w:rsid w:val="00457895"/>
    <w:rsid w:val="0045797B"/>
    <w:rsid w:val="00464ED5"/>
    <w:rsid w:val="00467A06"/>
    <w:rsid w:val="00471706"/>
    <w:rsid w:val="00486838"/>
    <w:rsid w:val="004951FD"/>
    <w:rsid w:val="004A7D6F"/>
    <w:rsid w:val="004B0C71"/>
    <w:rsid w:val="004B18DE"/>
    <w:rsid w:val="004B254D"/>
    <w:rsid w:val="004B466B"/>
    <w:rsid w:val="004B6636"/>
    <w:rsid w:val="004C0A25"/>
    <w:rsid w:val="004C10C8"/>
    <w:rsid w:val="004C22DE"/>
    <w:rsid w:val="004C5B65"/>
    <w:rsid w:val="004E068B"/>
    <w:rsid w:val="004E6DF8"/>
    <w:rsid w:val="004F7CEF"/>
    <w:rsid w:val="00502733"/>
    <w:rsid w:val="00510AEF"/>
    <w:rsid w:val="00512B23"/>
    <w:rsid w:val="0052325E"/>
    <w:rsid w:val="005372B2"/>
    <w:rsid w:val="0054099D"/>
    <w:rsid w:val="00541081"/>
    <w:rsid w:val="00563273"/>
    <w:rsid w:val="005753DD"/>
    <w:rsid w:val="00575BBD"/>
    <w:rsid w:val="005806EE"/>
    <w:rsid w:val="0058405F"/>
    <w:rsid w:val="00584A48"/>
    <w:rsid w:val="005A0F00"/>
    <w:rsid w:val="005C5B46"/>
    <w:rsid w:val="005D5C01"/>
    <w:rsid w:val="005E6663"/>
    <w:rsid w:val="005F3FD4"/>
    <w:rsid w:val="005F7462"/>
    <w:rsid w:val="00603FA2"/>
    <w:rsid w:val="0060630A"/>
    <w:rsid w:val="00616040"/>
    <w:rsid w:val="00633B89"/>
    <w:rsid w:val="00636E5E"/>
    <w:rsid w:val="00643785"/>
    <w:rsid w:val="00644931"/>
    <w:rsid w:val="00646A1E"/>
    <w:rsid w:val="00655755"/>
    <w:rsid w:val="00655D34"/>
    <w:rsid w:val="00657BD9"/>
    <w:rsid w:val="00660056"/>
    <w:rsid w:val="00663777"/>
    <w:rsid w:val="00670769"/>
    <w:rsid w:val="006772ED"/>
    <w:rsid w:val="00677442"/>
    <w:rsid w:val="00686896"/>
    <w:rsid w:val="006A01D4"/>
    <w:rsid w:val="006A06E8"/>
    <w:rsid w:val="006B7649"/>
    <w:rsid w:val="006D241F"/>
    <w:rsid w:val="006D5620"/>
    <w:rsid w:val="006E258E"/>
    <w:rsid w:val="006E478C"/>
    <w:rsid w:val="006E47C4"/>
    <w:rsid w:val="006F0852"/>
    <w:rsid w:val="006F2788"/>
    <w:rsid w:val="006F4035"/>
    <w:rsid w:val="00703BAD"/>
    <w:rsid w:val="00705619"/>
    <w:rsid w:val="007155AA"/>
    <w:rsid w:val="00723B7D"/>
    <w:rsid w:val="00734BF9"/>
    <w:rsid w:val="007547D1"/>
    <w:rsid w:val="00773256"/>
    <w:rsid w:val="00774017"/>
    <w:rsid w:val="00774548"/>
    <w:rsid w:val="0078598D"/>
    <w:rsid w:val="00793F88"/>
    <w:rsid w:val="00793FE7"/>
    <w:rsid w:val="00794031"/>
    <w:rsid w:val="007944B6"/>
    <w:rsid w:val="00796AB2"/>
    <w:rsid w:val="007A12BA"/>
    <w:rsid w:val="007A2E88"/>
    <w:rsid w:val="007C0E76"/>
    <w:rsid w:val="007C1B1C"/>
    <w:rsid w:val="007D56C4"/>
    <w:rsid w:val="007D70DD"/>
    <w:rsid w:val="007F1F84"/>
    <w:rsid w:val="007F3605"/>
    <w:rsid w:val="007F76A7"/>
    <w:rsid w:val="00806BA1"/>
    <w:rsid w:val="00833D7C"/>
    <w:rsid w:val="008371D1"/>
    <w:rsid w:val="00844358"/>
    <w:rsid w:val="00845351"/>
    <w:rsid w:val="00863D6A"/>
    <w:rsid w:val="008647B4"/>
    <w:rsid w:val="008912F6"/>
    <w:rsid w:val="008966A5"/>
    <w:rsid w:val="008B0756"/>
    <w:rsid w:val="008B3354"/>
    <w:rsid w:val="008B588E"/>
    <w:rsid w:val="008B635B"/>
    <w:rsid w:val="008C1ACF"/>
    <w:rsid w:val="008D0051"/>
    <w:rsid w:val="008D3EA8"/>
    <w:rsid w:val="008D732E"/>
    <w:rsid w:val="008E520E"/>
    <w:rsid w:val="00902893"/>
    <w:rsid w:val="009124BC"/>
    <w:rsid w:val="009138AA"/>
    <w:rsid w:val="0092682B"/>
    <w:rsid w:val="0092738E"/>
    <w:rsid w:val="00932391"/>
    <w:rsid w:val="00942AEF"/>
    <w:rsid w:val="00945881"/>
    <w:rsid w:val="00954B5A"/>
    <w:rsid w:val="00961C5C"/>
    <w:rsid w:val="00966CE1"/>
    <w:rsid w:val="00970529"/>
    <w:rsid w:val="0097757F"/>
    <w:rsid w:val="00977D08"/>
    <w:rsid w:val="009A112D"/>
    <w:rsid w:val="009A3690"/>
    <w:rsid w:val="009B62EE"/>
    <w:rsid w:val="009C1FAB"/>
    <w:rsid w:val="009C2F88"/>
    <w:rsid w:val="009C4535"/>
    <w:rsid w:val="009C688A"/>
    <w:rsid w:val="009D125F"/>
    <w:rsid w:val="009E1D56"/>
    <w:rsid w:val="009E265B"/>
    <w:rsid w:val="009E30BD"/>
    <w:rsid w:val="009F5FAB"/>
    <w:rsid w:val="009F608F"/>
    <w:rsid w:val="009F7AFF"/>
    <w:rsid w:val="00A05528"/>
    <w:rsid w:val="00A06065"/>
    <w:rsid w:val="00A1401D"/>
    <w:rsid w:val="00A17180"/>
    <w:rsid w:val="00A21777"/>
    <w:rsid w:val="00A2285B"/>
    <w:rsid w:val="00A2742C"/>
    <w:rsid w:val="00A33068"/>
    <w:rsid w:val="00A351BB"/>
    <w:rsid w:val="00A419DE"/>
    <w:rsid w:val="00A50FBE"/>
    <w:rsid w:val="00A52BA1"/>
    <w:rsid w:val="00A548A6"/>
    <w:rsid w:val="00A570C6"/>
    <w:rsid w:val="00A63833"/>
    <w:rsid w:val="00A638E7"/>
    <w:rsid w:val="00A645D9"/>
    <w:rsid w:val="00A733AC"/>
    <w:rsid w:val="00A80F18"/>
    <w:rsid w:val="00A816B4"/>
    <w:rsid w:val="00A856EA"/>
    <w:rsid w:val="00AA719F"/>
    <w:rsid w:val="00AB1DD2"/>
    <w:rsid w:val="00AB769B"/>
    <w:rsid w:val="00AC409C"/>
    <w:rsid w:val="00AE7401"/>
    <w:rsid w:val="00AF748B"/>
    <w:rsid w:val="00B0355C"/>
    <w:rsid w:val="00B04672"/>
    <w:rsid w:val="00B06B01"/>
    <w:rsid w:val="00B139D7"/>
    <w:rsid w:val="00B20207"/>
    <w:rsid w:val="00B21E09"/>
    <w:rsid w:val="00B24FFE"/>
    <w:rsid w:val="00B37889"/>
    <w:rsid w:val="00B43B27"/>
    <w:rsid w:val="00B45BA1"/>
    <w:rsid w:val="00B50654"/>
    <w:rsid w:val="00B50E3B"/>
    <w:rsid w:val="00B5730D"/>
    <w:rsid w:val="00B7152B"/>
    <w:rsid w:val="00B71A46"/>
    <w:rsid w:val="00B84768"/>
    <w:rsid w:val="00BA237B"/>
    <w:rsid w:val="00BA2A57"/>
    <w:rsid w:val="00BA4470"/>
    <w:rsid w:val="00BA640C"/>
    <w:rsid w:val="00BB1F05"/>
    <w:rsid w:val="00BB5696"/>
    <w:rsid w:val="00BC5816"/>
    <w:rsid w:val="00BC77A3"/>
    <w:rsid w:val="00BD381D"/>
    <w:rsid w:val="00BF1C47"/>
    <w:rsid w:val="00C06AA7"/>
    <w:rsid w:val="00C1193C"/>
    <w:rsid w:val="00C13207"/>
    <w:rsid w:val="00C201AA"/>
    <w:rsid w:val="00C2188B"/>
    <w:rsid w:val="00C258B4"/>
    <w:rsid w:val="00C25F69"/>
    <w:rsid w:val="00C44D4C"/>
    <w:rsid w:val="00C50548"/>
    <w:rsid w:val="00C51864"/>
    <w:rsid w:val="00C55082"/>
    <w:rsid w:val="00C572D7"/>
    <w:rsid w:val="00C6064E"/>
    <w:rsid w:val="00C64F2D"/>
    <w:rsid w:val="00C82428"/>
    <w:rsid w:val="00C93A54"/>
    <w:rsid w:val="00C9419A"/>
    <w:rsid w:val="00CA0D83"/>
    <w:rsid w:val="00CB721D"/>
    <w:rsid w:val="00CC4CF6"/>
    <w:rsid w:val="00CF32F8"/>
    <w:rsid w:val="00D06D45"/>
    <w:rsid w:val="00D071B1"/>
    <w:rsid w:val="00D22EA0"/>
    <w:rsid w:val="00D37168"/>
    <w:rsid w:val="00D45E98"/>
    <w:rsid w:val="00D46F1C"/>
    <w:rsid w:val="00D51A73"/>
    <w:rsid w:val="00D54911"/>
    <w:rsid w:val="00D725CB"/>
    <w:rsid w:val="00D766C6"/>
    <w:rsid w:val="00D76CF9"/>
    <w:rsid w:val="00D80575"/>
    <w:rsid w:val="00D81101"/>
    <w:rsid w:val="00D8654A"/>
    <w:rsid w:val="00D87411"/>
    <w:rsid w:val="00D94359"/>
    <w:rsid w:val="00DA14ED"/>
    <w:rsid w:val="00DA56D3"/>
    <w:rsid w:val="00DB12BC"/>
    <w:rsid w:val="00DB1306"/>
    <w:rsid w:val="00DB3C27"/>
    <w:rsid w:val="00DB6AE8"/>
    <w:rsid w:val="00DC2489"/>
    <w:rsid w:val="00DD189A"/>
    <w:rsid w:val="00DE05B9"/>
    <w:rsid w:val="00DE4FE2"/>
    <w:rsid w:val="00DE69CD"/>
    <w:rsid w:val="00DE7663"/>
    <w:rsid w:val="00DF39D9"/>
    <w:rsid w:val="00DF4AE5"/>
    <w:rsid w:val="00DF5CCD"/>
    <w:rsid w:val="00DF7D0D"/>
    <w:rsid w:val="00E016F6"/>
    <w:rsid w:val="00E035C7"/>
    <w:rsid w:val="00E046E8"/>
    <w:rsid w:val="00E12949"/>
    <w:rsid w:val="00E319DB"/>
    <w:rsid w:val="00E446C5"/>
    <w:rsid w:val="00E519E7"/>
    <w:rsid w:val="00E6235E"/>
    <w:rsid w:val="00E657CB"/>
    <w:rsid w:val="00E66D3F"/>
    <w:rsid w:val="00E71FAA"/>
    <w:rsid w:val="00E7334F"/>
    <w:rsid w:val="00E74A4D"/>
    <w:rsid w:val="00E762E5"/>
    <w:rsid w:val="00E81DE9"/>
    <w:rsid w:val="00E94367"/>
    <w:rsid w:val="00E96736"/>
    <w:rsid w:val="00EA537D"/>
    <w:rsid w:val="00EB48CD"/>
    <w:rsid w:val="00EB6176"/>
    <w:rsid w:val="00EC3E08"/>
    <w:rsid w:val="00EC635C"/>
    <w:rsid w:val="00ED06CD"/>
    <w:rsid w:val="00ED1DC9"/>
    <w:rsid w:val="00ED6150"/>
    <w:rsid w:val="00EE63D7"/>
    <w:rsid w:val="00EF33B0"/>
    <w:rsid w:val="00F0502E"/>
    <w:rsid w:val="00F07624"/>
    <w:rsid w:val="00F12108"/>
    <w:rsid w:val="00F14041"/>
    <w:rsid w:val="00F17FFE"/>
    <w:rsid w:val="00F22FD9"/>
    <w:rsid w:val="00F255D5"/>
    <w:rsid w:val="00F43937"/>
    <w:rsid w:val="00F43FDE"/>
    <w:rsid w:val="00F50B76"/>
    <w:rsid w:val="00F60EE3"/>
    <w:rsid w:val="00F6562D"/>
    <w:rsid w:val="00F705E7"/>
    <w:rsid w:val="00F731CF"/>
    <w:rsid w:val="00F75911"/>
    <w:rsid w:val="00F81918"/>
    <w:rsid w:val="00F952C7"/>
    <w:rsid w:val="00FA2D7A"/>
    <w:rsid w:val="00FA3D68"/>
    <w:rsid w:val="00FA6354"/>
    <w:rsid w:val="00FA703C"/>
    <w:rsid w:val="00FB07FB"/>
    <w:rsid w:val="00FB759F"/>
    <w:rsid w:val="00FC01C3"/>
    <w:rsid w:val="00FD3493"/>
    <w:rsid w:val="00FD66B2"/>
    <w:rsid w:val="00FD68A8"/>
    <w:rsid w:val="00FE1933"/>
    <w:rsid w:val="00FF08F6"/>
    <w:rsid w:val="00FF17E4"/>
    <w:rsid w:val="00FF29C5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88B"/>
    <w:rPr>
      <w:b/>
      <w:sz w:val="24"/>
    </w:rPr>
  </w:style>
  <w:style w:type="paragraph" w:styleId="4">
    <w:name w:val="heading 4"/>
    <w:basedOn w:val="a"/>
    <w:link w:val="40"/>
    <w:uiPriority w:val="9"/>
    <w:qFormat/>
    <w:rsid w:val="00B24FFE"/>
    <w:pPr>
      <w:spacing w:before="100" w:beforeAutospacing="1" w:after="100" w:afterAutospacing="1"/>
      <w:outlineLvl w:val="3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235E"/>
    <w:rPr>
      <w:b/>
      <w:sz w:val="24"/>
    </w:rPr>
  </w:style>
  <w:style w:type="paragraph" w:styleId="a5">
    <w:name w:val="footer"/>
    <w:basedOn w:val="a"/>
    <w:link w:val="a6"/>
    <w:uiPriority w:val="99"/>
    <w:rsid w:val="00E62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35E"/>
    <w:rPr>
      <w:b/>
      <w:sz w:val="24"/>
    </w:rPr>
  </w:style>
  <w:style w:type="paragraph" w:styleId="a7">
    <w:name w:val="Balloon Text"/>
    <w:basedOn w:val="a"/>
    <w:link w:val="a8"/>
    <w:rsid w:val="00DD1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189A"/>
    <w:rPr>
      <w:rFonts w:ascii="Tahoma" w:hAnsi="Tahoma" w:cs="Tahoma"/>
      <w:b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4FFE"/>
    <w:rPr>
      <w:b/>
      <w:bCs/>
      <w:sz w:val="24"/>
      <w:szCs w:val="24"/>
    </w:rPr>
  </w:style>
  <w:style w:type="paragraph" w:styleId="a9">
    <w:name w:val="Body Text"/>
    <w:basedOn w:val="a"/>
    <w:link w:val="aa"/>
    <w:rsid w:val="000770F1"/>
    <w:pPr>
      <w:jc w:val="both"/>
    </w:pPr>
    <w:rPr>
      <w:rFonts w:ascii="Century Gothic" w:hAnsi="Century Gothic"/>
      <w:b w:val="0"/>
      <w:bCs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0770F1"/>
    <w:rPr>
      <w:rFonts w:ascii="Century Gothic" w:hAnsi="Century Gothic"/>
      <w:bCs/>
      <w:sz w:val="24"/>
      <w:szCs w:val="24"/>
      <w:lang w:val="en-US" w:eastAsia="en-US" w:bidi="en-US"/>
    </w:rPr>
  </w:style>
  <w:style w:type="paragraph" w:styleId="ab">
    <w:name w:val="Normal (Web)"/>
    <w:basedOn w:val="a"/>
    <w:unhideWhenUsed/>
    <w:rsid w:val="000770F1"/>
    <w:pPr>
      <w:spacing w:before="101" w:after="203"/>
    </w:pPr>
    <w:rPr>
      <w:rFonts w:ascii="Calibri" w:hAnsi="Calibri"/>
      <w:b w:val="0"/>
      <w:szCs w:val="24"/>
      <w:lang w:val="en-US" w:eastAsia="en-US" w:bidi="en-US"/>
    </w:rPr>
  </w:style>
  <w:style w:type="paragraph" w:customStyle="1" w:styleId="ConsPlusTitle">
    <w:name w:val="ConsPlusTitle"/>
    <w:rsid w:val="000770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770F1"/>
    <w:pPr>
      <w:spacing w:after="120" w:line="480" w:lineRule="auto"/>
      <w:ind w:left="283"/>
    </w:pPr>
    <w:rPr>
      <w:b w:val="0"/>
      <w:szCs w:val="24"/>
    </w:rPr>
  </w:style>
  <w:style w:type="character" w:customStyle="1" w:styleId="20">
    <w:name w:val="Основной текст с отступом 2 Знак"/>
    <w:basedOn w:val="a0"/>
    <w:link w:val="2"/>
    <w:rsid w:val="000770F1"/>
    <w:rPr>
      <w:sz w:val="24"/>
      <w:szCs w:val="24"/>
    </w:rPr>
  </w:style>
  <w:style w:type="paragraph" w:customStyle="1" w:styleId="u">
    <w:name w:val="u"/>
    <w:basedOn w:val="a"/>
    <w:rsid w:val="001C3FCD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BC10-EFAA-4184-A4FF-1470EACD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Ишалинского сельского поселения на 2010-2012 годы</vt:lpstr>
    </vt:vector>
  </TitlesOfParts>
  <Company>Organization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Ишалинского сельского поселения на 2010-2012 годы</dc:title>
  <dc:subject/>
  <dc:creator>Max DELETE</dc:creator>
  <cp:keywords/>
  <dc:description/>
  <cp:lastModifiedBy>1</cp:lastModifiedBy>
  <cp:revision>29</cp:revision>
  <cp:lastPrinted>2022-11-14T09:30:00Z</cp:lastPrinted>
  <dcterms:created xsi:type="dcterms:W3CDTF">2017-11-17T09:17:00Z</dcterms:created>
  <dcterms:modified xsi:type="dcterms:W3CDTF">2022-11-29T10:38:00Z</dcterms:modified>
</cp:coreProperties>
</file>