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ЗАКЛЮЧЕНИЕ</w:t>
      </w:r>
    </w:p>
    <w:p w:rsidR="00386F26" w:rsidRPr="00386F26" w:rsidRDefault="00386F26" w:rsidP="00386F26">
      <w:pPr>
        <w:pStyle w:val="a3"/>
        <w:spacing w:line="360" w:lineRule="auto"/>
        <w:ind w:left="0"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386F26">
        <w:rPr>
          <w:rFonts w:cs="Times New Roman"/>
          <w:b/>
          <w:sz w:val="28"/>
          <w:szCs w:val="28"/>
          <w:lang w:val="ru-RU"/>
        </w:rPr>
        <w:t>ПО РЕЗУЛЬТАТАМ ПУБЛИЧНЫХ СЛУШАНИЙ ПО ПРОЕКТУ</w:t>
      </w:r>
    </w:p>
    <w:p w:rsidR="00373D2B" w:rsidRDefault="00373D2B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 w:rsidRPr="00373D2B">
        <w:rPr>
          <w:rFonts w:cs="Times New Roman"/>
          <w:color w:val="000000" w:themeColor="text1"/>
          <w:sz w:val="26"/>
          <w:szCs w:val="26"/>
          <w:lang w:val="ru-RU"/>
        </w:rPr>
        <w:t>«</w:t>
      </w:r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 xml:space="preserve">Проект изменения (дополнения) Генерального плана </w:t>
      </w:r>
      <w:proofErr w:type="spellStart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>Овчинского</w:t>
      </w:r>
      <w:proofErr w:type="spellEnd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gramStart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 xml:space="preserve">Беляны, Веселый, </w:t>
      </w:r>
      <w:proofErr w:type="spellStart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>Грабовка</w:t>
      </w:r>
      <w:proofErr w:type="spellEnd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>Гудовка</w:t>
      </w:r>
      <w:proofErr w:type="spellEnd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 xml:space="preserve">, Иванов, Калинки, Красный Бор, Новая </w:t>
      </w:r>
      <w:proofErr w:type="spellStart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>Кашовка</w:t>
      </w:r>
      <w:proofErr w:type="spellEnd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 xml:space="preserve">, Петровский, Старая </w:t>
      </w:r>
      <w:proofErr w:type="spellStart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>Кашовка</w:t>
      </w:r>
      <w:proofErr w:type="spellEnd"/>
      <w:r w:rsidR="0035716C" w:rsidRPr="0035716C">
        <w:rPr>
          <w:rFonts w:cs="Times New Roman"/>
          <w:color w:val="000000" w:themeColor="text1"/>
          <w:sz w:val="28"/>
          <w:szCs w:val="28"/>
          <w:lang w:val="ru-RU"/>
        </w:rPr>
        <w:t>, Сенча</w:t>
      </w:r>
      <w:r w:rsidRPr="00373D2B">
        <w:rPr>
          <w:rFonts w:cs="Times New Roman"/>
          <w:color w:val="000000" w:themeColor="text1"/>
          <w:sz w:val="26"/>
          <w:szCs w:val="26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gramEnd"/>
    </w:p>
    <w:p w:rsidR="00386F26" w:rsidRPr="00386F26" w:rsidRDefault="0035716C" w:rsidP="00386F26">
      <w:pPr>
        <w:pStyle w:val="a3"/>
        <w:spacing w:line="360" w:lineRule="auto"/>
        <w:ind w:left="0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«25</w:t>
      </w:r>
      <w:r w:rsidR="00386F26" w:rsidRPr="00386F26">
        <w:rPr>
          <w:rFonts w:cs="Times New Roman"/>
          <w:sz w:val="28"/>
          <w:szCs w:val="28"/>
          <w:lang w:val="ru-RU"/>
        </w:rPr>
        <w:t>»</w:t>
      </w:r>
      <w:r w:rsidR="00386F26">
        <w:rPr>
          <w:rFonts w:cs="Times New Roman"/>
          <w:sz w:val="28"/>
          <w:szCs w:val="28"/>
          <w:lang w:val="ru-RU"/>
        </w:rPr>
        <w:t xml:space="preserve"> марта </w:t>
      </w:r>
      <w:r w:rsidR="00386F26" w:rsidRPr="00386F26">
        <w:rPr>
          <w:rFonts w:cs="Times New Roman"/>
          <w:sz w:val="28"/>
          <w:szCs w:val="28"/>
          <w:lang w:val="ru-RU"/>
        </w:rPr>
        <w:t>20</w:t>
      </w:r>
      <w:r w:rsidR="00386F26">
        <w:rPr>
          <w:rFonts w:cs="Times New Roman"/>
          <w:sz w:val="28"/>
          <w:szCs w:val="28"/>
          <w:lang w:val="ru-RU"/>
        </w:rPr>
        <w:t>21</w:t>
      </w:r>
      <w:r w:rsidR="002D49A3">
        <w:rPr>
          <w:rFonts w:cs="Times New Roman"/>
          <w:sz w:val="28"/>
          <w:szCs w:val="28"/>
          <w:lang w:val="ru-RU"/>
        </w:rPr>
        <w:t xml:space="preserve"> г.</w:t>
      </w:r>
    </w:p>
    <w:p w:rsidR="00386F26" w:rsidRPr="00386F26" w:rsidRDefault="00386F26" w:rsidP="00386F26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 о количестве участников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DC2A5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человек.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заключение подготовлено на основании протокола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35716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.03.2021, п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 проекту:</w:t>
      </w:r>
      <w:r w:rsidR="007F2A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«</w:t>
      </w:r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 изменения (дополнения) Генерального плана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Овчинского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</w:t>
      </w:r>
      <w:bookmarkStart w:id="0" w:name="_GoBack"/>
      <w:bookmarkEnd w:id="0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Брянской области в части установления границ населенных пунктов: </w:t>
      </w:r>
      <w:proofErr w:type="gram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Беляны, Веселый,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Грабовка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Гудовка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Иванов, Калинки, Красный Бор, Новая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Кашовка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Петровский, Старая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Кашовка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Сенча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Pr="00386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</w:p>
    <w:p w:rsidR="007F2A7C" w:rsidRDefault="00386F26" w:rsidP="002D49A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 и замечания участников публичных слушаний: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49A3">
        <w:rPr>
          <w:rFonts w:ascii="Times New Roman" w:eastAsia="Times New Roman" w:hAnsi="Times New Roman" w:cs="Times New Roman"/>
          <w:sz w:val="28"/>
          <w:szCs w:val="28"/>
          <w:lang w:val="ru-RU"/>
        </w:rPr>
        <w:t>не поступали.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результате проведения публичных слушаний, на основании 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предоставленных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документов 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комиссией по подготовке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проектов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правил землепользования и застройки</w:t>
      </w:r>
      <w:r w:rsidR="00441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Суражский район</w:t>
      </w:r>
      <w:r w:rsidRPr="00386F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принято следующее решение:</w:t>
      </w:r>
    </w:p>
    <w:p w:rsidR="00386F26" w:rsidRPr="00304EA2" w:rsidRDefault="00386F26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 Признать публичные слушания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проекту 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«</w:t>
      </w:r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 изменения (дополнения) Генерального плана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Овчинского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в части установления границ населенных пунктов: </w:t>
      </w:r>
      <w:proofErr w:type="gram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Беляны, Веселый,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Грабовка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Гудовка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Иванов, Калинки, Красный Бор, Новая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Кашовка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Петровский, Старая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Кашовка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Сенча</w:t>
      </w:r>
      <w:r w:rsidR="007F2A7C" w:rsidRP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="00D07F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</w:t>
      </w:r>
      <w:r w:rsidR="007F2A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состоявшимися. </w:t>
      </w:r>
      <w:proofErr w:type="gramEnd"/>
    </w:p>
    <w:p w:rsidR="00386F26" w:rsidRPr="00304EA2" w:rsidRDefault="006E4301" w:rsidP="00304EA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2D49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Проект изменения (дополнения) Генерального плана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Овчинского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сельского поселения Суражского муниципального района Брянской области </w:t>
      </w:r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в части установления границ населенных пунктов: </w:t>
      </w:r>
      <w:proofErr w:type="gram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Беляны, Веселый,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Грабовка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Гудовка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Иванов, Калинки, Красный Бор, Новая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Кашовка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Петровский, Старая </w:t>
      </w:r>
      <w:proofErr w:type="spellStart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Кашовка</w:t>
      </w:r>
      <w:proofErr w:type="spellEnd"/>
      <w:r w:rsidR="0035716C" w:rsidRPr="00357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Сенча</w:t>
      </w:r>
      <w:r w:rsidR="002D49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»</w:t>
      </w:r>
      <w:r w:rsidR="00D07F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и заключение о результатах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>публичных слушаний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направить в Суражский районный </w:t>
      </w:r>
      <w:r w:rsidR="00441A86" w:rsidRP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</w:t>
      </w:r>
      <w:r w:rsidR="00441A8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народных депутатов на рассмотрение и принятие решения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утверждении.</w:t>
      </w:r>
      <w:proofErr w:type="gramEnd"/>
    </w:p>
    <w:p w:rsidR="006E4301" w:rsidRPr="00386F26" w:rsidRDefault="002D49A3" w:rsidP="00441A8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. Настоящее заключение подлежит опубликованию в информационно-аналитическом бюллетене «Муниципальный вестник Суражского района» и на официальном сайте администрации Суражского района в информационно-телекоммуникационной сети «Интернет».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Члены комиссии:</w:t>
      </w:r>
    </w:p>
    <w:p w:rsidR="00C85ED0" w:rsidRPr="00386F26" w:rsidRDefault="0035716C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Черепков Н. Ф</w:t>
      </w:r>
      <w:r w:rsidR="00DC2A5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DC2A5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C2A5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85ED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C85ED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Прох</w:t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оренко А. В.                </w:t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Иванченко Н. 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Кистень В. П.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22675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Салаев</w:t>
      </w:r>
      <w:proofErr w:type="spellEnd"/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 И.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86F26"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Крылова И. В.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22675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Васенко М. А. </w:t>
      </w:r>
      <w:r w:rsidRPr="00386F2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2267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6E4301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</w:t>
      </w: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86F26" w:rsidRPr="00386F26" w:rsidRDefault="00386F26" w:rsidP="00386F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386F26" w:rsidRPr="0038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8A"/>
    <w:rsid w:val="000571E1"/>
    <w:rsid w:val="002D49A3"/>
    <w:rsid w:val="00304EA2"/>
    <w:rsid w:val="00322675"/>
    <w:rsid w:val="0035716C"/>
    <w:rsid w:val="00373D2B"/>
    <w:rsid w:val="00386F26"/>
    <w:rsid w:val="00441A86"/>
    <w:rsid w:val="0044558A"/>
    <w:rsid w:val="00507444"/>
    <w:rsid w:val="006E4301"/>
    <w:rsid w:val="007F2A7C"/>
    <w:rsid w:val="009863E4"/>
    <w:rsid w:val="00C85ED0"/>
    <w:rsid w:val="00D07F6D"/>
    <w:rsid w:val="00D43CED"/>
    <w:rsid w:val="00D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F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F2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86F26"/>
    <w:pPr>
      <w:ind w:left="112" w:firstLine="54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86F2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86F26"/>
  </w:style>
  <w:style w:type="paragraph" w:customStyle="1" w:styleId="TableParagraph">
    <w:name w:val="Table Paragraph"/>
    <w:basedOn w:val="a"/>
    <w:uiPriority w:val="1"/>
    <w:qFormat/>
    <w:rsid w:val="00386F26"/>
  </w:style>
  <w:style w:type="table" w:customStyle="1" w:styleId="TableNormal">
    <w:name w:val="Table Normal"/>
    <w:uiPriority w:val="2"/>
    <w:semiHidden/>
    <w:qFormat/>
    <w:rsid w:val="00386F2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86F2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F2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0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14</cp:revision>
  <cp:lastPrinted>2021-03-24T08:02:00Z</cp:lastPrinted>
  <dcterms:created xsi:type="dcterms:W3CDTF">2021-03-23T06:34:00Z</dcterms:created>
  <dcterms:modified xsi:type="dcterms:W3CDTF">2021-03-25T12:53:00Z</dcterms:modified>
</cp:coreProperties>
</file>