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10" w:rsidRPr="00633CF6" w:rsidRDefault="00633CF6" w:rsidP="000C065B">
      <w:pPr>
        <w:pBdr>
          <w:bottom w:val="single" w:sz="4" w:space="2" w:color="DDDDDD"/>
        </w:pBdr>
        <w:spacing w:after="0" w:line="240" w:lineRule="auto"/>
        <w:ind w:left="-46" w:right="-46"/>
        <w:jc w:val="center"/>
        <w:outlineLvl w:val="0"/>
        <w:rPr>
          <w:rFonts w:ascii="Times New Roman" w:eastAsia="Times New Roman" w:hAnsi="Times New Roman" w:cs="Times New Roman"/>
          <w:b/>
          <w:color w:val="0D4C89"/>
          <w:kern w:val="36"/>
          <w:sz w:val="28"/>
          <w:szCs w:val="28"/>
        </w:rPr>
      </w:pPr>
      <w:r w:rsidRPr="00633CF6">
        <w:rPr>
          <w:rFonts w:ascii="Times New Roman" w:eastAsia="Times New Roman" w:hAnsi="Times New Roman" w:cs="Times New Roman"/>
          <w:b/>
          <w:color w:val="FF0000"/>
          <w:kern w:val="36"/>
          <w:sz w:val="28"/>
          <w:szCs w:val="28"/>
        </w:rPr>
        <w:t>ПАМЯТКА НАСЕЛЕНИЮ ПО ПАЛАМ ТРАВЫ</w:t>
      </w:r>
    </w:p>
    <w:p w:rsidR="00B65310" w:rsidRPr="00B65310" w:rsidRDefault="00B65310" w:rsidP="00AC32D1">
      <w:pPr>
        <w:spacing w:after="0" w:line="240" w:lineRule="auto"/>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noProof/>
          <w:color w:val="FF0000"/>
          <w:sz w:val="28"/>
          <w:szCs w:val="28"/>
        </w:rPr>
        <w:drawing>
          <wp:inline distT="0" distB="0" distL="0" distR="0">
            <wp:extent cx="2790825" cy="2628900"/>
            <wp:effectExtent l="19050" t="0" r="9525" b="0"/>
            <wp:docPr id="1" name="Рисунок 1" descr="http://kopnino.sbnray.ru/images/ant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pnino.sbnray.ru/images/antipal.png"/>
                    <pic:cNvPicPr>
                      <a:picLocks noChangeAspect="1" noChangeArrowheads="1"/>
                    </pic:cNvPicPr>
                  </pic:nvPicPr>
                  <pic:blipFill>
                    <a:blip r:embed="rId4"/>
                    <a:srcRect/>
                    <a:stretch>
                      <a:fillRect/>
                    </a:stretch>
                  </pic:blipFill>
                  <pic:spPr bwMode="auto">
                    <a:xfrm>
                      <a:off x="0" y="0"/>
                      <a:ext cx="2790825" cy="2628900"/>
                    </a:xfrm>
                    <a:prstGeom prst="rect">
                      <a:avLst/>
                    </a:prstGeom>
                    <a:noFill/>
                    <a:ln w="9525">
                      <a:noFill/>
                      <a:miter lim="800000"/>
                      <a:headEnd/>
                      <a:tailEnd/>
                    </a:ln>
                  </pic:spPr>
                </pic:pic>
              </a:graphicData>
            </a:graphic>
          </wp:inline>
        </w:drawing>
      </w:r>
      <w:r w:rsidR="000C065B" w:rsidRPr="000C065B">
        <w:rPr>
          <w:rFonts w:ascii="Times New Roman" w:eastAsia="Times New Roman" w:hAnsi="Times New Roman" w:cs="Times New Roman"/>
          <w:color w:val="333333"/>
          <w:sz w:val="28"/>
          <w:szCs w:val="28"/>
        </w:rPr>
        <w:drawing>
          <wp:inline distT="0" distB="0" distL="0" distR="0">
            <wp:extent cx="3028950" cy="2627630"/>
            <wp:effectExtent l="19050" t="0" r="0" b="0"/>
            <wp:docPr id="4" name="Рисунок 2" descr="http://kopnino.sbnray.ru/images/ALnFMelF3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nino.sbnray.ru/images/ALnFMelF3RU.jpg"/>
                    <pic:cNvPicPr>
                      <a:picLocks noChangeAspect="1" noChangeArrowheads="1"/>
                    </pic:cNvPicPr>
                  </pic:nvPicPr>
                  <pic:blipFill>
                    <a:blip r:embed="rId5"/>
                    <a:srcRect/>
                    <a:stretch>
                      <a:fillRect/>
                    </a:stretch>
                  </pic:blipFill>
                  <pic:spPr bwMode="auto">
                    <a:xfrm>
                      <a:off x="0" y="0"/>
                      <a:ext cx="3028950" cy="2627630"/>
                    </a:xfrm>
                    <a:prstGeom prst="rect">
                      <a:avLst/>
                    </a:prstGeom>
                    <a:noFill/>
                    <a:ln w="9525">
                      <a:noFill/>
                      <a:miter lim="800000"/>
                      <a:headEnd/>
                      <a:tailEnd/>
                    </a:ln>
                  </pic:spPr>
                </pic:pic>
              </a:graphicData>
            </a:graphic>
          </wp:inline>
        </w:drawing>
      </w:r>
    </w:p>
    <w:p w:rsidR="00633CF6"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b/>
          <w:bCs/>
          <w:color w:val="008000"/>
          <w:sz w:val="28"/>
          <w:szCs w:val="28"/>
        </w:rPr>
        <w:t>Травяной пал</w:t>
      </w:r>
      <w:r w:rsidRPr="00B65310">
        <w:rPr>
          <w:rFonts w:ascii="Times New Roman" w:eastAsia="Times New Roman" w:hAnsi="Times New Roman" w:cs="Times New Roman"/>
          <w:color w:val="333333"/>
          <w:sz w:val="28"/>
          <w:szCs w:val="28"/>
        </w:rPr>
        <w:t xml:space="preserve"> – это настоящее стихийное бедствие. И всему виной — опасная и неразумная традиция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633CF6"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Чтобы отдых на природе не был омрачен трагедией, сектор ГО и ЧС администрации Суражского района рекомендует:</w:t>
      </w:r>
    </w:p>
    <w:p w:rsidR="00633CF6"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1)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633CF6"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2)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633CF6"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3)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633CF6"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4) Не жгите траву, не оставляйте горящий огонь без присмотра;</w:t>
      </w:r>
    </w:p>
    <w:p w:rsidR="00633CF6"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5) Тщательно тушите окурки и горелые спички перед тем, как выбросить их;</w:t>
      </w:r>
    </w:p>
    <w:p w:rsidR="00B65310" w:rsidRPr="00B65310"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6) Не проходите мимо горящей травы, при невозможности потушить пожар своими силами, звоните в ЕДИНУЮ СЛУЖБУ СПАСЕНИЯ по телефону «</w:t>
      </w:r>
      <w:r w:rsidR="0041406E">
        <w:rPr>
          <w:rFonts w:ascii="Times New Roman" w:eastAsia="Times New Roman" w:hAnsi="Times New Roman" w:cs="Times New Roman"/>
          <w:color w:val="333333"/>
          <w:sz w:val="28"/>
          <w:szCs w:val="28"/>
        </w:rPr>
        <w:t>1</w:t>
      </w:r>
      <w:r w:rsidRPr="00B65310">
        <w:rPr>
          <w:rFonts w:ascii="Times New Roman" w:eastAsia="Times New Roman" w:hAnsi="Times New Roman" w:cs="Times New Roman"/>
          <w:color w:val="333333"/>
          <w:sz w:val="28"/>
          <w:szCs w:val="28"/>
        </w:rPr>
        <w:t xml:space="preserve">01» </w:t>
      </w:r>
      <w:r w:rsidR="00C53F58">
        <w:rPr>
          <w:rFonts w:ascii="Times New Roman" w:eastAsia="Times New Roman" w:hAnsi="Times New Roman" w:cs="Times New Roman"/>
          <w:color w:val="333333"/>
          <w:sz w:val="28"/>
          <w:szCs w:val="28"/>
        </w:rPr>
        <w:t>или «112»</w:t>
      </w:r>
      <w:r w:rsidRPr="00B65310">
        <w:rPr>
          <w:rFonts w:ascii="Times New Roman" w:eastAsia="Times New Roman" w:hAnsi="Times New Roman" w:cs="Times New Roman"/>
          <w:color w:val="333333"/>
          <w:sz w:val="28"/>
          <w:szCs w:val="28"/>
        </w:rPr>
        <w:t>.</w:t>
      </w:r>
    </w:p>
    <w:p w:rsidR="00B65310" w:rsidRPr="00B65310" w:rsidRDefault="00B65310" w:rsidP="000C065B">
      <w:pPr>
        <w:spacing w:after="0" w:line="240" w:lineRule="auto"/>
        <w:jc w:val="center"/>
        <w:rPr>
          <w:rFonts w:ascii="Times New Roman" w:eastAsia="Times New Roman" w:hAnsi="Times New Roman" w:cs="Times New Roman"/>
          <w:color w:val="333333"/>
          <w:sz w:val="28"/>
          <w:szCs w:val="28"/>
        </w:rPr>
      </w:pPr>
      <w:r w:rsidRPr="00B65310">
        <w:rPr>
          <w:rFonts w:ascii="Times New Roman" w:eastAsia="Times New Roman" w:hAnsi="Times New Roman" w:cs="Times New Roman"/>
          <w:b/>
          <w:bCs/>
          <w:color w:val="FF0000"/>
          <w:sz w:val="28"/>
          <w:szCs w:val="28"/>
        </w:rPr>
        <w:t>ШТРАФ ЗА ПОДЖОГ</w:t>
      </w:r>
    </w:p>
    <w:p w:rsidR="00633CF6" w:rsidRPr="00633CF6" w:rsidRDefault="00B65310" w:rsidP="00633CF6">
      <w:pPr>
        <w:spacing w:after="0" w:line="240" w:lineRule="auto"/>
        <w:ind w:firstLine="567"/>
        <w:jc w:val="both"/>
        <w:rPr>
          <w:rFonts w:ascii="Times New Roman" w:eastAsia="Times New Roman" w:hAnsi="Times New Roman" w:cs="Times New Roman"/>
          <w:b/>
          <w:bCs/>
          <w:color w:val="800000"/>
          <w:sz w:val="28"/>
          <w:szCs w:val="28"/>
        </w:rPr>
      </w:pPr>
      <w:r w:rsidRPr="00B65310">
        <w:rPr>
          <w:rFonts w:ascii="Times New Roman" w:eastAsia="Times New Roman" w:hAnsi="Times New Roman" w:cs="Times New Roman"/>
          <w:b/>
          <w:bCs/>
          <w:color w:val="800000"/>
          <w:sz w:val="28"/>
          <w:szCs w:val="28"/>
        </w:rPr>
        <w:t>Поджог травы и сжигание мусора в необорудованных местах, согласно ст. 20.4 ч</w:t>
      </w:r>
      <w:r w:rsidR="00981063">
        <w:rPr>
          <w:rFonts w:ascii="Times New Roman" w:eastAsia="Times New Roman" w:hAnsi="Times New Roman" w:cs="Times New Roman"/>
          <w:b/>
          <w:bCs/>
          <w:color w:val="800000"/>
          <w:sz w:val="28"/>
          <w:szCs w:val="28"/>
        </w:rPr>
        <w:t xml:space="preserve">. 1 </w:t>
      </w:r>
      <w:proofErr w:type="spellStart"/>
      <w:r w:rsidR="00981063">
        <w:rPr>
          <w:rFonts w:ascii="Times New Roman" w:eastAsia="Times New Roman" w:hAnsi="Times New Roman" w:cs="Times New Roman"/>
          <w:b/>
          <w:bCs/>
          <w:color w:val="800000"/>
          <w:sz w:val="28"/>
          <w:szCs w:val="28"/>
        </w:rPr>
        <w:t>Ко</w:t>
      </w:r>
      <w:r w:rsidR="00633CF6">
        <w:rPr>
          <w:rFonts w:ascii="Times New Roman" w:eastAsia="Times New Roman" w:hAnsi="Times New Roman" w:cs="Times New Roman"/>
          <w:b/>
          <w:bCs/>
          <w:color w:val="800000"/>
          <w:sz w:val="28"/>
          <w:szCs w:val="28"/>
        </w:rPr>
        <w:t>АП</w:t>
      </w:r>
      <w:proofErr w:type="spellEnd"/>
      <w:r w:rsidR="00633CF6">
        <w:rPr>
          <w:rFonts w:ascii="Times New Roman" w:eastAsia="Times New Roman" w:hAnsi="Times New Roman" w:cs="Times New Roman"/>
          <w:b/>
          <w:bCs/>
          <w:color w:val="800000"/>
          <w:sz w:val="28"/>
          <w:szCs w:val="28"/>
        </w:rPr>
        <w:t xml:space="preserve"> РФ  влечет   наложение </w:t>
      </w:r>
      <w:r w:rsidRPr="00B65310">
        <w:rPr>
          <w:rFonts w:ascii="Times New Roman" w:eastAsia="Times New Roman" w:hAnsi="Times New Roman" w:cs="Times New Roman"/>
          <w:b/>
          <w:bCs/>
          <w:color w:val="800000"/>
          <w:sz w:val="28"/>
          <w:szCs w:val="28"/>
        </w:rPr>
        <w:t>административного  штрафа:</w:t>
      </w:r>
    </w:p>
    <w:p w:rsidR="00981063" w:rsidRDefault="00981063" w:rsidP="00981063">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  на граждан в р</w:t>
      </w:r>
      <w:r>
        <w:rPr>
          <w:rFonts w:ascii="Times New Roman" w:eastAsia="Times New Roman" w:hAnsi="Times New Roman" w:cs="Times New Roman"/>
          <w:color w:val="333333"/>
          <w:sz w:val="28"/>
          <w:szCs w:val="28"/>
        </w:rPr>
        <w:t>азмере от 2000 до 3 000 рублей;</w:t>
      </w:r>
    </w:p>
    <w:p w:rsidR="00981063" w:rsidRDefault="00981063" w:rsidP="00981063">
      <w:pPr>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на должностных лиц  от 6 000 до 15</w:t>
      </w:r>
      <w:r w:rsidRPr="00B65310">
        <w:rPr>
          <w:rFonts w:ascii="Times New Roman" w:eastAsia="Times New Roman" w:hAnsi="Times New Roman" w:cs="Times New Roman"/>
          <w:color w:val="333333"/>
          <w:sz w:val="28"/>
          <w:szCs w:val="28"/>
        </w:rPr>
        <w:t xml:space="preserve"> 000 рублей;</w:t>
      </w:r>
    </w:p>
    <w:p w:rsidR="00981063" w:rsidRPr="00B65310" w:rsidRDefault="00981063" w:rsidP="00981063">
      <w:pPr>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на юридических лиц - от 150 000 до 2</w:t>
      </w:r>
      <w:r w:rsidRPr="00B65310">
        <w:rPr>
          <w:rFonts w:ascii="Times New Roman" w:eastAsia="Times New Roman" w:hAnsi="Times New Roman" w:cs="Times New Roman"/>
          <w:color w:val="333333"/>
          <w:sz w:val="28"/>
          <w:szCs w:val="28"/>
        </w:rPr>
        <w:t>00 000 рублей.</w:t>
      </w:r>
    </w:p>
    <w:p w:rsidR="00633CF6" w:rsidRPr="00B65310" w:rsidRDefault="00633CF6" w:rsidP="00AC32D1">
      <w:pPr>
        <w:spacing w:after="0" w:line="240" w:lineRule="auto"/>
        <w:jc w:val="both"/>
        <w:rPr>
          <w:rFonts w:ascii="Times New Roman" w:eastAsia="Times New Roman" w:hAnsi="Times New Roman" w:cs="Times New Roman"/>
          <w:color w:val="333333"/>
          <w:sz w:val="28"/>
          <w:szCs w:val="28"/>
        </w:rPr>
      </w:pPr>
    </w:p>
    <w:p w:rsidR="00633CF6" w:rsidRDefault="0002235A" w:rsidP="00633CF6">
      <w:pPr>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FF0000"/>
          <w:sz w:val="28"/>
          <w:szCs w:val="28"/>
        </w:rPr>
        <w:lastRenderedPageBreak/>
        <w:t xml:space="preserve">Согласно ст.  8.32 </w:t>
      </w:r>
      <w:proofErr w:type="spellStart"/>
      <w:r>
        <w:rPr>
          <w:rFonts w:ascii="Times New Roman" w:eastAsia="Times New Roman" w:hAnsi="Times New Roman" w:cs="Times New Roman"/>
          <w:b/>
          <w:bCs/>
          <w:color w:val="FF0000"/>
          <w:sz w:val="28"/>
          <w:szCs w:val="28"/>
        </w:rPr>
        <w:t>Ко</w:t>
      </w:r>
      <w:r w:rsidR="00B65310" w:rsidRPr="00B65310">
        <w:rPr>
          <w:rFonts w:ascii="Times New Roman" w:eastAsia="Times New Roman" w:hAnsi="Times New Roman" w:cs="Times New Roman"/>
          <w:b/>
          <w:bCs/>
          <w:color w:val="FF0000"/>
          <w:sz w:val="28"/>
          <w:szCs w:val="28"/>
        </w:rPr>
        <w:t>АП</w:t>
      </w:r>
      <w:proofErr w:type="spellEnd"/>
      <w:r w:rsidR="00B65310" w:rsidRPr="00B65310">
        <w:rPr>
          <w:rFonts w:ascii="Times New Roman" w:eastAsia="Times New Roman" w:hAnsi="Times New Roman" w:cs="Times New Roman"/>
          <w:b/>
          <w:bCs/>
          <w:color w:val="FF0000"/>
          <w:sz w:val="28"/>
          <w:szCs w:val="28"/>
        </w:rPr>
        <w:t xml:space="preserve"> РФ ч.1 нарушение правил пожарной безопасности в лесах - влечет предупреждение или наложение административного штрафа:</w:t>
      </w:r>
    </w:p>
    <w:p w:rsidR="00633CF6"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  на граждан в р</w:t>
      </w:r>
      <w:r w:rsidR="00981063">
        <w:rPr>
          <w:rFonts w:ascii="Times New Roman" w:eastAsia="Times New Roman" w:hAnsi="Times New Roman" w:cs="Times New Roman"/>
          <w:color w:val="333333"/>
          <w:sz w:val="28"/>
          <w:szCs w:val="28"/>
        </w:rPr>
        <w:t>азмере от 15</w:t>
      </w:r>
      <w:r w:rsidR="001C27D4">
        <w:rPr>
          <w:rFonts w:ascii="Times New Roman" w:eastAsia="Times New Roman" w:hAnsi="Times New Roman" w:cs="Times New Roman"/>
          <w:color w:val="333333"/>
          <w:sz w:val="28"/>
          <w:szCs w:val="28"/>
        </w:rPr>
        <w:t>00 до 3 0</w:t>
      </w:r>
      <w:r w:rsidR="00633CF6">
        <w:rPr>
          <w:rFonts w:ascii="Times New Roman" w:eastAsia="Times New Roman" w:hAnsi="Times New Roman" w:cs="Times New Roman"/>
          <w:color w:val="333333"/>
          <w:sz w:val="28"/>
          <w:szCs w:val="28"/>
        </w:rPr>
        <w:t>00 рублей;</w:t>
      </w:r>
    </w:p>
    <w:p w:rsidR="00633CF6" w:rsidRDefault="00981063" w:rsidP="00633CF6">
      <w:pPr>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на должностных лиц  от 10 000 до 20</w:t>
      </w:r>
      <w:r w:rsidR="00B65310" w:rsidRPr="00B65310">
        <w:rPr>
          <w:rFonts w:ascii="Times New Roman" w:eastAsia="Times New Roman" w:hAnsi="Times New Roman" w:cs="Times New Roman"/>
          <w:color w:val="333333"/>
          <w:sz w:val="28"/>
          <w:szCs w:val="28"/>
        </w:rPr>
        <w:t xml:space="preserve"> 000 рублей;</w:t>
      </w:r>
    </w:p>
    <w:p w:rsidR="00B65310" w:rsidRPr="00B65310" w:rsidRDefault="0013342C" w:rsidP="00633CF6">
      <w:pPr>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на юридических лиц </w:t>
      </w:r>
      <w:r w:rsidR="00981063">
        <w:rPr>
          <w:rFonts w:ascii="Times New Roman" w:eastAsia="Times New Roman" w:hAnsi="Times New Roman" w:cs="Times New Roman"/>
          <w:color w:val="333333"/>
          <w:sz w:val="28"/>
          <w:szCs w:val="28"/>
        </w:rPr>
        <w:t xml:space="preserve">- от </w:t>
      </w:r>
      <w:r>
        <w:rPr>
          <w:rFonts w:ascii="Times New Roman" w:eastAsia="Times New Roman" w:hAnsi="Times New Roman" w:cs="Times New Roman"/>
          <w:color w:val="333333"/>
          <w:sz w:val="28"/>
          <w:szCs w:val="28"/>
        </w:rPr>
        <w:t>50 000 до 2</w:t>
      </w:r>
      <w:r w:rsidR="00B65310" w:rsidRPr="00B65310">
        <w:rPr>
          <w:rFonts w:ascii="Times New Roman" w:eastAsia="Times New Roman" w:hAnsi="Times New Roman" w:cs="Times New Roman"/>
          <w:color w:val="333333"/>
          <w:sz w:val="28"/>
          <w:szCs w:val="28"/>
        </w:rPr>
        <w:t>00 000 рублей.</w:t>
      </w:r>
    </w:p>
    <w:p w:rsidR="00633CF6"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b/>
          <w:bCs/>
          <w:color w:val="333333"/>
          <w:sz w:val="28"/>
          <w:szCs w:val="28"/>
        </w:rPr>
        <w:t xml:space="preserve">Согласно </w:t>
      </w:r>
      <w:proofErr w:type="gramStart"/>
      <w:r w:rsidRPr="00B65310">
        <w:rPr>
          <w:rFonts w:ascii="Times New Roman" w:eastAsia="Times New Roman" w:hAnsi="Times New Roman" w:cs="Times New Roman"/>
          <w:b/>
          <w:bCs/>
          <w:color w:val="333333"/>
          <w:sz w:val="28"/>
          <w:szCs w:val="28"/>
        </w:rPr>
        <w:t>ч</w:t>
      </w:r>
      <w:proofErr w:type="gramEnd"/>
      <w:r w:rsidRPr="00B65310">
        <w:rPr>
          <w:rFonts w:ascii="Times New Roman" w:eastAsia="Times New Roman" w:hAnsi="Times New Roman" w:cs="Times New Roman"/>
          <w:b/>
          <w:bCs/>
          <w:color w:val="333333"/>
          <w:sz w:val="28"/>
          <w:szCs w:val="28"/>
        </w:rPr>
        <w:t>. 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w:t>
      </w:r>
      <w:r w:rsidRPr="00B65310">
        <w:rPr>
          <w:rFonts w:ascii="Times New Roman" w:eastAsia="Times New Roman" w:hAnsi="Times New Roman" w:cs="Times New Roman"/>
          <w:color w:val="333333"/>
          <w:sz w:val="28"/>
          <w:szCs w:val="28"/>
        </w:rPr>
        <w:t>:</w:t>
      </w:r>
    </w:p>
    <w:p w:rsidR="00633CF6" w:rsidRDefault="007C72B9" w:rsidP="00633CF6">
      <w:pPr>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на граждан в размере от 3 000 до 4</w:t>
      </w:r>
      <w:r w:rsidR="00B65310" w:rsidRPr="00B65310">
        <w:rPr>
          <w:rFonts w:ascii="Times New Roman" w:eastAsia="Times New Roman" w:hAnsi="Times New Roman" w:cs="Times New Roman"/>
          <w:color w:val="333333"/>
          <w:sz w:val="28"/>
          <w:szCs w:val="28"/>
        </w:rPr>
        <w:t xml:space="preserve"> 000 рублей;</w:t>
      </w:r>
    </w:p>
    <w:p w:rsidR="00633CF6" w:rsidRDefault="00E53020" w:rsidP="00633CF6">
      <w:pPr>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на должностных лиц  от 15 000 до </w:t>
      </w:r>
      <w:r w:rsidR="00B65310" w:rsidRPr="00B65310">
        <w:rPr>
          <w:rFonts w:ascii="Times New Roman" w:eastAsia="Times New Roman" w:hAnsi="Times New Roman" w:cs="Times New Roman"/>
          <w:color w:val="333333"/>
          <w:sz w:val="28"/>
          <w:szCs w:val="28"/>
        </w:rPr>
        <w:t>2</w:t>
      </w:r>
      <w:r>
        <w:rPr>
          <w:rFonts w:ascii="Times New Roman" w:eastAsia="Times New Roman" w:hAnsi="Times New Roman" w:cs="Times New Roman"/>
          <w:color w:val="333333"/>
          <w:sz w:val="28"/>
          <w:szCs w:val="28"/>
        </w:rPr>
        <w:t>0</w:t>
      </w:r>
      <w:r w:rsidR="00B65310" w:rsidRPr="00B65310">
        <w:rPr>
          <w:rFonts w:ascii="Times New Roman" w:eastAsia="Times New Roman" w:hAnsi="Times New Roman" w:cs="Times New Roman"/>
          <w:color w:val="333333"/>
          <w:sz w:val="28"/>
          <w:szCs w:val="28"/>
        </w:rPr>
        <w:t xml:space="preserve"> 000 рублей;</w:t>
      </w:r>
    </w:p>
    <w:p w:rsidR="00B65310" w:rsidRPr="00B65310"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 xml:space="preserve">-  на юридических лиц  от </w:t>
      </w:r>
      <w:r w:rsidR="00E53020">
        <w:rPr>
          <w:rFonts w:ascii="Times New Roman" w:eastAsia="Times New Roman" w:hAnsi="Times New Roman" w:cs="Times New Roman"/>
          <w:color w:val="333333"/>
          <w:sz w:val="28"/>
          <w:szCs w:val="28"/>
        </w:rPr>
        <w:t xml:space="preserve">150 000 до </w:t>
      </w:r>
      <w:r w:rsidRPr="00B65310">
        <w:rPr>
          <w:rFonts w:ascii="Times New Roman" w:eastAsia="Times New Roman" w:hAnsi="Times New Roman" w:cs="Times New Roman"/>
          <w:color w:val="333333"/>
          <w:sz w:val="28"/>
          <w:szCs w:val="28"/>
        </w:rPr>
        <w:t>20</w:t>
      </w:r>
      <w:r w:rsidR="00E53020">
        <w:rPr>
          <w:rFonts w:ascii="Times New Roman" w:eastAsia="Times New Roman" w:hAnsi="Times New Roman" w:cs="Times New Roman"/>
          <w:color w:val="333333"/>
          <w:sz w:val="28"/>
          <w:szCs w:val="28"/>
        </w:rPr>
        <w:t>0</w:t>
      </w:r>
      <w:r w:rsidRPr="00B65310">
        <w:rPr>
          <w:rFonts w:ascii="Times New Roman" w:eastAsia="Times New Roman" w:hAnsi="Times New Roman" w:cs="Times New Roman"/>
          <w:color w:val="333333"/>
          <w:sz w:val="28"/>
          <w:szCs w:val="28"/>
        </w:rPr>
        <w:t xml:space="preserve"> 000 рублей.</w:t>
      </w:r>
    </w:p>
    <w:p w:rsidR="00B65310" w:rsidRPr="00B65310" w:rsidRDefault="00B65310" w:rsidP="000C065B">
      <w:pPr>
        <w:spacing w:after="0" w:line="240" w:lineRule="auto"/>
        <w:jc w:val="center"/>
        <w:rPr>
          <w:rFonts w:ascii="Times New Roman" w:eastAsia="Times New Roman" w:hAnsi="Times New Roman" w:cs="Times New Roman"/>
          <w:color w:val="333333"/>
          <w:sz w:val="28"/>
          <w:szCs w:val="28"/>
        </w:rPr>
      </w:pPr>
      <w:r w:rsidRPr="00B65310">
        <w:rPr>
          <w:rFonts w:ascii="Times New Roman" w:eastAsia="Times New Roman" w:hAnsi="Times New Roman" w:cs="Times New Roman"/>
          <w:b/>
          <w:bCs/>
          <w:color w:val="FF0000"/>
          <w:sz w:val="28"/>
          <w:szCs w:val="28"/>
        </w:rPr>
        <w:t>Общая информация о палах</w:t>
      </w:r>
    </w:p>
    <w:p w:rsidR="00B65310" w:rsidRPr="00B65310" w:rsidRDefault="00B65310" w:rsidP="00633CF6">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юную.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B65310" w:rsidRPr="00B65310" w:rsidRDefault="00B65310" w:rsidP="000C065B">
      <w:pPr>
        <w:spacing w:after="0" w:line="240" w:lineRule="auto"/>
        <w:jc w:val="center"/>
        <w:rPr>
          <w:rFonts w:ascii="Times New Roman" w:eastAsia="Times New Roman" w:hAnsi="Times New Roman" w:cs="Times New Roman"/>
          <w:color w:val="333333"/>
          <w:sz w:val="28"/>
          <w:szCs w:val="28"/>
        </w:rPr>
      </w:pPr>
      <w:r w:rsidRPr="00B65310">
        <w:rPr>
          <w:rFonts w:ascii="Times New Roman" w:eastAsia="Times New Roman" w:hAnsi="Times New Roman" w:cs="Times New Roman"/>
          <w:b/>
          <w:bCs/>
          <w:color w:val="FF0000"/>
          <w:sz w:val="28"/>
          <w:szCs w:val="28"/>
        </w:rPr>
        <w:t>Травяные палы</w:t>
      </w:r>
    </w:p>
    <w:p w:rsidR="0002235A" w:rsidRDefault="00B65310" w:rsidP="0002235A">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800000"/>
          <w:sz w:val="28"/>
          <w:szCs w:val="28"/>
        </w:rPr>
        <w:t>Травяной пал</w:t>
      </w:r>
      <w:r w:rsidRPr="00B65310">
        <w:rPr>
          <w:rFonts w:ascii="Times New Roman" w:eastAsia="Times New Roman" w:hAnsi="Times New Roman" w:cs="Times New Roman"/>
          <w:color w:val="333333"/>
          <w:sz w:val="28"/>
          <w:szCs w:val="28"/>
        </w:rPr>
        <w:t xml:space="preserve"> – это настоящее сти</w:t>
      </w:r>
      <w:r w:rsidR="0002235A">
        <w:rPr>
          <w:rFonts w:ascii="Times New Roman" w:eastAsia="Times New Roman" w:hAnsi="Times New Roman" w:cs="Times New Roman"/>
          <w:color w:val="333333"/>
          <w:sz w:val="28"/>
          <w:szCs w:val="28"/>
        </w:rPr>
        <w:t>хийное бедствие. И всему виной –</w:t>
      </w:r>
      <w:r w:rsidRPr="00B65310">
        <w:rPr>
          <w:rFonts w:ascii="Times New Roman" w:eastAsia="Times New Roman" w:hAnsi="Times New Roman" w:cs="Times New Roman"/>
          <w:color w:val="333333"/>
          <w:sz w:val="28"/>
          <w:szCs w:val="28"/>
        </w:rPr>
        <w:t xml:space="preserve"> опасная и неразумная традиция поджигать весной сухую траву на полях.</w:t>
      </w:r>
    </w:p>
    <w:p w:rsidR="00B65310" w:rsidRPr="00B65310" w:rsidRDefault="00B65310" w:rsidP="0002235A">
      <w:pPr>
        <w:spacing w:after="0" w:line="240" w:lineRule="auto"/>
        <w:ind w:firstLine="567"/>
        <w:jc w:val="both"/>
        <w:rPr>
          <w:rFonts w:ascii="Times New Roman" w:eastAsia="Times New Roman" w:hAnsi="Times New Roman" w:cs="Times New Roman"/>
          <w:color w:val="333333"/>
          <w:sz w:val="28"/>
          <w:szCs w:val="28"/>
        </w:rPr>
      </w:pPr>
      <w:r w:rsidRPr="00B65310">
        <w:rPr>
          <w:rFonts w:ascii="Times New Roman" w:eastAsia="Times New Roman" w:hAnsi="Times New Roman" w:cs="Times New Roman"/>
          <w:color w:val="333333"/>
          <w:sz w:val="28"/>
          <w:szCs w:val="28"/>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 </w:t>
      </w:r>
    </w:p>
    <w:p w:rsidR="00B65310" w:rsidRPr="00B65310" w:rsidRDefault="00B65310" w:rsidP="000C065B">
      <w:pPr>
        <w:spacing w:before="73" w:after="73" w:line="240" w:lineRule="auto"/>
        <w:jc w:val="center"/>
        <w:rPr>
          <w:rFonts w:ascii="Times New Roman" w:eastAsia="Times New Roman" w:hAnsi="Times New Roman" w:cs="Times New Roman"/>
          <w:color w:val="333333"/>
          <w:sz w:val="28"/>
          <w:szCs w:val="28"/>
        </w:rPr>
      </w:pPr>
      <w:r w:rsidRPr="00B65310">
        <w:rPr>
          <w:rFonts w:ascii="Times New Roman" w:eastAsia="Times New Roman" w:hAnsi="Times New Roman" w:cs="Times New Roman"/>
          <w:noProof/>
          <w:color w:val="333333"/>
          <w:sz w:val="28"/>
          <w:szCs w:val="28"/>
        </w:rPr>
        <w:drawing>
          <wp:inline distT="0" distB="0" distL="0" distR="0">
            <wp:extent cx="3686810" cy="2201545"/>
            <wp:effectExtent l="19050" t="0" r="8890" b="0"/>
            <wp:docPr id="3" name="Рисунок 3" descr="http://kopnino.sbnray.ru/images/ne_zhgi_suhuu_tra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pnino.sbnray.ru/images/ne_zhgi_suhuu_travu.jpg"/>
                    <pic:cNvPicPr>
                      <a:picLocks noChangeAspect="1" noChangeArrowheads="1"/>
                    </pic:cNvPicPr>
                  </pic:nvPicPr>
                  <pic:blipFill>
                    <a:blip r:embed="rId6"/>
                    <a:srcRect/>
                    <a:stretch>
                      <a:fillRect/>
                    </a:stretch>
                  </pic:blipFill>
                  <pic:spPr bwMode="auto">
                    <a:xfrm>
                      <a:off x="0" y="0"/>
                      <a:ext cx="3686810" cy="2201545"/>
                    </a:xfrm>
                    <a:prstGeom prst="rect">
                      <a:avLst/>
                    </a:prstGeom>
                    <a:noFill/>
                    <a:ln w="9525">
                      <a:noFill/>
                      <a:miter lim="800000"/>
                      <a:headEnd/>
                      <a:tailEnd/>
                    </a:ln>
                  </pic:spPr>
                </pic:pic>
              </a:graphicData>
            </a:graphic>
          </wp:inline>
        </w:drawing>
      </w:r>
    </w:p>
    <w:sectPr w:rsidR="00B65310" w:rsidRPr="00B65310" w:rsidSect="00633CF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5310"/>
    <w:rsid w:val="0002235A"/>
    <w:rsid w:val="000C065B"/>
    <w:rsid w:val="0013342C"/>
    <w:rsid w:val="001C27D4"/>
    <w:rsid w:val="0041406E"/>
    <w:rsid w:val="00453E48"/>
    <w:rsid w:val="00633CF6"/>
    <w:rsid w:val="007C72B9"/>
    <w:rsid w:val="00981063"/>
    <w:rsid w:val="00AC32D1"/>
    <w:rsid w:val="00B65310"/>
    <w:rsid w:val="00C26AA6"/>
    <w:rsid w:val="00C53F58"/>
    <w:rsid w:val="00E420D2"/>
    <w:rsid w:val="00E53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D2"/>
  </w:style>
  <w:style w:type="paragraph" w:styleId="1">
    <w:name w:val="heading 1"/>
    <w:basedOn w:val="a"/>
    <w:link w:val="10"/>
    <w:uiPriority w:val="9"/>
    <w:qFormat/>
    <w:rsid w:val="00B65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31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653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5310"/>
    <w:rPr>
      <w:b/>
      <w:bCs/>
    </w:rPr>
  </w:style>
  <w:style w:type="paragraph" w:styleId="a5">
    <w:name w:val="Balloon Text"/>
    <w:basedOn w:val="a"/>
    <w:link w:val="a6"/>
    <w:uiPriority w:val="99"/>
    <w:semiHidden/>
    <w:unhideWhenUsed/>
    <w:rsid w:val="00B653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9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2020-03-13T06:17:00Z</dcterms:created>
  <dcterms:modified xsi:type="dcterms:W3CDTF">2020-03-23T14:00:00Z</dcterms:modified>
</cp:coreProperties>
</file>