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A0" w:rsidRPr="009212A0" w:rsidRDefault="009212A0" w:rsidP="009212A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2A0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9212A0">
        <w:rPr>
          <w:rFonts w:ascii="Times New Roman" w:hAnsi="Times New Roman" w:cs="Times New Roman"/>
          <w:b/>
          <w:sz w:val="32"/>
          <w:szCs w:val="32"/>
        </w:rPr>
        <w:t>Суражского</w:t>
      </w:r>
      <w:proofErr w:type="spellEnd"/>
      <w:r w:rsidRPr="009212A0">
        <w:rPr>
          <w:rFonts w:ascii="Times New Roman" w:hAnsi="Times New Roman" w:cs="Times New Roman"/>
          <w:b/>
          <w:sz w:val="32"/>
          <w:szCs w:val="32"/>
        </w:rPr>
        <w:t xml:space="preserve"> района Брянской области</w:t>
      </w:r>
    </w:p>
    <w:p w:rsidR="009212A0" w:rsidRPr="009212A0" w:rsidRDefault="009212A0" w:rsidP="009212A0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9212A0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9212A0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9212A0" w:rsidRDefault="009212A0" w:rsidP="002B71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B7137" w:rsidRPr="009212A0" w:rsidRDefault="002B7137" w:rsidP="002B71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921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12A0" w:rsidRPr="00921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 февраля </w:t>
      </w:r>
      <w:r w:rsidR="00921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12A0" w:rsidRPr="00921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2019г. </w:t>
      </w:r>
      <w:r w:rsidRPr="00921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9212A0" w:rsidRPr="00921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153</w:t>
      </w:r>
      <w:r w:rsidRPr="009212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г.</w:t>
      </w:r>
      <w:r w:rsidR="00921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12A0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</w:t>
      </w:r>
    </w:p>
    <w:p w:rsidR="002B7137" w:rsidRPr="009212A0" w:rsidRDefault="002B7137" w:rsidP="002B71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212A0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об организации</w:t>
      </w:r>
    </w:p>
    <w:p w:rsidR="002B7137" w:rsidRPr="009212A0" w:rsidRDefault="002B7137" w:rsidP="002B713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212A0">
        <w:rPr>
          <w:rFonts w:ascii="Times New Roman" w:eastAsia="Times New Roman" w:hAnsi="Times New Roman" w:cs="Times New Roman"/>
          <w:sz w:val="28"/>
          <w:szCs w:val="28"/>
        </w:rPr>
        <w:t>предоставления общедоступного и бесплатного</w:t>
      </w:r>
    </w:p>
    <w:p w:rsidR="002B7137" w:rsidRPr="009212A0" w:rsidRDefault="002B7137" w:rsidP="002B713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212A0">
        <w:rPr>
          <w:rFonts w:ascii="Times New Roman" w:eastAsia="Times New Roman" w:hAnsi="Times New Roman" w:cs="Times New Roman"/>
          <w:sz w:val="28"/>
          <w:szCs w:val="28"/>
        </w:rPr>
        <w:t xml:space="preserve"> дошкольного, начального общего,</w:t>
      </w:r>
    </w:p>
    <w:p w:rsidR="002B7137" w:rsidRPr="009212A0" w:rsidRDefault="002B7137" w:rsidP="002B713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212A0">
        <w:rPr>
          <w:rFonts w:ascii="Times New Roman" w:eastAsia="Times New Roman" w:hAnsi="Times New Roman" w:cs="Times New Roman"/>
          <w:sz w:val="28"/>
          <w:szCs w:val="28"/>
        </w:rPr>
        <w:t xml:space="preserve"> основного общего, среднего общего  образования</w:t>
      </w:r>
    </w:p>
    <w:p w:rsidR="002B7137" w:rsidRPr="009212A0" w:rsidRDefault="002B7137" w:rsidP="002B713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212A0">
        <w:rPr>
          <w:rFonts w:ascii="Times New Roman" w:eastAsia="Times New Roman" w:hAnsi="Times New Roman" w:cs="Times New Roman"/>
          <w:sz w:val="28"/>
          <w:szCs w:val="28"/>
        </w:rPr>
        <w:t xml:space="preserve">  в </w:t>
      </w:r>
      <w:proofErr w:type="spellStart"/>
      <w:r w:rsidRPr="009212A0">
        <w:rPr>
          <w:rFonts w:ascii="Times New Roman" w:eastAsia="Times New Roman" w:hAnsi="Times New Roman" w:cs="Times New Roman"/>
          <w:sz w:val="28"/>
          <w:szCs w:val="28"/>
        </w:rPr>
        <w:t>Суражском</w:t>
      </w:r>
      <w:proofErr w:type="spellEnd"/>
      <w:r w:rsidRPr="009212A0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муниципальном районе</w:t>
      </w:r>
    </w:p>
    <w:p w:rsidR="002B7137" w:rsidRPr="009212A0" w:rsidRDefault="002B7137" w:rsidP="002B71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7137" w:rsidRPr="009212A0" w:rsidRDefault="002B7137" w:rsidP="000D5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921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пунктом 11 части 1 статьи 15 Федерального закона от 6 октября  2003 года  № 131-ФЗ «Об общих принципах организации местного самоуправления в Российской Федерации»,  Федеральным законом от 29 декабря 2012 года № 273-ФЗ «Об образовании в Российской Федерации», руководствуясь статьёй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507FD" w:rsidRPr="009212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1507FD" w:rsidRPr="00921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507FD" w:rsidRPr="009212A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="001507FD" w:rsidRPr="00921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07FD" w:rsidRPr="009212A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 </w:t>
      </w:r>
      <w:r w:rsidR="000D5DF4" w:rsidRPr="009212A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hyperlink r:id="rId4" w:history="1">
        <w:r w:rsidR="001507FD" w:rsidRPr="009212A0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Конвенцией о правах ребенка</w:t>
        </w:r>
      </w:hyperlink>
      <w:r w:rsidR="001507FD" w:rsidRPr="009212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1507FD" w:rsidRPr="009212A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 </w:t>
      </w:r>
      <w:hyperlink r:id="rId5" w:history="1">
        <w:r w:rsidR="001507FD" w:rsidRPr="009212A0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24.07.1998 N 124-ФЗ "Об основных гарантиях прав ребенка в Российской Федерации"</w:t>
        </w:r>
      </w:hyperlink>
    </w:p>
    <w:p w:rsidR="002B7137" w:rsidRPr="009212A0" w:rsidRDefault="002B7137" w:rsidP="002B71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1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0D5DF4" w:rsidRPr="009212A0" w:rsidRDefault="002B7137" w:rsidP="000D5DF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Утвердить прилагаемое Положение </w:t>
      </w:r>
      <w:r w:rsidR="000D5DF4" w:rsidRPr="009212A0">
        <w:rPr>
          <w:rFonts w:ascii="Times New Roman" w:hAnsi="Times New Roman" w:cs="Times New Roman"/>
          <w:sz w:val="28"/>
          <w:szCs w:val="28"/>
          <w:lang w:eastAsia="ru-RU"/>
        </w:rPr>
        <w:t xml:space="preserve">об организации </w:t>
      </w:r>
      <w:r w:rsidR="000D5DF4" w:rsidRPr="009212A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общедоступного и бесплатного   дошкольного, начального общего, основного общего, среднего общего  образования  в </w:t>
      </w:r>
      <w:proofErr w:type="spellStart"/>
      <w:r w:rsidR="000D5DF4" w:rsidRPr="009212A0">
        <w:rPr>
          <w:rFonts w:ascii="Times New Roman" w:eastAsia="Times New Roman" w:hAnsi="Times New Roman" w:cs="Times New Roman"/>
          <w:sz w:val="28"/>
          <w:szCs w:val="28"/>
        </w:rPr>
        <w:t>Суражском</w:t>
      </w:r>
      <w:proofErr w:type="spellEnd"/>
      <w:r w:rsidR="000D5DF4" w:rsidRPr="009212A0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муниципальном районе</w:t>
      </w:r>
      <w:r w:rsidR="009212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137" w:rsidRPr="009212A0" w:rsidRDefault="002B7137" w:rsidP="000D5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2B7137" w:rsidRPr="009212A0" w:rsidRDefault="002B7137" w:rsidP="000D5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 Отделу организационной работы  и внутренней политики  администрации района   настоящее постановление  довести  до заинтересованных лиц  и   опубликовать в информационно-аналитическом бюллетене «Муниципальный вестник </w:t>
      </w:r>
      <w:proofErr w:type="spellStart"/>
      <w:r w:rsidRPr="009212A0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Суражского</w:t>
      </w:r>
      <w:proofErr w:type="spellEnd"/>
      <w:r w:rsidRPr="00921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 и разместить на официальном сайте администрации района в сети Интернет.</w:t>
      </w:r>
    </w:p>
    <w:p w:rsidR="002B7137" w:rsidRPr="009212A0" w:rsidRDefault="002B7137" w:rsidP="000D5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7137" w:rsidRPr="009212A0" w:rsidRDefault="002B7137" w:rsidP="000D5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2A0">
        <w:rPr>
          <w:rFonts w:ascii="Times New Roman" w:eastAsia="Times New Roman" w:hAnsi="Times New Roman" w:cs="Times New Roman"/>
          <w:color w:val="000000"/>
          <w:sz w:val="28"/>
          <w:szCs w:val="28"/>
        </w:rPr>
        <w:t>4. Настоящее постановление  вступает в силу  со дня его официального  опубликования.</w:t>
      </w:r>
    </w:p>
    <w:p w:rsidR="002B7137" w:rsidRPr="009212A0" w:rsidRDefault="002B7137" w:rsidP="000D5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7137" w:rsidRPr="009212A0" w:rsidRDefault="002B7137" w:rsidP="000D5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9212A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21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921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и.о. </w:t>
      </w:r>
      <w:r w:rsidRPr="009212A0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главы администрации района   Белозора С. М..</w:t>
      </w:r>
    </w:p>
    <w:p w:rsidR="009212A0" w:rsidRDefault="009212A0" w:rsidP="002B71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7137" w:rsidRPr="009212A0" w:rsidRDefault="002B7137" w:rsidP="002B71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1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администрации</w:t>
      </w:r>
      <w:r w:rsidRPr="00921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proofErr w:type="spellStart"/>
      <w:r w:rsidRPr="00921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Суражского</w:t>
      </w:r>
      <w:proofErr w:type="spellEnd"/>
      <w:r w:rsidRPr="00921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района                                                                  </w:t>
      </w:r>
      <w:proofErr w:type="spellStart"/>
      <w:r w:rsidRPr="00921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В.П.Риваненко</w:t>
      </w:r>
      <w:proofErr w:type="spellEnd"/>
    </w:p>
    <w:p w:rsidR="002B7137" w:rsidRPr="009212A0" w:rsidRDefault="002B7137" w:rsidP="002B713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212A0">
        <w:rPr>
          <w:rFonts w:ascii="Times New Roman" w:hAnsi="Times New Roman" w:cs="Times New Roman"/>
          <w:sz w:val="20"/>
          <w:szCs w:val="20"/>
          <w:lang w:eastAsia="ru-RU"/>
        </w:rPr>
        <w:t>Кравченко А.Е.</w:t>
      </w:r>
    </w:p>
    <w:p w:rsidR="002B7137" w:rsidRPr="009212A0" w:rsidRDefault="002B7137" w:rsidP="002B713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212A0">
        <w:rPr>
          <w:rFonts w:ascii="Times New Roman" w:hAnsi="Times New Roman" w:cs="Times New Roman"/>
          <w:sz w:val="20"/>
          <w:szCs w:val="20"/>
          <w:lang w:eastAsia="ru-RU"/>
        </w:rPr>
        <w:t>2-11-38</w:t>
      </w:r>
    </w:p>
    <w:p w:rsidR="000341BF" w:rsidRPr="009212A0" w:rsidRDefault="000341BF">
      <w:pPr>
        <w:rPr>
          <w:sz w:val="28"/>
          <w:szCs w:val="28"/>
        </w:rPr>
      </w:pPr>
    </w:p>
    <w:p w:rsidR="009A0796" w:rsidRDefault="009A0796" w:rsidP="009A0796">
      <w:pPr>
        <w:shd w:val="clear" w:color="auto" w:fill="FFFFFF"/>
        <w:spacing w:after="0" w:line="270" w:lineRule="atLeast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18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Утверждено</w:t>
      </w:r>
    </w:p>
    <w:p w:rsidR="009A0796" w:rsidRDefault="009A0796" w:rsidP="009A0796">
      <w:pPr>
        <w:shd w:val="clear" w:color="auto" w:fill="FFFFFF"/>
        <w:spacing w:after="0" w:line="270" w:lineRule="atLeast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постановлением администрации</w:t>
      </w:r>
    </w:p>
    <w:p w:rsidR="009A0796" w:rsidRDefault="009A0796" w:rsidP="009A0796">
      <w:pPr>
        <w:shd w:val="clear" w:color="auto" w:fill="FFFFFF"/>
        <w:spacing w:after="0" w:line="270" w:lineRule="atLeast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Суражского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района</w:t>
      </w:r>
    </w:p>
    <w:p w:rsidR="009A0796" w:rsidRPr="007C18DB" w:rsidRDefault="009A0796" w:rsidP="009A0796">
      <w:pPr>
        <w:shd w:val="clear" w:color="auto" w:fill="FFFFFF"/>
        <w:spacing w:after="0" w:line="270" w:lineRule="atLeast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9212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28 февраля 2019г.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9212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153</w:t>
      </w:r>
    </w:p>
    <w:p w:rsidR="009A0796" w:rsidRPr="008A4809" w:rsidRDefault="009A0796" w:rsidP="009A079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4809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9A0796" w:rsidRPr="008A4809" w:rsidRDefault="009A0796" w:rsidP="009A079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4809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общедоступного и бесплатного дошкольного, начального общего, основного общего, среднего общего 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A480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8A4809">
        <w:rPr>
          <w:rFonts w:ascii="Times New Roman" w:eastAsia="Times New Roman" w:hAnsi="Times New Roman" w:cs="Times New Roman"/>
          <w:sz w:val="28"/>
          <w:szCs w:val="28"/>
        </w:rPr>
        <w:t>Суражском</w:t>
      </w:r>
      <w:proofErr w:type="spellEnd"/>
      <w:r w:rsidRPr="008A4809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муниципальном районе</w:t>
      </w:r>
    </w:p>
    <w:p w:rsidR="009A0796" w:rsidRPr="00946CAF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1.</w:t>
      </w:r>
      <w:r w:rsidRPr="00946CA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Общие положения</w:t>
      </w:r>
    </w:p>
    <w:p w:rsidR="009A0796" w:rsidRPr="008A4809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A480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A4809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Pr="008A48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организации предоставления общедоступного и бесплатного дошкольного, начального общего, основного общего, среднего общего образования в </w:t>
      </w:r>
      <w:proofErr w:type="spellStart"/>
      <w:r w:rsidRPr="008A48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Суражском</w:t>
      </w:r>
      <w:proofErr w:type="spellEnd"/>
      <w:r w:rsidRPr="008A48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муниципальном районе (далее – Положение) </w:t>
      </w:r>
      <w:r w:rsidRPr="008A4809">
        <w:rPr>
          <w:rFonts w:ascii="Times New Roman" w:hAnsi="Times New Roman" w:cs="Times New Roman"/>
          <w:sz w:val="24"/>
          <w:szCs w:val="24"/>
        </w:rPr>
        <w:t>принято во исполнение Конституции Российской Федерации, Федерального закона Российской Федерации от 06 октября 2003 г.  № 131-ФЗ «Об общих принципах организации местного самоуправления в Российской Федерации», Федерального закона от 29 декабря 2012 г. № 273-ФЗ «Об образовании в Российской Федерации</w:t>
      </w:r>
      <w:proofErr w:type="gramEnd"/>
      <w:r w:rsidRPr="008A4809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8A4809">
        <w:rPr>
          <w:rFonts w:ascii="Times New Roman" w:hAnsi="Times New Roman" w:cs="Times New Roman"/>
          <w:sz w:val="24"/>
          <w:szCs w:val="24"/>
        </w:rPr>
        <w:t xml:space="preserve">и регламентирует порядок организации предоставления общедоступного и бесплатного дошкольного, начального общего, основного общего, среднего общего образования на территории </w:t>
      </w:r>
      <w:proofErr w:type="spellStart"/>
      <w:r w:rsidRPr="008A4809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8A4809">
        <w:rPr>
          <w:rFonts w:ascii="Times New Roman" w:hAnsi="Times New Roman" w:cs="Times New Roman"/>
          <w:sz w:val="24"/>
          <w:szCs w:val="24"/>
        </w:rPr>
        <w:t xml:space="preserve"> муниципального района и </w:t>
      </w:r>
      <w:r w:rsidRPr="008A4809">
        <w:rPr>
          <w:rFonts w:ascii="Times New Roman" w:eastAsia="Times New Roman" w:hAnsi="Times New Roman" w:cs="Times New Roman"/>
          <w:color w:val="373737"/>
          <w:sz w:val="24"/>
          <w:szCs w:val="24"/>
        </w:rPr>
        <w:t>осуществление образовательной деятельности по основным общеобразовательным программам - образовательным программам дошкольного,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8A480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здоровья.</w:t>
      </w:r>
      <w:proofErr w:type="gramEnd"/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дошкольного, </w:t>
      </w: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программы.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II. Организация и осуществление образовательной деятельности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3. 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Форма получения общего образования и форма </w:t>
      </w:r>
      <w:proofErr w:type="gramStart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обучения</w:t>
      </w:r>
      <w:proofErr w:type="gramEnd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администрацию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Суражского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муниципального района в лице Управления образ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ования администрации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Суражского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муниципального района (далее – Управление образования)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организациях.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4. Формы </w:t>
      </w:r>
      <w:proofErr w:type="gramStart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обучения по</w:t>
      </w:r>
      <w:proofErr w:type="gramEnd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от 29 декабря 2012 г. N 273-ФЗ "Об образовании в Российской Федерации".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</w:t>
      </w: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Допускается сочетание различных форм получения образования и форм обучения.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5. </w:t>
      </w:r>
      <w:proofErr w:type="gramStart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Обучение</w:t>
      </w:r>
      <w:proofErr w:type="gramEnd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образования.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9. Общеобразовательные программы самостоятельно разрабатываются и утверждаются образовательными организациями.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12. Общеобразовательные программы реализуются образовательной организацией как самостоятельно, так и посредством сетевых форм их реализации.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</w:t>
      </w:r>
      <w:proofErr w:type="gramEnd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общеобразовательных программ.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15. Образовательная организация создает условия для реализации общеобразовательных программ.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</w:t>
      </w:r>
      <w:proofErr w:type="spellStart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очно-заочной</w:t>
      </w:r>
      <w:proofErr w:type="spellEnd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форме обучения не более чем на один месяц, в заочной форме обучения - не более чем на три месяца.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18. Наполняемость классов, за исключением классов компенсирующего обучения, не должна превышать 25 человек.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самостоятельно.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</w:t>
      </w: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бесплатно.</w:t>
      </w:r>
      <w:proofErr w:type="gramEnd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обучение</w:t>
      </w:r>
      <w:proofErr w:type="gramEnd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 адаптированным основным образовательным программам в соответствии с рекомендациями </w:t>
      </w:r>
      <w:proofErr w:type="spellStart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психолого-медико-педагогической</w:t>
      </w:r>
      <w:proofErr w:type="spellEnd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комиссии либо на обучение по индивидуальному учебному плану.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организациями.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</w:t>
      </w:r>
      <w:proofErr w:type="gramStart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обучения по образцу</w:t>
      </w:r>
      <w:proofErr w:type="gramEnd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, самостоятельно устанавливаемому образовательной организацией.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III. Особенности организации образовательной деятельности для лиц с ограниченными возможностями здоровья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21. Содержание общего образования и условия организации </w:t>
      </w:r>
      <w:proofErr w:type="gramStart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обучения</w:t>
      </w:r>
      <w:proofErr w:type="gramEnd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23.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здоровья: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а) для </w:t>
      </w:r>
      <w:proofErr w:type="gramStart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обучающихся</w:t>
      </w:r>
      <w:proofErr w:type="gramEnd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 ограниченными возможностями здоровья по зрению: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веб-контента</w:t>
      </w:r>
      <w:proofErr w:type="spellEnd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 </w:t>
      </w:r>
      <w:proofErr w:type="spellStart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веб-сервисов</w:t>
      </w:r>
      <w:proofErr w:type="spellEnd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(WCAG);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proofErr w:type="gramEnd"/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присутствие ассистента, оказывающего учащемуся необходимую помощь;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аудиофайлов</w:t>
      </w:r>
      <w:proofErr w:type="spellEnd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;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б) для учащихся с ограниченными возможностями здоровья по слуху: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обеспечение получения информации с использованием русского жестового языка (</w:t>
      </w:r>
      <w:proofErr w:type="spellStart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сурдоперевода</w:t>
      </w:r>
      <w:proofErr w:type="spellEnd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spellStart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тифлосурдоперевода</w:t>
      </w:r>
      <w:proofErr w:type="spellEnd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);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в) для учащихся, имеющих нарушения опорно-двигательного аппарата: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24. Для получения без дискриминации качественного образования лицами с ограниченными возможностями здоровья, создаются: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25. В образовательной организации, осуществляющей образовательную деятельность по адаптированным образовательным программам, допускается: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совместное обучение учащихся с задержкой психического развития и учащихся с расстройством </w:t>
      </w:r>
      <w:proofErr w:type="spellStart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аутистического</w:t>
      </w:r>
      <w:proofErr w:type="spellEnd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спектра, интеллектуальное развитие которых сопоставимо с задержкой психического развития;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совместное </w:t>
      </w:r>
      <w:proofErr w:type="gramStart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обучение по</w:t>
      </w:r>
      <w:proofErr w:type="gramEnd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образовательным программам для учащихся с умственной отсталостью и учащихся с расстройством </w:t>
      </w:r>
      <w:proofErr w:type="spellStart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аутистического</w:t>
      </w:r>
      <w:proofErr w:type="spellEnd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спектра, интеллектуальное </w:t>
      </w: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развитие которых сопоставимо с умственной отсталостью (не более одного ребенка в один класс).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Учащимся с расстройством </w:t>
      </w:r>
      <w:proofErr w:type="spellStart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аутистического</w:t>
      </w:r>
      <w:proofErr w:type="spellEnd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Для успешной адаптации учащихся с расстройствами </w:t>
      </w:r>
      <w:proofErr w:type="spellStart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аутистического</w:t>
      </w:r>
      <w:proofErr w:type="spellEnd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спектра на групповых занятиях кроме учителя присутствует воспитатель (</w:t>
      </w:r>
      <w:proofErr w:type="spellStart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тьютор</w:t>
      </w:r>
      <w:proofErr w:type="spellEnd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5-8 учащихся с расстройством 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аутистического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спектра на одну ставку должности педагога-психолога.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26. </w:t>
      </w:r>
      <w:proofErr w:type="gramStart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Реализация адаптированных основных образовательных программ в части трудового обучения осуществляется исходя из муниципальных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  <w:proofErr w:type="gramEnd"/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27.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28.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учителя-дефектолога (сурдопедагога, тифлопедагога) на каждые 6-12 учащихся с ограниченными возможностями здоровья;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учителя-логопеда на каждые 6-12 учащихся с ограниченными возможностями здоровья;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педагога-психолога на каждые 20 учащихся с ограниченными возможностями здоровья;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тьютора</w:t>
      </w:r>
      <w:proofErr w:type="spellEnd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, ассистента (помощника) на каждые 1-6 учащихся с ограниченными возможностями здоровья.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29.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обучение по</w:t>
      </w:r>
      <w:proofErr w:type="gramEnd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общеобразовательным программам организуется на дому или в медицинских организациях.</w:t>
      </w:r>
    </w:p>
    <w:p w:rsidR="009A0796" w:rsidRPr="00E274A3" w:rsidRDefault="009A0796" w:rsidP="009A0796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</w:t>
      </w:r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 xml:space="preserve">нуждающихся в длительном лечении, а также детей-инвалидов в части организации </w:t>
      </w:r>
      <w:proofErr w:type="gramStart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обучения по</w:t>
      </w:r>
      <w:proofErr w:type="gramEnd"/>
      <w:r w:rsidRPr="00E274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9A0796" w:rsidRPr="00AF0025" w:rsidRDefault="009A0796" w:rsidP="009A079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02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F0025">
        <w:rPr>
          <w:rFonts w:ascii="Times New Roman" w:hAnsi="Times New Roman" w:cs="Times New Roman"/>
          <w:b/>
          <w:sz w:val="24"/>
          <w:szCs w:val="24"/>
        </w:rPr>
        <w:t>. Финансирование образовательных организаций, реализующих образ</w:t>
      </w:r>
      <w:r>
        <w:rPr>
          <w:rFonts w:ascii="Times New Roman" w:hAnsi="Times New Roman" w:cs="Times New Roman"/>
          <w:b/>
          <w:sz w:val="24"/>
          <w:szCs w:val="24"/>
        </w:rPr>
        <w:t>овательные программы общего</w:t>
      </w:r>
      <w:r w:rsidRPr="00AF0025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9A0796" w:rsidRPr="00AF0025" w:rsidRDefault="009A0796" w:rsidP="009A079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796" w:rsidRPr="00AF0025" w:rsidRDefault="009A0796" w:rsidP="009A07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025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AF0025">
        <w:rPr>
          <w:rFonts w:ascii="Times New Roman" w:hAnsi="Times New Roman" w:cs="Times New Roman"/>
          <w:sz w:val="24"/>
          <w:szCs w:val="24"/>
        </w:rPr>
        <w:t xml:space="preserve">К расходным обязательствам бюджета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025">
        <w:rPr>
          <w:rFonts w:ascii="Times New Roman" w:hAnsi="Times New Roman" w:cs="Times New Roman"/>
          <w:sz w:val="24"/>
          <w:szCs w:val="24"/>
        </w:rPr>
        <w:t xml:space="preserve"> муниципального района  относятся финансовые обязательства, возникающие в связи содержанием зданий и оплатой коммунальных услуг, расходы, связанные с осуществлением присмотра и ухода за детьми, содержанием детей в образовательных организациях, за исключением расходов, отнесенных к финансовым обязательствам органов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сударственной власти Брянской </w:t>
      </w:r>
      <w:r w:rsidRPr="00AF0025">
        <w:rPr>
          <w:rFonts w:ascii="Times New Roman" w:hAnsi="Times New Roman" w:cs="Times New Roman"/>
          <w:sz w:val="24"/>
          <w:szCs w:val="24"/>
        </w:rPr>
        <w:t xml:space="preserve"> области, в том числе расходов по обеспечению государственных гарантий реализации прав на получение общедоступного и</w:t>
      </w:r>
      <w:proofErr w:type="gramEnd"/>
      <w:r w:rsidRPr="00AF0025">
        <w:rPr>
          <w:rFonts w:ascii="Times New Roman" w:hAnsi="Times New Roman" w:cs="Times New Roman"/>
          <w:sz w:val="24"/>
          <w:szCs w:val="24"/>
        </w:rPr>
        <w:t xml:space="preserve"> бесплатного дошкольного образования.</w:t>
      </w:r>
    </w:p>
    <w:p w:rsidR="009A0796" w:rsidRPr="00AF0025" w:rsidRDefault="009A0796" w:rsidP="009A07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025">
        <w:rPr>
          <w:rFonts w:ascii="Times New Roman" w:hAnsi="Times New Roman" w:cs="Times New Roman"/>
          <w:sz w:val="24"/>
          <w:szCs w:val="24"/>
        </w:rPr>
        <w:t>4.2. Образовательные организации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образовательной организации услуг, а также за счет добровольных пожертвований и целевых взносов физических и (или) юридических лиц.</w:t>
      </w:r>
    </w:p>
    <w:p w:rsidR="009A0796" w:rsidRPr="00AF0025" w:rsidRDefault="009A0796" w:rsidP="009A07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025">
        <w:rPr>
          <w:rFonts w:ascii="Times New Roman" w:hAnsi="Times New Roman" w:cs="Times New Roman"/>
          <w:sz w:val="24"/>
          <w:szCs w:val="24"/>
        </w:rPr>
        <w:t xml:space="preserve">4.3. Привлечение образовательными организациями дополнительных финансовых средств не влечет за собой снижения абсолютных размеров их финансирования. </w:t>
      </w:r>
    </w:p>
    <w:p w:rsidR="009A0796" w:rsidRPr="00E274A3" w:rsidRDefault="009A0796" w:rsidP="009A0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796" w:rsidRDefault="009A0796"/>
    <w:sectPr w:rsidR="009A0796" w:rsidSect="000D5D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B7137"/>
    <w:rsid w:val="000341BF"/>
    <w:rsid w:val="00053167"/>
    <w:rsid w:val="0009000B"/>
    <w:rsid w:val="000D5DF4"/>
    <w:rsid w:val="0013649F"/>
    <w:rsid w:val="001507FD"/>
    <w:rsid w:val="002B7137"/>
    <w:rsid w:val="00841E70"/>
    <w:rsid w:val="009212A0"/>
    <w:rsid w:val="00941AF1"/>
    <w:rsid w:val="009933AC"/>
    <w:rsid w:val="009A0796"/>
    <w:rsid w:val="00A10D4D"/>
    <w:rsid w:val="00AB3ED3"/>
    <w:rsid w:val="00C0602F"/>
    <w:rsid w:val="00F6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137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1507F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507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3538" TargetMode="External"/><Relationship Id="rId4" Type="http://schemas.openxmlformats.org/officeDocument/2006/relationships/hyperlink" Target="http://docs.cntd.ru/document/19007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3080</Words>
  <Characters>17561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</dc:creator>
  <cp:lastModifiedBy>Вера</cp:lastModifiedBy>
  <cp:revision>2</cp:revision>
  <cp:lastPrinted>2019-02-28T12:58:00Z</cp:lastPrinted>
  <dcterms:created xsi:type="dcterms:W3CDTF">2019-02-28T12:59:00Z</dcterms:created>
  <dcterms:modified xsi:type="dcterms:W3CDTF">2019-02-28T12:59:00Z</dcterms:modified>
</cp:coreProperties>
</file>