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72" w:rsidRPr="00B72D72" w:rsidRDefault="00B72D72" w:rsidP="00B72D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D72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B72D72" w:rsidRPr="00B72D72" w:rsidRDefault="00D57EF9" w:rsidP="00B7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flip:y;z-index:251658240" from="-52.5pt,8pt" to="483.75pt,8pt" strokeweight="4.5pt">
            <v:stroke linestyle="thickThin"/>
          </v:line>
        </w:pict>
      </w:r>
    </w:p>
    <w:p w:rsidR="009F161E" w:rsidRPr="009F161E" w:rsidRDefault="00F4317C" w:rsidP="009F16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</w:rPr>
        <w:t>ПОСТАНОВЛЕНИЕ</w:t>
      </w:r>
      <w:r w:rsidR="009F161E" w:rsidRPr="009F16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161E" w:rsidRPr="009F161E" w:rsidRDefault="00D43312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14</w:t>
      </w:r>
      <w:r w:rsidR="003B1A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2975">
        <w:rPr>
          <w:rFonts w:ascii="Times New Roman" w:eastAsia="Times New Roman" w:hAnsi="Times New Roman" w:cs="Times New Roman"/>
          <w:bCs/>
          <w:sz w:val="28"/>
          <w:szCs w:val="28"/>
        </w:rPr>
        <w:t>марта 2019</w:t>
      </w:r>
      <w:r w:rsidR="009F161E"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190</w: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161E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Сураж</w:t>
      </w:r>
    </w:p>
    <w:p w:rsidR="009F161E" w:rsidRPr="009F161E" w:rsidRDefault="00D57EF9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EF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6.15pt;width:244.4pt;height:43.75pt;z-index:251660288" stroked="f">
            <v:textbox style="mso-next-textbox:#_x0000_s1031">
              <w:txbxContent>
                <w:p w:rsidR="009F161E" w:rsidRPr="006D2975" w:rsidRDefault="006D2975" w:rsidP="003B1A2D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 изменении элемента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>улично-дорожной сети</w:t>
                  </w:r>
                </w:p>
              </w:txbxContent>
            </v:textbox>
          </v:shape>
        </w:pict>
      </w:r>
    </w:p>
    <w:p w:rsidR="009F161E" w:rsidRPr="009F161E" w:rsidRDefault="009F161E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382F" w:rsidRPr="005B6C3D" w:rsidRDefault="005B382F" w:rsidP="009F161E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F216C" w:rsidRPr="005B6C3D" w:rsidRDefault="003B1A2D" w:rsidP="00DF216C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19.11.2014 №1221 «Об утверждении </w:t>
      </w:r>
      <w:r w:rsidR="00374C4B" w:rsidRPr="005B6C3D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равил присвоения, изменения, аннулирования адресов», </w:t>
      </w:r>
      <w:r w:rsidR="002B17A7"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Федеральным законом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>руководствуясь Приказом Минфина России</w:t>
      </w:r>
      <w:proofErr w:type="gramEnd"/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5 ноября 2015 г. № 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>адресообразующих</w:t>
      </w:r>
      <w:proofErr w:type="spellEnd"/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 элементов»</w:t>
      </w:r>
      <w:r w:rsidR="002B17A7" w:rsidRPr="005B6C3D">
        <w:rPr>
          <w:rFonts w:ascii="Times New Roman" w:eastAsia="Times New Roman" w:hAnsi="Times New Roman" w:cs="Times New Roman"/>
          <w:bCs/>
          <w:sz w:val="26"/>
          <w:szCs w:val="26"/>
        </w:rPr>
        <w:t>, в ходе инвентаризации госуда</w:t>
      </w:r>
      <w:r w:rsidR="006D2975">
        <w:rPr>
          <w:rFonts w:ascii="Times New Roman" w:eastAsia="Times New Roman" w:hAnsi="Times New Roman" w:cs="Times New Roman"/>
          <w:bCs/>
          <w:sz w:val="26"/>
          <w:szCs w:val="26"/>
        </w:rPr>
        <w:t xml:space="preserve">рственного адресного реестра, в </w:t>
      </w:r>
      <w:r w:rsidR="002B17A7" w:rsidRPr="005B6C3D">
        <w:rPr>
          <w:rFonts w:ascii="Times New Roman" w:eastAsia="Times New Roman" w:hAnsi="Times New Roman" w:cs="Times New Roman"/>
          <w:bCs/>
          <w:sz w:val="26"/>
          <w:szCs w:val="26"/>
        </w:rPr>
        <w:t>цел</w:t>
      </w:r>
      <w:r w:rsidR="006D2975">
        <w:rPr>
          <w:rFonts w:ascii="Times New Roman" w:eastAsia="Times New Roman" w:hAnsi="Times New Roman" w:cs="Times New Roman"/>
          <w:bCs/>
          <w:sz w:val="26"/>
          <w:szCs w:val="26"/>
        </w:rPr>
        <w:t>ях</w:t>
      </w:r>
      <w:r w:rsidR="002B17A7"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D2975">
        <w:rPr>
          <w:rFonts w:ascii="Times New Roman" w:eastAsia="Times New Roman" w:hAnsi="Times New Roman" w:cs="Times New Roman"/>
          <w:bCs/>
          <w:sz w:val="26"/>
          <w:szCs w:val="26"/>
        </w:rPr>
        <w:t>упорядочивания адресного хозяйства</w:t>
      </w:r>
      <w:r w:rsidR="002B17A7" w:rsidRPr="005B6C3D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DF216C" w:rsidRPr="005B6C3D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администрация Суражского района</w:t>
      </w:r>
    </w:p>
    <w:p w:rsidR="004C21E0" w:rsidRPr="00374C4B" w:rsidRDefault="004C21E0" w:rsidP="004C21E0">
      <w:pPr>
        <w:tabs>
          <w:tab w:val="left" w:pos="54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9F161E" w:rsidRPr="00374C4B" w:rsidRDefault="00DF216C" w:rsidP="00F7447F">
      <w:pPr>
        <w:tabs>
          <w:tab w:val="left" w:pos="5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</w:p>
    <w:p w:rsidR="00214552" w:rsidRPr="00374C4B" w:rsidRDefault="00214552" w:rsidP="00F7447F">
      <w:pPr>
        <w:tabs>
          <w:tab w:val="left" w:pos="54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B4BAA" w:rsidRPr="00374C4B" w:rsidRDefault="009F161E" w:rsidP="005B382F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>1.</w:t>
      </w:r>
      <w:r w:rsidR="002B17A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D2975">
        <w:rPr>
          <w:rFonts w:ascii="Times New Roman" w:eastAsia="Times New Roman" w:hAnsi="Times New Roman" w:cs="Times New Roman"/>
          <w:bCs/>
          <w:sz w:val="26"/>
          <w:szCs w:val="26"/>
        </w:rPr>
        <w:t>Изменить элемент улично-дорожной сети, отраженный в государственном адресном реестре как:</w:t>
      </w:r>
      <w:r w:rsidR="0008631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631B" w:rsidRPr="0008631B">
        <w:rPr>
          <w:rFonts w:ascii="Times New Roman" w:eastAsia="Times New Roman" w:hAnsi="Times New Roman" w:cs="Times New Roman"/>
          <w:bCs/>
          <w:i/>
          <w:sz w:val="26"/>
          <w:szCs w:val="26"/>
        </w:rPr>
        <w:t>РФ, Брянская область, Суражский муниципальный район, Суражское городское посел</w:t>
      </w:r>
      <w:r w:rsidR="0008631B">
        <w:rPr>
          <w:rFonts w:ascii="Times New Roman" w:eastAsia="Times New Roman" w:hAnsi="Times New Roman" w:cs="Times New Roman"/>
          <w:bCs/>
          <w:i/>
          <w:sz w:val="26"/>
          <w:szCs w:val="26"/>
        </w:rPr>
        <w:t>ение, г. Сураж, территория ГО район</w:t>
      </w:r>
      <w:r w:rsidR="0008631B" w:rsidRPr="0008631B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АЗС</w:t>
      </w:r>
      <w:r w:rsidR="0008631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r w:rsidR="006D2975">
        <w:rPr>
          <w:rFonts w:ascii="Times New Roman" w:eastAsia="Times New Roman" w:hAnsi="Times New Roman" w:cs="Times New Roman"/>
          <w:bCs/>
          <w:sz w:val="26"/>
          <w:szCs w:val="26"/>
        </w:rPr>
        <w:t xml:space="preserve">следующий </w:t>
      </w:r>
      <w:r w:rsidR="0008631B">
        <w:rPr>
          <w:rFonts w:ascii="Times New Roman" w:eastAsia="Times New Roman" w:hAnsi="Times New Roman" w:cs="Times New Roman"/>
          <w:bCs/>
          <w:sz w:val="26"/>
          <w:szCs w:val="26"/>
        </w:rPr>
        <w:t>элемент планировочной структуры</w:t>
      </w:r>
      <w:r w:rsidR="006D297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08631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631B" w:rsidRPr="0008631B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РФ, Брянская область, Суражский муниципальный район, Суражское городское поселение, г. Сураж, территория ГО </w:t>
      </w:r>
      <w:r w:rsidR="0008631B">
        <w:rPr>
          <w:rFonts w:ascii="Times New Roman" w:eastAsia="Times New Roman" w:hAnsi="Times New Roman" w:cs="Times New Roman"/>
          <w:bCs/>
          <w:i/>
          <w:sz w:val="26"/>
          <w:szCs w:val="26"/>
        </w:rPr>
        <w:t>110-й квартал.</w:t>
      </w:r>
    </w:p>
    <w:p w:rsidR="005B382F" w:rsidRPr="00374C4B" w:rsidRDefault="003E6F2A" w:rsidP="00D963E1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и муниципальным учреждениям считать действительн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>ыми и равнозначными наименование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>элемента</w:t>
      </w:r>
      <w:r w:rsidR="002D057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планировочной структуры Суражского городского поселения, использованные в ранее составленных офи</w:t>
      </w:r>
      <w:r w:rsidR="005B382F" w:rsidRPr="00374C4B">
        <w:rPr>
          <w:rFonts w:ascii="Times New Roman" w:eastAsia="Times New Roman" w:hAnsi="Times New Roman" w:cs="Times New Roman"/>
          <w:bCs/>
          <w:sz w:val="26"/>
          <w:szCs w:val="26"/>
        </w:rPr>
        <w:t>циальных документах, со сходным наименованием.</w:t>
      </w:r>
    </w:p>
    <w:p w:rsidR="009F161E" w:rsidRPr="00374C4B" w:rsidRDefault="006D2975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. Отделу организационной работы и внутренней политики  ад</w:t>
      </w:r>
      <w:r w:rsidR="007D2F57" w:rsidRPr="00374C4B">
        <w:rPr>
          <w:rFonts w:ascii="Times New Roman" w:eastAsia="Times New Roman" w:hAnsi="Times New Roman" w:cs="Times New Roman"/>
          <w:bCs/>
          <w:sz w:val="26"/>
          <w:szCs w:val="26"/>
        </w:rPr>
        <w:t>министрации Суражского района (</w:t>
      </w:r>
      <w:r w:rsidR="00214552" w:rsidRPr="00374C4B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AB4BAA" w:rsidRPr="00374C4B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214552" w:rsidRPr="00374C4B">
        <w:rPr>
          <w:rFonts w:ascii="Times New Roman" w:eastAsia="Times New Roman" w:hAnsi="Times New Roman" w:cs="Times New Roman"/>
          <w:bCs/>
          <w:sz w:val="26"/>
          <w:szCs w:val="26"/>
        </w:rPr>
        <w:t>тенок В. Г.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9F161E" w:rsidRPr="00374C4B" w:rsidRDefault="00D963E1" w:rsidP="00E72E99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опубликовать настоящее постановление  в информационно-аналитическом бюллетене  «Муниципальный вестник Суражского района»;</w:t>
      </w:r>
    </w:p>
    <w:p w:rsidR="00E72E99" w:rsidRPr="00374C4B" w:rsidRDefault="00691DFE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разместить информацию</w:t>
      </w:r>
      <w:proofErr w:type="gramEnd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официальном сайте администрации Суражского района в </w:t>
      </w:r>
      <w:r w:rsidR="0000298D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информационно-телекоммуникационной 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сети «Интернет».</w:t>
      </w:r>
    </w:p>
    <w:p w:rsidR="00E72E99" w:rsidRPr="00374C4B" w:rsidRDefault="006D2975" w:rsidP="002D057E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r w:rsidR="00AB4BAA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Настоящее </w:t>
      </w:r>
      <w:r w:rsidR="00AB4BAA" w:rsidRPr="00374C4B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 вступает в силу с</w:t>
      </w:r>
      <w:r w:rsidR="00E72E99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момента его подписания. </w:t>
      </w:r>
    </w:p>
    <w:p w:rsidR="00374C4B" w:rsidRDefault="006D2975" w:rsidP="005B6C3D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>Контроль  за</w:t>
      </w:r>
      <w:proofErr w:type="gramEnd"/>
      <w:r w:rsidR="009F161E" w:rsidRPr="00374C4B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 </w:t>
      </w:r>
      <w:r w:rsidR="00F7447F" w:rsidRPr="00374C4B">
        <w:rPr>
          <w:rFonts w:ascii="Times New Roman" w:eastAsia="Times New Roman" w:hAnsi="Times New Roman" w:cs="Times New Roman"/>
          <w:bCs/>
          <w:sz w:val="26"/>
          <w:szCs w:val="26"/>
        </w:rPr>
        <w:t>оставляю за собой.</w:t>
      </w:r>
    </w:p>
    <w:p w:rsidR="00374C4B" w:rsidRPr="00374C4B" w:rsidRDefault="00374C4B" w:rsidP="00374C4B">
      <w:pPr>
        <w:tabs>
          <w:tab w:val="left" w:pos="54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6645B" w:rsidRPr="00374C4B" w:rsidRDefault="00B72D72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16645B"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администрации</w:t>
      </w:r>
    </w:p>
    <w:p w:rsidR="0016645B" w:rsidRPr="00374C4B" w:rsidRDefault="0016645B" w:rsidP="0016645B">
      <w:pPr>
        <w:tabs>
          <w:tab w:val="left" w:pos="69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4C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Суражского района                                                                В. П. Риваненко</w:t>
      </w:r>
    </w:p>
    <w:p w:rsidR="00374C4B" w:rsidRDefault="00374C4B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2975" w:rsidRDefault="006D2975" w:rsidP="00B72D72">
      <w:pPr>
        <w:tabs>
          <w:tab w:val="left" w:pos="54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317C" w:rsidRDefault="00B72D72" w:rsidP="00F4317C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roofErr w:type="spellStart"/>
      <w:r w:rsidR="002E2931">
        <w:rPr>
          <w:rFonts w:ascii="Times New Roman" w:eastAsia="Times New Roman" w:hAnsi="Times New Roman" w:cs="Times New Roman"/>
          <w:bCs/>
          <w:i/>
          <w:sz w:val="20"/>
          <w:szCs w:val="20"/>
        </w:rPr>
        <w:t>Прохоренко</w:t>
      </w:r>
      <w:proofErr w:type="spellEnd"/>
      <w:r w:rsidR="002E2931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А.В</w:t>
      </w:r>
      <w:r w:rsidR="009B1268">
        <w:rPr>
          <w:rFonts w:ascii="Times New Roman" w:eastAsia="Times New Roman" w:hAnsi="Times New Roman" w:cs="Times New Roman"/>
          <w:bCs/>
          <w:i/>
          <w:sz w:val="20"/>
          <w:szCs w:val="20"/>
        </w:rPr>
        <w:t>.</w:t>
      </w:r>
    </w:p>
    <w:p w:rsidR="00E72E99" w:rsidRDefault="00B72D72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72D72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2-14-70</w:t>
      </w:r>
    </w:p>
    <w:p w:rsidR="006D2975" w:rsidRDefault="006D2975" w:rsidP="00F7447F">
      <w:pPr>
        <w:tabs>
          <w:tab w:val="left" w:pos="544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</w:rPr>
      </w:pPr>
    </w:p>
    <w:sectPr w:rsidR="006D2975" w:rsidSect="00374C4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72D72"/>
    <w:rsid w:val="0000298D"/>
    <w:rsid w:val="00020759"/>
    <w:rsid w:val="00031CEA"/>
    <w:rsid w:val="00047086"/>
    <w:rsid w:val="00055A09"/>
    <w:rsid w:val="0008608A"/>
    <w:rsid w:val="0008631B"/>
    <w:rsid w:val="000A4C43"/>
    <w:rsid w:val="000E54AE"/>
    <w:rsid w:val="001003A2"/>
    <w:rsid w:val="00102096"/>
    <w:rsid w:val="0012180B"/>
    <w:rsid w:val="00132153"/>
    <w:rsid w:val="0016645B"/>
    <w:rsid w:val="00187C51"/>
    <w:rsid w:val="001B081D"/>
    <w:rsid w:val="001C7B7A"/>
    <w:rsid w:val="001D5375"/>
    <w:rsid w:val="001E71C9"/>
    <w:rsid w:val="001F1873"/>
    <w:rsid w:val="001F2220"/>
    <w:rsid w:val="00201171"/>
    <w:rsid w:val="00207D9C"/>
    <w:rsid w:val="00214552"/>
    <w:rsid w:val="00216B32"/>
    <w:rsid w:val="00250585"/>
    <w:rsid w:val="00265F0D"/>
    <w:rsid w:val="00271B0D"/>
    <w:rsid w:val="00282E3A"/>
    <w:rsid w:val="0029004F"/>
    <w:rsid w:val="0029432D"/>
    <w:rsid w:val="00295193"/>
    <w:rsid w:val="002A44A6"/>
    <w:rsid w:val="002B17A7"/>
    <w:rsid w:val="002D057E"/>
    <w:rsid w:val="002E2931"/>
    <w:rsid w:val="0033189F"/>
    <w:rsid w:val="00363489"/>
    <w:rsid w:val="00374378"/>
    <w:rsid w:val="00374C4B"/>
    <w:rsid w:val="003B1A2D"/>
    <w:rsid w:val="003E6F2A"/>
    <w:rsid w:val="004037CF"/>
    <w:rsid w:val="00445AAF"/>
    <w:rsid w:val="00467774"/>
    <w:rsid w:val="00473CB6"/>
    <w:rsid w:val="00476F4A"/>
    <w:rsid w:val="00496DCC"/>
    <w:rsid w:val="004C21E0"/>
    <w:rsid w:val="004D7B13"/>
    <w:rsid w:val="004F366C"/>
    <w:rsid w:val="00570066"/>
    <w:rsid w:val="005733C3"/>
    <w:rsid w:val="005B382F"/>
    <w:rsid w:val="005B6C3D"/>
    <w:rsid w:val="005F76C2"/>
    <w:rsid w:val="006005BC"/>
    <w:rsid w:val="006730A2"/>
    <w:rsid w:val="00691D2F"/>
    <w:rsid w:val="00691DFE"/>
    <w:rsid w:val="006D2975"/>
    <w:rsid w:val="006D343F"/>
    <w:rsid w:val="006F1FDC"/>
    <w:rsid w:val="00712EA7"/>
    <w:rsid w:val="007228F8"/>
    <w:rsid w:val="00742ABF"/>
    <w:rsid w:val="0078002E"/>
    <w:rsid w:val="0078501C"/>
    <w:rsid w:val="007A5AA3"/>
    <w:rsid w:val="007B13FD"/>
    <w:rsid w:val="007C12C3"/>
    <w:rsid w:val="007D2F57"/>
    <w:rsid w:val="008031AD"/>
    <w:rsid w:val="008056E0"/>
    <w:rsid w:val="00857931"/>
    <w:rsid w:val="008949A8"/>
    <w:rsid w:val="008E2C69"/>
    <w:rsid w:val="008E6B58"/>
    <w:rsid w:val="009321AD"/>
    <w:rsid w:val="00942611"/>
    <w:rsid w:val="009A73BE"/>
    <w:rsid w:val="009B1268"/>
    <w:rsid w:val="009B4ED3"/>
    <w:rsid w:val="009F161E"/>
    <w:rsid w:val="00A01D4E"/>
    <w:rsid w:val="00A06760"/>
    <w:rsid w:val="00A42CBF"/>
    <w:rsid w:val="00A61B6A"/>
    <w:rsid w:val="00A65443"/>
    <w:rsid w:val="00A80866"/>
    <w:rsid w:val="00A9399C"/>
    <w:rsid w:val="00AB48F3"/>
    <w:rsid w:val="00AB4BAA"/>
    <w:rsid w:val="00AC69D9"/>
    <w:rsid w:val="00AD640B"/>
    <w:rsid w:val="00AE50B9"/>
    <w:rsid w:val="00AF23E5"/>
    <w:rsid w:val="00B63D35"/>
    <w:rsid w:val="00B72D72"/>
    <w:rsid w:val="00B83502"/>
    <w:rsid w:val="00B96657"/>
    <w:rsid w:val="00B96A2F"/>
    <w:rsid w:val="00BA5D7D"/>
    <w:rsid w:val="00BC0B22"/>
    <w:rsid w:val="00BC71D8"/>
    <w:rsid w:val="00BD7A51"/>
    <w:rsid w:val="00BE1B86"/>
    <w:rsid w:val="00BF0837"/>
    <w:rsid w:val="00BF53CB"/>
    <w:rsid w:val="00C27C62"/>
    <w:rsid w:val="00C5299C"/>
    <w:rsid w:val="00C939CD"/>
    <w:rsid w:val="00C93BE3"/>
    <w:rsid w:val="00CC3851"/>
    <w:rsid w:val="00CF7747"/>
    <w:rsid w:val="00D04EC6"/>
    <w:rsid w:val="00D32B83"/>
    <w:rsid w:val="00D43312"/>
    <w:rsid w:val="00D57EF9"/>
    <w:rsid w:val="00D7741A"/>
    <w:rsid w:val="00D963E1"/>
    <w:rsid w:val="00DA419C"/>
    <w:rsid w:val="00DE099F"/>
    <w:rsid w:val="00DF216C"/>
    <w:rsid w:val="00E24055"/>
    <w:rsid w:val="00E67137"/>
    <w:rsid w:val="00E72E99"/>
    <w:rsid w:val="00E85B00"/>
    <w:rsid w:val="00EC38F1"/>
    <w:rsid w:val="00EE30BA"/>
    <w:rsid w:val="00EF67F2"/>
    <w:rsid w:val="00F4317C"/>
    <w:rsid w:val="00F617D4"/>
    <w:rsid w:val="00F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0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9F16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DF2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29</cp:revision>
  <cp:lastPrinted>2019-03-14T09:46:00Z</cp:lastPrinted>
  <dcterms:created xsi:type="dcterms:W3CDTF">2018-09-02T08:17:00Z</dcterms:created>
  <dcterms:modified xsi:type="dcterms:W3CDTF">2019-03-19T05:48:00Z</dcterms:modified>
</cp:coreProperties>
</file>