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1F02" w14:textId="77777777" w:rsidR="00B06E04" w:rsidRDefault="00B06E04" w:rsidP="000F53D8">
      <w:pPr>
        <w:pStyle w:val="20"/>
        <w:shd w:val="clear" w:color="auto" w:fill="auto"/>
        <w:spacing w:after="0" w:line="240" w:lineRule="auto"/>
        <w:ind w:left="6096" w:right="-1" w:firstLine="850"/>
        <w:rPr>
          <w:color w:val="000000"/>
          <w:sz w:val="24"/>
          <w:szCs w:val="24"/>
          <w:lang w:eastAsia="ru-RU" w:bidi="ru-RU"/>
        </w:rPr>
      </w:pPr>
    </w:p>
    <w:p w14:paraId="0B237D20" w14:textId="77777777" w:rsidR="00B06E04" w:rsidRDefault="00B06E04" w:rsidP="000F53D8">
      <w:pPr>
        <w:pStyle w:val="20"/>
        <w:shd w:val="clear" w:color="auto" w:fill="auto"/>
        <w:spacing w:after="0" w:line="240" w:lineRule="auto"/>
        <w:ind w:left="6096" w:right="-1" w:firstLine="850"/>
        <w:rPr>
          <w:color w:val="000000"/>
          <w:sz w:val="24"/>
          <w:szCs w:val="24"/>
          <w:lang w:eastAsia="ru-RU" w:bidi="ru-RU"/>
        </w:rPr>
      </w:pPr>
    </w:p>
    <w:p w14:paraId="0EC49742" w14:textId="77777777" w:rsidR="00B06E04" w:rsidRPr="00B06E04" w:rsidRDefault="00B06E04" w:rsidP="00B06E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6E0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Суражского района Брянской области</w:t>
      </w:r>
    </w:p>
    <w:p w14:paraId="26EB6CAF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E0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167F" wp14:editId="6ABAE884">
                <wp:simplePos x="0" y="0"/>
                <wp:positionH relativeFrom="column">
                  <wp:posOffset>-666750</wp:posOffset>
                </wp:positionH>
                <wp:positionV relativeFrom="paragraph">
                  <wp:posOffset>101600</wp:posOffset>
                </wp:positionV>
                <wp:extent cx="6810375" cy="0"/>
                <wp:effectExtent l="28575" t="34925" r="28575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" strokeweight="4.5pt">
                <v:stroke linestyle="thickThin"/>
              </v:line>
            </w:pict>
          </mc:Fallback>
        </mc:AlternateContent>
      </w:r>
    </w:p>
    <w:p w14:paraId="30B547C6" w14:textId="77777777" w:rsidR="00B06E04" w:rsidRPr="00B06E04" w:rsidRDefault="00B06E04" w:rsidP="00B06E0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</w:pPr>
      <w:r w:rsidRPr="00B06E04">
        <w:rPr>
          <w:rFonts w:ascii="Times New Roman" w:eastAsia="Times New Roman" w:hAnsi="Times New Roman" w:cs="Times New Roman"/>
          <w:b/>
          <w:bCs/>
          <w:spacing w:val="60"/>
          <w:sz w:val="44"/>
          <w:szCs w:val="44"/>
          <w:lang w:eastAsia="ru-RU"/>
        </w:rPr>
        <w:t xml:space="preserve">            ПОСТАНОВЛЕНИЕ</w:t>
      </w:r>
    </w:p>
    <w:p w14:paraId="358F345F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8F841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25 декабря 2020г.  № 955</w:t>
      </w:r>
    </w:p>
    <w:p w14:paraId="0BB8A3FE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Сураж</w:t>
      </w:r>
    </w:p>
    <w:p w14:paraId="4577FA99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5A9AF" w14:textId="77777777" w:rsidR="00B06E04" w:rsidRPr="00B06E04" w:rsidRDefault="00B06E04" w:rsidP="00B06E04">
      <w:pPr>
        <w:tabs>
          <w:tab w:val="left" w:pos="4820"/>
          <w:tab w:val="left" w:pos="5387"/>
        </w:tabs>
        <w:spacing w:after="0" w:line="240" w:lineRule="auto"/>
        <w:ind w:right="45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отделе экономического развития администрации Суражского района</w:t>
      </w:r>
    </w:p>
    <w:p w14:paraId="6DDB59D7" w14:textId="77777777" w:rsidR="00B06E04" w:rsidRPr="00B06E04" w:rsidRDefault="00B06E04" w:rsidP="00B06E04">
      <w:pPr>
        <w:tabs>
          <w:tab w:val="left" w:pos="4678"/>
          <w:tab w:val="left" w:pos="5103"/>
        </w:tabs>
        <w:spacing w:after="0" w:line="276" w:lineRule="auto"/>
        <w:ind w:right="47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280F3" w14:textId="77777777" w:rsidR="00B06E04" w:rsidRPr="00B06E04" w:rsidRDefault="00B06E04" w:rsidP="00B06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38 Устава Суражского района Брянской области и в целях улучшения работы по организационному обеспечению администрации Суражского района, а также реализации на территории района    федерального и областного законодательства, обеспечивающего проведение единой государственной политики в сфере местного самоуправления</w:t>
      </w: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Суражского района </w:t>
      </w:r>
    </w:p>
    <w:p w14:paraId="47E996DC" w14:textId="77777777" w:rsidR="00B06E04" w:rsidRPr="00B06E04" w:rsidRDefault="00B06E04" w:rsidP="00B0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D52AE" w14:textId="77777777" w:rsidR="00B06E04" w:rsidRPr="00B06E04" w:rsidRDefault="00B06E04" w:rsidP="00B0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14:paraId="1C69D878" w14:textId="77777777" w:rsidR="00B06E04" w:rsidRPr="00B06E04" w:rsidRDefault="00B06E04" w:rsidP="00B06E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245B8" w14:textId="77777777" w:rsidR="00B06E04" w:rsidRPr="00B06E04" w:rsidRDefault="00B06E04" w:rsidP="00B06E04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6E0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прилагаемое Положение об отделе экономического развития администрации Суражского района.</w:t>
      </w: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3595A52" w14:textId="77777777" w:rsidR="00B06E04" w:rsidRPr="00B06E04" w:rsidRDefault="00B06E04" w:rsidP="00B06E04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 администрации Суражского района от 19.01.2015г. №15 «</w:t>
      </w:r>
      <w:r w:rsidRPr="00B06E04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Положения об отделе экономического развития и организации предоставления муниципальных услуг администрации Суражского   района»</w:t>
      </w: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14:paraId="35EAB14A" w14:textId="77777777" w:rsidR="00B06E04" w:rsidRPr="00B06E04" w:rsidRDefault="00B06E04" w:rsidP="00B0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правовой и организационно-кадровой работы администрации Суражского района (Котенок В.Г.) настоящее постановление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14:paraId="07A031E3" w14:textId="77777777" w:rsidR="00B06E04" w:rsidRPr="00B06E04" w:rsidRDefault="00B06E04" w:rsidP="00B06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 (обнародования).</w:t>
      </w:r>
    </w:p>
    <w:p w14:paraId="27A68850" w14:textId="77777777" w:rsidR="00B06E04" w:rsidRPr="00B06E04" w:rsidRDefault="00B06E04" w:rsidP="00B06E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Толока С.В. </w:t>
      </w:r>
    </w:p>
    <w:p w14:paraId="3AC83D67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8782D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7356F" w14:textId="77777777" w:rsidR="00B06E04" w:rsidRPr="00B06E04" w:rsidRDefault="00B06E04" w:rsidP="00B06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DC6E9" w14:textId="77777777" w:rsidR="00B06E04" w:rsidRPr="00B06E04" w:rsidRDefault="00B06E04" w:rsidP="00B06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администрации </w:t>
      </w:r>
    </w:p>
    <w:p w14:paraId="16F49ABC" w14:textId="77777777" w:rsidR="00B06E04" w:rsidRPr="00B06E04" w:rsidRDefault="00B06E04" w:rsidP="00B06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Суражского района                                            </w:t>
      </w:r>
      <w:r w:rsidRPr="00B0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В.П. </w:t>
      </w:r>
      <w:proofErr w:type="spellStart"/>
      <w:r w:rsidRPr="00B0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Риваненко</w:t>
      </w:r>
      <w:proofErr w:type="spellEnd"/>
    </w:p>
    <w:p w14:paraId="40E0D9B7" w14:textId="77777777" w:rsidR="00B06E04" w:rsidRPr="00B06E04" w:rsidRDefault="00B06E04" w:rsidP="00B06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0D0D1CE5" w14:textId="77777777" w:rsidR="00B06E04" w:rsidRPr="00B06E04" w:rsidRDefault="00B06E04" w:rsidP="00B06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9F6875" w14:textId="77777777" w:rsidR="00B06E04" w:rsidRPr="00B06E04" w:rsidRDefault="00B06E04" w:rsidP="00B06E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774564" w14:textId="77777777" w:rsidR="00B06E04" w:rsidRPr="00B06E04" w:rsidRDefault="00B06E04" w:rsidP="00B06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06E04">
        <w:rPr>
          <w:rFonts w:ascii="Times New Roman" w:eastAsia="Times New Roman" w:hAnsi="Times New Roman" w:cs="Times New Roman"/>
          <w:i/>
          <w:iCs/>
          <w:lang w:eastAsia="ru-RU"/>
        </w:rPr>
        <w:t>Гончарова Е.В.</w:t>
      </w:r>
    </w:p>
    <w:p w14:paraId="66ADF4F4" w14:textId="77777777" w:rsidR="00B06E04" w:rsidRPr="00B06E04" w:rsidRDefault="00B06E04" w:rsidP="00B06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B06E04">
        <w:rPr>
          <w:rFonts w:ascii="Times New Roman" w:eastAsia="Times New Roman" w:hAnsi="Times New Roman" w:cs="Times New Roman"/>
          <w:i/>
          <w:iCs/>
          <w:lang w:eastAsia="ru-RU"/>
        </w:rPr>
        <w:t>21496</w:t>
      </w:r>
    </w:p>
    <w:p w14:paraId="6B83EF97" w14:textId="77777777" w:rsidR="00B06E04" w:rsidRDefault="00B06E04" w:rsidP="000F53D8">
      <w:pPr>
        <w:pStyle w:val="20"/>
        <w:shd w:val="clear" w:color="auto" w:fill="auto"/>
        <w:spacing w:after="0" w:line="240" w:lineRule="auto"/>
        <w:ind w:left="6096" w:right="-1" w:firstLine="850"/>
        <w:rPr>
          <w:color w:val="000000"/>
          <w:sz w:val="24"/>
          <w:szCs w:val="24"/>
          <w:lang w:eastAsia="ru-RU" w:bidi="ru-RU"/>
        </w:rPr>
      </w:pPr>
    </w:p>
    <w:p w14:paraId="3F8B722F" w14:textId="77777777" w:rsidR="00B06E04" w:rsidRDefault="00B06E04" w:rsidP="000F53D8">
      <w:pPr>
        <w:pStyle w:val="20"/>
        <w:shd w:val="clear" w:color="auto" w:fill="auto"/>
        <w:spacing w:after="0" w:line="240" w:lineRule="auto"/>
        <w:ind w:left="6096" w:right="-1" w:firstLine="850"/>
        <w:rPr>
          <w:color w:val="000000"/>
          <w:sz w:val="24"/>
          <w:szCs w:val="24"/>
          <w:lang w:eastAsia="ru-RU" w:bidi="ru-RU"/>
        </w:rPr>
      </w:pPr>
    </w:p>
    <w:p w14:paraId="7894324F" w14:textId="561AEB25" w:rsidR="00B20F7F" w:rsidRPr="000F53D8" w:rsidRDefault="008C2C38" w:rsidP="000F53D8">
      <w:pPr>
        <w:pStyle w:val="20"/>
        <w:shd w:val="clear" w:color="auto" w:fill="auto"/>
        <w:spacing w:after="0" w:line="240" w:lineRule="auto"/>
        <w:ind w:left="6096" w:right="-1" w:firstLine="850"/>
      </w:pPr>
      <w:bookmarkStart w:id="0" w:name="_GoBack"/>
      <w:bookmarkEnd w:id="0"/>
      <w:r w:rsidRPr="000F53D8">
        <w:rPr>
          <w:color w:val="000000"/>
          <w:sz w:val="24"/>
          <w:szCs w:val="24"/>
          <w:lang w:eastAsia="ru-RU" w:bidi="ru-RU"/>
        </w:rPr>
        <w:t>Приложение №</w:t>
      </w:r>
      <w:r w:rsidR="00B84DC3" w:rsidRPr="000F53D8">
        <w:rPr>
          <w:color w:val="000000"/>
          <w:sz w:val="24"/>
          <w:szCs w:val="24"/>
          <w:lang w:eastAsia="ru-RU" w:bidi="ru-RU"/>
        </w:rPr>
        <w:t>1</w:t>
      </w:r>
      <w:r w:rsidRPr="000F53D8">
        <w:rPr>
          <w:color w:val="000000"/>
          <w:lang w:eastAsia="ru-RU" w:bidi="ru-RU"/>
        </w:rPr>
        <w:t xml:space="preserve"> </w:t>
      </w:r>
      <w:r w:rsidRPr="000F53D8">
        <w:t xml:space="preserve"> </w:t>
      </w:r>
    </w:p>
    <w:p w14:paraId="7FCB98FF" w14:textId="2F8D3C37" w:rsidR="008C2C38" w:rsidRPr="000F53D8" w:rsidRDefault="008C2C38" w:rsidP="000F53D8">
      <w:pPr>
        <w:pStyle w:val="20"/>
        <w:shd w:val="clear" w:color="auto" w:fill="auto"/>
        <w:spacing w:after="0" w:line="240" w:lineRule="auto"/>
        <w:ind w:left="5245" w:right="-1"/>
      </w:pPr>
      <w:r w:rsidRPr="000F53D8">
        <w:rPr>
          <w:color w:val="000000"/>
          <w:lang w:eastAsia="ru-RU" w:bidi="ru-RU"/>
        </w:rPr>
        <w:t>к постановлению</w:t>
      </w:r>
      <w:r w:rsidR="00B84DC3" w:rsidRPr="000F53D8">
        <w:rPr>
          <w:color w:val="000000"/>
          <w:lang w:eastAsia="ru-RU" w:bidi="ru-RU"/>
        </w:rPr>
        <w:t xml:space="preserve"> </w:t>
      </w:r>
      <w:r w:rsidR="00B20F7F" w:rsidRPr="000F53D8">
        <w:rPr>
          <w:color w:val="000000"/>
          <w:lang w:eastAsia="ru-RU" w:bidi="ru-RU"/>
        </w:rPr>
        <w:t>а</w:t>
      </w:r>
      <w:r w:rsidRPr="000F53D8">
        <w:rPr>
          <w:color w:val="000000"/>
          <w:lang w:eastAsia="ru-RU" w:bidi="ru-RU"/>
        </w:rPr>
        <w:t xml:space="preserve">дминистрации </w:t>
      </w:r>
      <w:r w:rsidRPr="000F53D8">
        <w:t>Суражского района</w:t>
      </w:r>
    </w:p>
    <w:p w14:paraId="40B979EE" w14:textId="5D8BEA9C" w:rsidR="008C2C38" w:rsidRPr="000F53D8" w:rsidRDefault="008C2C38" w:rsidP="000F53D8">
      <w:pPr>
        <w:pStyle w:val="20"/>
        <w:shd w:val="clear" w:color="auto" w:fill="auto"/>
        <w:spacing w:after="0" w:line="240" w:lineRule="auto"/>
        <w:ind w:left="5245" w:right="-1"/>
      </w:pPr>
      <w:r w:rsidRPr="000F53D8">
        <w:rPr>
          <w:color w:val="000000"/>
          <w:lang w:eastAsia="ru-RU" w:bidi="ru-RU"/>
        </w:rPr>
        <w:t>от</w:t>
      </w:r>
      <w:r w:rsidR="00B84DC3" w:rsidRPr="000F53D8">
        <w:rPr>
          <w:color w:val="000000"/>
          <w:lang w:eastAsia="ru-RU" w:bidi="ru-RU"/>
        </w:rPr>
        <w:t xml:space="preserve"> 25.12.</w:t>
      </w:r>
      <w:r w:rsidRPr="000F53D8">
        <w:rPr>
          <w:color w:val="000000"/>
          <w:lang w:eastAsia="ru-RU" w:bidi="ru-RU"/>
        </w:rPr>
        <w:t>20</w:t>
      </w:r>
      <w:r w:rsidRPr="000F53D8">
        <w:t>20</w:t>
      </w:r>
      <w:r w:rsidRPr="000F53D8">
        <w:rPr>
          <w:color w:val="000000"/>
          <w:lang w:eastAsia="ru-RU" w:bidi="ru-RU"/>
        </w:rPr>
        <w:t xml:space="preserve"> г</w:t>
      </w:r>
      <w:r w:rsidRPr="000F53D8">
        <w:t xml:space="preserve">. </w:t>
      </w:r>
      <w:r w:rsidRPr="000F53D8">
        <w:rPr>
          <w:color w:val="000000"/>
          <w:lang w:eastAsia="ru-RU" w:bidi="ru-RU"/>
        </w:rPr>
        <w:t xml:space="preserve"> № </w:t>
      </w:r>
      <w:r w:rsidR="00B84DC3" w:rsidRPr="000F53D8">
        <w:rPr>
          <w:color w:val="000000"/>
          <w:lang w:eastAsia="ru-RU" w:bidi="ru-RU"/>
        </w:rPr>
        <w:t>955</w:t>
      </w:r>
    </w:p>
    <w:p w14:paraId="1B3F34EB" w14:textId="6FB9E68C" w:rsidR="00DD7190" w:rsidRPr="000F53D8" w:rsidRDefault="00DD7190" w:rsidP="000F53D8">
      <w:pPr>
        <w:spacing w:after="0" w:line="240" w:lineRule="auto"/>
        <w:rPr>
          <w:sz w:val="28"/>
          <w:szCs w:val="28"/>
        </w:rPr>
      </w:pPr>
    </w:p>
    <w:p w14:paraId="49CE7B6D" w14:textId="1161D41A" w:rsidR="008C2C38" w:rsidRPr="000F53D8" w:rsidRDefault="008C2C38" w:rsidP="000F53D8">
      <w:pPr>
        <w:spacing w:after="0" w:line="240" w:lineRule="auto"/>
        <w:rPr>
          <w:sz w:val="28"/>
          <w:szCs w:val="28"/>
        </w:rPr>
      </w:pPr>
    </w:p>
    <w:p w14:paraId="76F14659" w14:textId="77777777" w:rsidR="008C2C38" w:rsidRPr="000F53D8" w:rsidRDefault="008C2C38" w:rsidP="000F53D8">
      <w:pPr>
        <w:pStyle w:val="22"/>
        <w:shd w:val="clear" w:color="auto" w:fill="auto"/>
        <w:spacing w:before="0" w:line="240" w:lineRule="auto"/>
        <w:ind w:left="60"/>
      </w:pPr>
      <w:bookmarkStart w:id="1" w:name="bookmark0"/>
      <w:r w:rsidRPr="000F53D8">
        <w:rPr>
          <w:color w:val="000000"/>
          <w:lang w:eastAsia="ru-RU" w:bidi="ru-RU"/>
        </w:rPr>
        <w:t>ПОЛОЖЕНИЕ</w:t>
      </w:r>
      <w:bookmarkEnd w:id="1"/>
    </w:p>
    <w:p w14:paraId="2124BFF7" w14:textId="77777777" w:rsidR="008C2C38" w:rsidRPr="000F53D8" w:rsidRDefault="008C2C38" w:rsidP="000F53D8">
      <w:pPr>
        <w:pStyle w:val="20"/>
        <w:shd w:val="clear" w:color="auto" w:fill="auto"/>
        <w:spacing w:after="0" w:line="240" w:lineRule="auto"/>
        <w:ind w:left="60"/>
        <w:jc w:val="center"/>
      </w:pPr>
      <w:r w:rsidRPr="000F53D8">
        <w:rPr>
          <w:color w:val="000000"/>
          <w:lang w:eastAsia="ru-RU" w:bidi="ru-RU"/>
        </w:rPr>
        <w:t>об отделе экономического развития</w:t>
      </w:r>
      <w:r w:rsidRPr="000F53D8">
        <w:t xml:space="preserve"> администрации Суражского района</w:t>
      </w:r>
    </w:p>
    <w:p w14:paraId="19E5357C" w14:textId="77777777" w:rsidR="008C2C38" w:rsidRPr="000F53D8" w:rsidRDefault="008C2C38" w:rsidP="000F53D8">
      <w:pPr>
        <w:pStyle w:val="20"/>
        <w:shd w:val="clear" w:color="auto" w:fill="auto"/>
        <w:spacing w:after="0" w:line="240" w:lineRule="auto"/>
        <w:ind w:left="60"/>
        <w:jc w:val="center"/>
      </w:pPr>
    </w:p>
    <w:p w14:paraId="094185DB" w14:textId="50698935" w:rsidR="008C2C38" w:rsidRPr="000F53D8" w:rsidRDefault="008C2C38" w:rsidP="000F53D8">
      <w:pPr>
        <w:pStyle w:val="20"/>
        <w:shd w:val="clear" w:color="auto" w:fill="auto"/>
        <w:spacing w:after="0" w:line="240" w:lineRule="auto"/>
        <w:ind w:left="60"/>
        <w:jc w:val="center"/>
        <w:rPr>
          <w:b/>
          <w:bCs/>
        </w:rPr>
      </w:pPr>
      <w:r w:rsidRPr="000F53D8">
        <w:rPr>
          <w:b/>
          <w:bCs/>
          <w:color w:val="000000"/>
          <w:lang w:eastAsia="ru-RU" w:bidi="ru-RU"/>
        </w:rPr>
        <w:t xml:space="preserve"> </w:t>
      </w:r>
      <w:bookmarkStart w:id="2" w:name="bookmark2"/>
      <w:r w:rsidR="00B20F7F" w:rsidRPr="000F53D8">
        <w:rPr>
          <w:b/>
          <w:bCs/>
          <w:color w:val="000000"/>
          <w:lang w:eastAsia="ru-RU" w:bidi="ru-RU"/>
        </w:rPr>
        <w:t xml:space="preserve">1. </w:t>
      </w:r>
      <w:r w:rsidRPr="000F53D8">
        <w:rPr>
          <w:b/>
          <w:bCs/>
          <w:color w:val="000000"/>
          <w:lang w:eastAsia="ru-RU" w:bidi="ru-RU"/>
        </w:rPr>
        <w:t>Общие положения.</w:t>
      </w:r>
      <w:bookmarkEnd w:id="2"/>
    </w:p>
    <w:p w14:paraId="31B8D1B1" w14:textId="4FD38700" w:rsidR="008C2C38" w:rsidRPr="000F53D8" w:rsidRDefault="008C2C38" w:rsidP="000F53D8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40" w:lineRule="auto"/>
        <w:ind w:firstLine="760"/>
        <w:jc w:val="both"/>
      </w:pPr>
      <w:r w:rsidRPr="000F53D8">
        <w:t>Отдел экономического развития администрации Суражского района</w:t>
      </w:r>
      <w:r w:rsidRPr="000F53D8">
        <w:rPr>
          <w:color w:val="000000"/>
          <w:lang w:eastAsia="ru-RU" w:bidi="ru-RU"/>
        </w:rPr>
        <w:t xml:space="preserve"> (далее - отдел) является структурным подразделением администрации </w:t>
      </w:r>
      <w:r w:rsidRPr="000F53D8">
        <w:t>Суражского района</w:t>
      </w:r>
      <w:r w:rsidRPr="000F53D8">
        <w:rPr>
          <w:color w:val="000000"/>
          <w:lang w:eastAsia="ru-RU" w:bidi="ru-RU"/>
        </w:rPr>
        <w:t xml:space="preserve"> и создан с целью реализации полномочий администрации </w:t>
      </w:r>
      <w:r w:rsidRPr="000F53D8">
        <w:t>Суражского района</w:t>
      </w:r>
      <w:r w:rsidRPr="000F53D8">
        <w:rPr>
          <w:color w:val="000000"/>
          <w:lang w:eastAsia="ru-RU" w:bidi="ru-RU"/>
        </w:rPr>
        <w:t xml:space="preserve"> в области экономической политики.</w:t>
      </w:r>
    </w:p>
    <w:p w14:paraId="1A513072" w14:textId="1C366D85" w:rsidR="008C2C38" w:rsidRPr="000F53D8" w:rsidRDefault="008C2C38" w:rsidP="000F53D8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40" w:lineRule="auto"/>
        <w:ind w:firstLine="760"/>
        <w:jc w:val="both"/>
      </w:pPr>
      <w:r w:rsidRPr="000F53D8">
        <w:rPr>
          <w:color w:val="000000"/>
          <w:lang w:eastAsia="ru-RU" w:bidi="ru-RU"/>
        </w:rPr>
        <w:t xml:space="preserve">В своей работе отдел подчиняется </w:t>
      </w:r>
      <w:r w:rsidR="00C742F4" w:rsidRPr="000F53D8">
        <w:rPr>
          <w:color w:val="000000"/>
          <w:lang w:eastAsia="ru-RU" w:bidi="ru-RU"/>
        </w:rPr>
        <w:t xml:space="preserve">главе администрации Суражского района, </w:t>
      </w:r>
      <w:r w:rsidR="00814790" w:rsidRPr="000F53D8">
        <w:rPr>
          <w:color w:val="000000"/>
          <w:lang w:eastAsia="ru-RU" w:bidi="ru-RU"/>
        </w:rPr>
        <w:t>заместителю главы администрации Суражского района,</w:t>
      </w:r>
      <w:r w:rsidR="00C742F4" w:rsidRPr="000F53D8">
        <w:rPr>
          <w:color w:val="000000"/>
          <w:lang w:eastAsia="ru-RU" w:bidi="ru-RU"/>
        </w:rPr>
        <w:t xml:space="preserve"> курирующему вопросы экономического развития района</w:t>
      </w:r>
      <w:r w:rsidRPr="000F53D8">
        <w:rPr>
          <w:color w:val="000000"/>
          <w:lang w:eastAsia="ru-RU" w:bidi="ru-RU"/>
        </w:rPr>
        <w:t>.</w:t>
      </w:r>
    </w:p>
    <w:p w14:paraId="7355E0BB" w14:textId="491FA860" w:rsidR="008002EF" w:rsidRPr="000F53D8" w:rsidRDefault="008C2C38" w:rsidP="000F53D8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40" w:lineRule="auto"/>
        <w:ind w:firstLine="760"/>
        <w:jc w:val="both"/>
      </w:pPr>
      <w:bookmarkStart w:id="3" w:name="_Hlk57879832"/>
      <w:r w:rsidRPr="000F53D8">
        <w:rPr>
          <w:color w:val="000000"/>
          <w:lang w:eastAsia="ru-RU" w:bidi="ru-RU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8002EF" w:rsidRPr="000F53D8">
        <w:rPr>
          <w:color w:val="000000"/>
          <w:lang w:eastAsia="ru-RU" w:bidi="ru-RU"/>
        </w:rPr>
        <w:t>У</w:t>
      </w:r>
      <w:r w:rsidRPr="000F53D8">
        <w:rPr>
          <w:color w:val="000000"/>
          <w:lang w:eastAsia="ru-RU" w:bidi="ru-RU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C23BEC" w:rsidRPr="000F53D8">
        <w:t>гражданским законодательством Российской Федерации,</w:t>
      </w:r>
      <w:r w:rsidR="00C23BEC" w:rsidRPr="000F53D8">
        <w:rPr>
          <w:color w:val="000000"/>
          <w:lang w:eastAsia="ru-RU" w:bidi="ru-RU"/>
        </w:rPr>
        <w:t xml:space="preserve"> </w:t>
      </w:r>
      <w:r w:rsidR="00C23BEC" w:rsidRPr="000F53D8">
        <w:t>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</w:t>
      </w:r>
      <w:r w:rsidR="00C23BEC" w:rsidRPr="000F53D8">
        <w:rPr>
          <w:color w:val="000000"/>
          <w:lang w:eastAsia="ru-RU" w:bidi="ru-RU"/>
        </w:rPr>
        <w:t xml:space="preserve"> </w:t>
      </w:r>
      <w:r w:rsidRPr="000F53D8">
        <w:rPr>
          <w:color w:val="000000"/>
          <w:lang w:eastAsia="ru-RU" w:bidi="ru-RU"/>
        </w:rPr>
        <w:t xml:space="preserve">инструктивными и методическими рекомендациями </w:t>
      </w:r>
      <w:r w:rsidRPr="000F53D8">
        <w:t>Департамента экономического развития Брянской области,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</w:t>
      </w:r>
      <w:r w:rsidR="00C23BEC" w:rsidRPr="000F53D8">
        <w:t xml:space="preserve"> </w:t>
      </w:r>
      <w:r w:rsidRPr="000F53D8">
        <w:rPr>
          <w:color w:val="000000"/>
          <w:lang w:eastAsia="ru-RU" w:bidi="ru-RU"/>
        </w:rPr>
        <w:t xml:space="preserve">законами </w:t>
      </w:r>
      <w:r w:rsidRPr="000F53D8">
        <w:t>Брянской</w:t>
      </w:r>
      <w:r w:rsidRPr="000F53D8">
        <w:rPr>
          <w:color w:val="000000"/>
          <w:lang w:eastAsia="ru-RU" w:bidi="ru-RU"/>
        </w:rPr>
        <w:t xml:space="preserve"> области, указами и распоряжениями Губернатора области, </w:t>
      </w:r>
      <w:r w:rsidR="00C742F4" w:rsidRPr="000F53D8">
        <w:rPr>
          <w:color w:val="000000"/>
          <w:lang w:eastAsia="ru-RU" w:bidi="ru-RU"/>
        </w:rPr>
        <w:t>нормативно-правовыми актами Брянской областной Думы</w:t>
      </w:r>
      <w:r w:rsidRPr="000F53D8">
        <w:rPr>
          <w:color w:val="000000"/>
          <w:lang w:eastAsia="ru-RU" w:bidi="ru-RU"/>
        </w:rPr>
        <w:t xml:space="preserve">, постановлениями </w:t>
      </w:r>
      <w:bookmarkEnd w:id="3"/>
      <w:r w:rsidRPr="000F53D8">
        <w:rPr>
          <w:color w:val="000000"/>
          <w:lang w:eastAsia="ru-RU" w:bidi="ru-RU"/>
        </w:rPr>
        <w:t>и распоряжениями Правительства</w:t>
      </w:r>
      <w:r w:rsidR="008002EF" w:rsidRPr="000F53D8">
        <w:rPr>
          <w:color w:val="000000"/>
          <w:lang w:eastAsia="ru-RU" w:bidi="ru-RU"/>
        </w:rPr>
        <w:t xml:space="preserve"> Брянской</w:t>
      </w:r>
      <w:r w:rsidRPr="000F53D8">
        <w:rPr>
          <w:color w:val="000000"/>
          <w:lang w:eastAsia="ru-RU" w:bidi="ru-RU"/>
        </w:rPr>
        <w:t xml:space="preserve"> области, </w:t>
      </w:r>
      <w:r w:rsidR="00C23BEC" w:rsidRPr="000F53D8">
        <w:rPr>
          <w:color w:val="000000"/>
          <w:lang w:eastAsia="ru-RU" w:bidi="ru-RU"/>
        </w:rPr>
        <w:t xml:space="preserve">Уставом муниципального образования </w:t>
      </w:r>
      <w:r w:rsidR="00C23BEC" w:rsidRPr="000F53D8">
        <w:t>«Суражский муниципальный район Брянской области», Уставом муниципального образования «Суражское городское поселение Суражского муниципального района Брянской области»</w:t>
      </w:r>
      <w:r w:rsidR="00C23BEC" w:rsidRPr="000F53D8">
        <w:rPr>
          <w:color w:val="000000"/>
          <w:lang w:eastAsia="ru-RU" w:bidi="ru-RU"/>
        </w:rPr>
        <w:t xml:space="preserve">, </w:t>
      </w:r>
      <w:r w:rsidRPr="000F53D8">
        <w:rPr>
          <w:color w:val="000000"/>
          <w:lang w:eastAsia="ru-RU" w:bidi="ru-RU"/>
        </w:rPr>
        <w:t>муниципальными правовыми актами, настоящим Положением</w:t>
      </w:r>
      <w:r w:rsidR="00C23BEC" w:rsidRPr="000F53D8">
        <w:rPr>
          <w:color w:val="000000"/>
          <w:lang w:eastAsia="ru-RU" w:bidi="ru-RU"/>
        </w:rPr>
        <w:t xml:space="preserve">, </w:t>
      </w:r>
      <w:r w:rsidR="00C23BEC" w:rsidRPr="000F53D8">
        <w:t>иными нормативными правовыми актами Российской Федерации.</w:t>
      </w:r>
    </w:p>
    <w:p w14:paraId="6035754D" w14:textId="015C8CBB" w:rsidR="001826E2" w:rsidRPr="000F53D8" w:rsidRDefault="008002EF" w:rsidP="000F53D8">
      <w:pPr>
        <w:pStyle w:val="20"/>
        <w:numPr>
          <w:ilvl w:val="1"/>
          <w:numId w:val="1"/>
        </w:numPr>
        <w:shd w:val="clear" w:color="auto" w:fill="auto"/>
        <w:tabs>
          <w:tab w:val="left" w:pos="1416"/>
        </w:tabs>
        <w:spacing w:after="0" w:line="240" w:lineRule="auto"/>
        <w:ind w:firstLine="760"/>
        <w:jc w:val="both"/>
      </w:pPr>
      <w:r w:rsidRPr="000F53D8">
        <w:t>Отдел экономического развития осуществляет свою деятельность во взаимодействии с Департаментом экономического развития Брянской области, Управлением потребительского рынка и услуг, контроля в сфере производства и оборота этилового спирта, алкогольной и спиртосодержащей продукции Брянской области, Управлением государственных закупок Брянской области,</w:t>
      </w:r>
      <w:r w:rsidR="00C742F4" w:rsidRPr="000F53D8">
        <w:t xml:space="preserve"> Управлением государственной службы по труду и занятости населения Брянской области,</w:t>
      </w:r>
      <w:r w:rsidRPr="000F53D8">
        <w:t xml:space="preserve"> </w:t>
      </w:r>
      <w:r w:rsidR="001826E2" w:rsidRPr="000F53D8">
        <w:t xml:space="preserve">с </w:t>
      </w:r>
      <w:r w:rsidR="001826E2" w:rsidRPr="000F53D8">
        <w:rPr>
          <w:lang w:eastAsia="ru-RU"/>
        </w:rPr>
        <w:t>другими подразделениями (службами) администрации Суражского района</w:t>
      </w:r>
      <w:r w:rsidRPr="000F53D8">
        <w:t xml:space="preserve">, предприятиями и </w:t>
      </w:r>
      <w:r w:rsidRPr="000F53D8">
        <w:lastRenderedPageBreak/>
        <w:t>организациями Суражского муниципального района различных видов собственности.</w:t>
      </w:r>
    </w:p>
    <w:p w14:paraId="58785C16" w14:textId="2EADFE2F" w:rsidR="008C2C38" w:rsidRPr="000F53D8" w:rsidRDefault="008C2C38" w:rsidP="000F53D8">
      <w:pPr>
        <w:pStyle w:val="22"/>
        <w:shd w:val="clear" w:color="auto" w:fill="auto"/>
        <w:tabs>
          <w:tab w:val="left" w:pos="3707"/>
        </w:tabs>
        <w:spacing w:before="0" w:line="240" w:lineRule="auto"/>
        <w:ind w:left="3380"/>
        <w:jc w:val="both"/>
        <w:rPr>
          <w:b/>
          <w:bCs/>
        </w:rPr>
      </w:pPr>
      <w:r w:rsidRPr="000F53D8">
        <w:rPr>
          <w:b/>
          <w:bCs/>
          <w:color w:val="000000"/>
          <w:lang w:eastAsia="ru-RU" w:bidi="ru-RU"/>
        </w:rPr>
        <w:t>2. Основные задачи.</w:t>
      </w:r>
    </w:p>
    <w:p w14:paraId="1C71A10B" w14:textId="77777777" w:rsidR="008C2C38" w:rsidRPr="000F53D8" w:rsidRDefault="008C2C38" w:rsidP="000F53D8">
      <w:pPr>
        <w:pStyle w:val="20"/>
        <w:shd w:val="clear" w:color="auto" w:fill="auto"/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Основными задачами отдела являются:</w:t>
      </w:r>
    </w:p>
    <w:p w14:paraId="4E3BEFCC" w14:textId="11EA03B2" w:rsidR="008C2C38" w:rsidRPr="000F53D8" w:rsidRDefault="008C2C38" w:rsidP="000F53D8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</w:pPr>
      <w:r w:rsidRPr="000F53D8">
        <w:rPr>
          <w:color w:val="000000"/>
          <w:lang w:eastAsia="ru-RU" w:bidi="ru-RU"/>
        </w:rPr>
        <w:t>2.1. Организация стратегического планирования социально-экономического развития Суражского муниципального района и Суражского городского поселения.</w:t>
      </w:r>
    </w:p>
    <w:p w14:paraId="6C6B45EA" w14:textId="4632EAB7" w:rsidR="008C2C38" w:rsidRPr="000F53D8" w:rsidRDefault="008C2C38" w:rsidP="000F53D8">
      <w:pPr>
        <w:pStyle w:val="20"/>
        <w:shd w:val="clear" w:color="auto" w:fill="auto"/>
        <w:tabs>
          <w:tab w:val="left" w:pos="1416"/>
        </w:tabs>
        <w:spacing w:after="0" w:line="240" w:lineRule="auto"/>
        <w:ind w:firstLine="709"/>
        <w:jc w:val="both"/>
      </w:pPr>
      <w:r w:rsidRPr="000F53D8">
        <w:rPr>
          <w:color w:val="000000"/>
          <w:lang w:eastAsia="ru-RU" w:bidi="ru-RU"/>
        </w:rPr>
        <w:t xml:space="preserve">2.2 Разработка прогнозов социально-экономического развития муниципального образования </w:t>
      </w:r>
      <w:r w:rsidRPr="000F53D8">
        <w:t>«Суражский муниципальный район Брянской области», муниципального образования «Суражское городское поселение Суражского муниципального района Брянской области»</w:t>
      </w:r>
      <w:r w:rsidRPr="000F53D8">
        <w:rPr>
          <w:color w:val="000000"/>
          <w:lang w:eastAsia="ru-RU" w:bidi="ru-RU"/>
        </w:rPr>
        <w:t xml:space="preserve"> на краткосрочную, среднесрочную и долгосрочную перспективу.</w:t>
      </w:r>
    </w:p>
    <w:p w14:paraId="6A6615EB" w14:textId="2F6D8C74" w:rsidR="008C2C38" w:rsidRPr="000F53D8" w:rsidRDefault="008C2C38" w:rsidP="000F53D8">
      <w:pPr>
        <w:pStyle w:val="20"/>
        <w:shd w:val="clear" w:color="auto" w:fill="auto"/>
        <w:tabs>
          <w:tab w:val="left" w:pos="1111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2.3. Управление в сфере размещения заказов на поставки товаров, выполнение работ, оказание услуг для муниципальных нужд, удовлетворяемых за счет средств бюджет</w:t>
      </w:r>
      <w:r w:rsidR="00C23BEC" w:rsidRPr="000F53D8">
        <w:rPr>
          <w:color w:val="000000"/>
          <w:lang w:eastAsia="ru-RU" w:bidi="ru-RU"/>
        </w:rPr>
        <w:t>ов</w:t>
      </w:r>
      <w:r w:rsidRPr="000F53D8">
        <w:rPr>
          <w:color w:val="000000"/>
          <w:lang w:eastAsia="ru-RU" w:bidi="ru-RU"/>
        </w:rPr>
        <w:t xml:space="preserve"> МО </w:t>
      </w:r>
      <w:r w:rsidRPr="000F53D8">
        <w:t>«Суражский муниципальный район Брянской области», МО «Суражское городское поселение Суражского муниципального района Брянской области»</w:t>
      </w:r>
      <w:r w:rsidRPr="000F53D8">
        <w:rPr>
          <w:color w:val="000000"/>
          <w:lang w:eastAsia="ru-RU" w:bidi="ru-RU"/>
        </w:rPr>
        <w:t>.</w:t>
      </w:r>
    </w:p>
    <w:p w14:paraId="02C5E049" w14:textId="6645CBCB" w:rsidR="008C2C38" w:rsidRPr="000F53D8" w:rsidRDefault="008C2C38" w:rsidP="000F53D8">
      <w:pPr>
        <w:pStyle w:val="20"/>
        <w:shd w:val="clear" w:color="auto" w:fill="auto"/>
        <w:tabs>
          <w:tab w:val="left" w:pos="1111"/>
        </w:tabs>
        <w:spacing w:after="0" w:line="240" w:lineRule="auto"/>
        <w:ind w:firstLine="709"/>
        <w:jc w:val="both"/>
      </w:pPr>
      <w:r w:rsidRPr="000F53D8">
        <w:rPr>
          <w:color w:val="000000"/>
          <w:lang w:eastAsia="ru-RU" w:bidi="ru-RU"/>
        </w:rPr>
        <w:t>2.4. Методическое руководство и координация деятельности структурных подразделений администрации Суражского района по вопросам разработки, формирования и реализации муниципальных программ.</w:t>
      </w:r>
    </w:p>
    <w:p w14:paraId="7FE8FC9B" w14:textId="212D2DD8" w:rsidR="008C2C38" w:rsidRPr="000F53D8" w:rsidRDefault="008C2C38" w:rsidP="000F53D8">
      <w:pPr>
        <w:pStyle w:val="20"/>
        <w:shd w:val="clear" w:color="auto" w:fill="auto"/>
        <w:tabs>
          <w:tab w:val="left" w:pos="1157"/>
        </w:tabs>
        <w:spacing w:after="0" w:line="240" w:lineRule="auto"/>
        <w:ind w:firstLine="709"/>
        <w:jc w:val="both"/>
      </w:pPr>
      <w:r w:rsidRPr="000F53D8">
        <w:rPr>
          <w:color w:val="000000"/>
          <w:lang w:eastAsia="ru-RU" w:bidi="ru-RU"/>
        </w:rPr>
        <w:t xml:space="preserve">2.5. Осуществление мониторинга социально-экономического развития МО </w:t>
      </w:r>
      <w:r w:rsidRPr="000F53D8">
        <w:t>«Суражский муниципальный район Брянской области», МО «Суражское городское поселение Суражского муниципального района Брянской области».</w:t>
      </w:r>
    </w:p>
    <w:p w14:paraId="5D446FBD" w14:textId="0EB639C3" w:rsidR="008C2C38" w:rsidRPr="000F53D8" w:rsidRDefault="008C2C38" w:rsidP="000F53D8">
      <w:pPr>
        <w:pStyle w:val="20"/>
        <w:shd w:val="clear" w:color="auto" w:fill="auto"/>
        <w:tabs>
          <w:tab w:val="left" w:pos="1157"/>
        </w:tabs>
        <w:spacing w:after="0" w:line="240" w:lineRule="auto"/>
        <w:ind w:firstLine="709"/>
        <w:jc w:val="both"/>
        <w:rPr>
          <w:color w:val="052635"/>
          <w:shd w:val="clear" w:color="auto" w:fill="FFFFFF"/>
        </w:rPr>
      </w:pPr>
      <w:r w:rsidRPr="000F53D8">
        <w:t xml:space="preserve">2.6. </w:t>
      </w:r>
      <w:r w:rsidRPr="000F53D8">
        <w:rPr>
          <w:color w:val="052635"/>
          <w:shd w:val="clear" w:color="auto" w:fill="FFFFFF"/>
        </w:rPr>
        <w:t>Проведение государственной и муниципальной политики в сфере малого предпринимательства, торговли, общественного питания, потребительских услуг, защиты прав потребителей.</w:t>
      </w:r>
    </w:p>
    <w:p w14:paraId="7FD2B11F" w14:textId="627EDAB2" w:rsidR="00C742F4" w:rsidRPr="000F53D8" w:rsidRDefault="00C742F4" w:rsidP="000F53D8">
      <w:pPr>
        <w:pStyle w:val="20"/>
        <w:shd w:val="clear" w:color="auto" w:fill="auto"/>
        <w:tabs>
          <w:tab w:val="left" w:pos="1157"/>
        </w:tabs>
        <w:spacing w:after="0" w:line="240" w:lineRule="auto"/>
        <w:ind w:firstLine="709"/>
        <w:jc w:val="both"/>
      </w:pPr>
      <w:r w:rsidRPr="000F53D8">
        <w:rPr>
          <w:color w:val="052635"/>
          <w:shd w:val="clear" w:color="auto" w:fill="FFFFFF"/>
        </w:rPr>
        <w:t>2.7. Осуществление государственной политики в области охраны труда и социально-трудовой сфере на территории Суражского района.</w:t>
      </w:r>
    </w:p>
    <w:p w14:paraId="66A95E73" w14:textId="5CCC357F" w:rsidR="008C2C38" w:rsidRPr="000F53D8" w:rsidRDefault="008C2C38" w:rsidP="000F53D8">
      <w:pPr>
        <w:pStyle w:val="20"/>
        <w:shd w:val="clear" w:color="auto" w:fill="auto"/>
        <w:tabs>
          <w:tab w:val="left" w:pos="1157"/>
        </w:tabs>
        <w:spacing w:after="0" w:line="240" w:lineRule="auto"/>
        <w:ind w:left="600"/>
        <w:jc w:val="both"/>
      </w:pPr>
      <w:r w:rsidRPr="000F53D8">
        <w:rPr>
          <w:color w:val="000000"/>
          <w:lang w:eastAsia="ru-RU" w:bidi="ru-RU"/>
        </w:rPr>
        <w:t>2.6. Реализация иных задач, относящихся к компетенции отдела.</w:t>
      </w:r>
    </w:p>
    <w:p w14:paraId="1CA2C961" w14:textId="77777777" w:rsidR="00B20F7F" w:rsidRPr="000F53D8" w:rsidRDefault="00B20F7F" w:rsidP="000F53D8">
      <w:pPr>
        <w:pStyle w:val="20"/>
        <w:shd w:val="clear" w:color="auto" w:fill="auto"/>
        <w:tabs>
          <w:tab w:val="left" w:pos="3817"/>
        </w:tabs>
        <w:spacing w:after="0" w:line="240" w:lineRule="auto"/>
        <w:ind w:left="3480"/>
        <w:jc w:val="both"/>
        <w:rPr>
          <w:b/>
          <w:bCs/>
          <w:color w:val="000000"/>
          <w:lang w:eastAsia="ru-RU" w:bidi="ru-RU"/>
        </w:rPr>
      </w:pPr>
    </w:p>
    <w:p w14:paraId="0A995AE5" w14:textId="235FF62B" w:rsidR="008C2C38" w:rsidRPr="000F53D8" w:rsidRDefault="00B20F7F" w:rsidP="000F53D8">
      <w:pPr>
        <w:pStyle w:val="20"/>
        <w:shd w:val="clear" w:color="auto" w:fill="auto"/>
        <w:tabs>
          <w:tab w:val="left" w:pos="3817"/>
        </w:tabs>
        <w:spacing w:after="0" w:line="240" w:lineRule="auto"/>
        <w:ind w:left="3480"/>
        <w:jc w:val="both"/>
        <w:rPr>
          <w:b/>
          <w:bCs/>
        </w:rPr>
      </w:pPr>
      <w:r w:rsidRPr="000F53D8">
        <w:rPr>
          <w:b/>
          <w:bCs/>
          <w:color w:val="000000"/>
          <w:lang w:eastAsia="ru-RU" w:bidi="ru-RU"/>
        </w:rPr>
        <w:t>3</w:t>
      </w:r>
      <w:r w:rsidR="008C2C38" w:rsidRPr="000F53D8">
        <w:rPr>
          <w:b/>
          <w:bCs/>
          <w:color w:val="000000"/>
          <w:lang w:eastAsia="ru-RU" w:bidi="ru-RU"/>
        </w:rPr>
        <w:t>.</w:t>
      </w:r>
      <w:r w:rsidR="008C2C38" w:rsidRPr="000F53D8">
        <w:rPr>
          <w:b/>
          <w:bCs/>
          <w:color w:val="000000"/>
          <w:lang w:eastAsia="ru-RU" w:bidi="ru-RU"/>
        </w:rPr>
        <w:tab/>
        <w:t>Функции отдела.</w:t>
      </w:r>
    </w:p>
    <w:p w14:paraId="3840AC1A" w14:textId="7BDAC595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Анализ социально-экономического развития Суражского городского поселения и Суражского </w:t>
      </w:r>
      <w:r w:rsidR="00054892" w:rsidRPr="000F53D8">
        <w:rPr>
          <w:color w:val="000000"/>
          <w:lang w:eastAsia="ru-RU" w:bidi="ru-RU"/>
        </w:rPr>
        <w:t>района</w:t>
      </w:r>
      <w:r w:rsidRPr="000F53D8">
        <w:rPr>
          <w:color w:val="000000"/>
          <w:lang w:eastAsia="ru-RU" w:bidi="ru-RU"/>
        </w:rPr>
        <w:t xml:space="preserve"> на основе статистических материалов и отчетов структурных подразделений и учреждений муниципальных образований.</w:t>
      </w:r>
    </w:p>
    <w:p w14:paraId="24174208" w14:textId="7AAF752A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Разработка приоритетных направлений (концепций), стратегических планов социально-экономического развития на среднесрочную, долгосрочную перспективу.</w:t>
      </w:r>
    </w:p>
    <w:p w14:paraId="2B4CE58E" w14:textId="0EB470C1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Осуществление мониторинга и контроля реализации стратегии социально-экономического развития Суражского муниципального района и плана мероприятий по реализации стратегии социально-экономического </w:t>
      </w:r>
      <w:proofErr w:type="spellStart"/>
      <w:r w:rsidRPr="000F53D8">
        <w:rPr>
          <w:color w:val="000000"/>
          <w:lang w:eastAsia="ru-RU" w:bidi="ru-RU"/>
        </w:rPr>
        <w:t>развити</w:t>
      </w:r>
      <w:proofErr w:type="spellEnd"/>
      <w:r w:rsidRPr="000F53D8">
        <w:rPr>
          <w:color w:val="000000"/>
          <w:lang w:eastAsia="ru-RU" w:bidi="ru-RU"/>
        </w:rPr>
        <w:t>.</w:t>
      </w:r>
    </w:p>
    <w:p w14:paraId="400F385A" w14:textId="33738D4A" w:rsidR="008C2C38" w:rsidRPr="000F53D8" w:rsidRDefault="00E37D3B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52635"/>
          <w:shd w:val="clear" w:color="auto" w:fill="FFFFFF"/>
        </w:rPr>
        <w:t xml:space="preserve">Совместно с Финансовым отделом администрации Суражского района согласование </w:t>
      </w:r>
      <w:proofErr w:type="spellStart"/>
      <w:r w:rsidRPr="000F53D8">
        <w:rPr>
          <w:color w:val="052635"/>
          <w:shd w:val="clear" w:color="auto" w:fill="FFFFFF"/>
        </w:rPr>
        <w:t>бюджетообразующих</w:t>
      </w:r>
      <w:proofErr w:type="spellEnd"/>
      <w:r w:rsidRPr="000F53D8">
        <w:rPr>
          <w:color w:val="052635"/>
          <w:shd w:val="clear" w:color="auto" w:fill="FFFFFF"/>
        </w:rPr>
        <w:t xml:space="preserve"> показателей в департаменте </w:t>
      </w:r>
      <w:r w:rsidRPr="000F53D8">
        <w:rPr>
          <w:color w:val="052635"/>
          <w:shd w:val="clear" w:color="auto" w:fill="FFFFFF"/>
        </w:rPr>
        <w:lastRenderedPageBreak/>
        <w:t>экономического развития Брянской области</w:t>
      </w:r>
      <w:r w:rsidR="008C2C38" w:rsidRPr="000F53D8">
        <w:rPr>
          <w:color w:val="000000"/>
          <w:lang w:eastAsia="ru-RU" w:bidi="ru-RU"/>
        </w:rPr>
        <w:t>.</w:t>
      </w:r>
    </w:p>
    <w:p w14:paraId="0301FDF7" w14:textId="008C86A8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Организация и координация разработки и формирования прогнозов социально-экономического развития на очередной финансовый год, среднесрочный и долгосрочный периоды, определение исходных параметров и условий.</w:t>
      </w:r>
    </w:p>
    <w:p w14:paraId="7E78AF57" w14:textId="72F3B10F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Мониторинг показателей социально-экономического развития Суражского городского поселения и подготовка квартальных и годовых отчетов об итогах социально-экономического развития Суражского городского поселения и Суражского района.</w:t>
      </w:r>
    </w:p>
    <w:p w14:paraId="76EB88CD" w14:textId="780CB78F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Мониторинг социально-экономического положения моногорода Сураж.</w:t>
      </w:r>
    </w:p>
    <w:p w14:paraId="44EC1C7B" w14:textId="2C62EF38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Подготовка доклада главы администрации Суражского района о достигнутых значениях показателей для оценки эффективности деятельности органов местного самоуправления за отчетный год и их планируемых значениях на 3-летний период.</w:t>
      </w:r>
    </w:p>
    <w:p w14:paraId="310D65D7" w14:textId="71E4108D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Координация действий структурных подразделений </w:t>
      </w:r>
      <w:r w:rsidR="00652C3C" w:rsidRPr="000F53D8">
        <w:rPr>
          <w:color w:val="000000"/>
          <w:lang w:eastAsia="ru-RU" w:bidi="ru-RU"/>
        </w:rPr>
        <w:t xml:space="preserve">администрации </w:t>
      </w:r>
      <w:r w:rsidRPr="000F53D8">
        <w:rPr>
          <w:color w:val="000000"/>
          <w:lang w:eastAsia="ru-RU" w:bidi="ru-RU"/>
        </w:rPr>
        <w:t>по разработке проектов муниципальных программ на среднесрочную перспективу.</w:t>
      </w:r>
    </w:p>
    <w:p w14:paraId="6A08A3B2" w14:textId="555BF373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368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Разработка муниципальных программ на среднесрочный период, ответственным исполнителем которых является отдел.</w:t>
      </w:r>
    </w:p>
    <w:p w14:paraId="1A7DCA7A" w14:textId="77777777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78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Ведение реестра муниципальных программ.</w:t>
      </w:r>
    </w:p>
    <w:p w14:paraId="4D1E5991" w14:textId="79C3883C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Разработка сводного годового доклада о ходе реализации и оценке эффективности муниципальных программ.</w:t>
      </w:r>
    </w:p>
    <w:p w14:paraId="682851D7" w14:textId="77777777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Реализация на территории района государственной инвестиционной и инновационной политики и мер государственной поддержки и стимулирования инвестиционной активности, координация работы органов местного самоуправления по максимально эффективному использованию всех видов инвестиционных ресурсов, в том числе средств федеральных и областных целевых и адресных программ.</w:t>
      </w:r>
    </w:p>
    <w:p w14:paraId="6DD89B6A" w14:textId="77777777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Участие в предварительной аналитической и организационной работе по предложениям в сферах экономики и инвестиционной деятельности, поступающим от российских партнеров.</w:t>
      </w:r>
    </w:p>
    <w:p w14:paraId="0B9C117D" w14:textId="0B0FAF78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58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Проведение экспертной оценки инвестиционных и инновационных проектов, предлагаемых к реализации и реализуемых на территории </w:t>
      </w:r>
      <w:r w:rsidR="00652C3C" w:rsidRPr="000F53D8">
        <w:rPr>
          <w:color w:val="000000"/>
          <w:lang w:eastAsia="ru-RU" w:bidi="ru-RU"/>
        </w:rPr>
        <w:t>Суражского района</w:t>
      </w:r>
      <w:r w:rsidRPr="000F53D8">
        <w:rPr>
          <w:color w:val="000000"/>
          <w:lang w:eastAsia="ru-RU" w:bidi="ru-RU"/>
        </w:rPr>
        <w:t>.</w:t>
      </w:r>
    </w:p>
    <w:p w14:paraId="7D57931E" w14:textId="692494B8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590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Актуализация </w:t>
      </w:r>
      <w:r w:rsidR="00652C3C" w:rsidRPr="000F53D8">
        <w:rPr>
          <w:color w:val="000000"/>
          <w:lang w:eastAsia="ru-RU" w:bidi="ru-RU"/>
        </w:rPr>
        <w:t xml:space="preserve">паспортов </w:t>
      </w:r>
      <w:r w:rsidRPr="000F53D8">
        <w:rPr>
          <w:color w:val="000000"/>
          <w:lang w:eastAsia="ru-RU" w:bidi="ru-RU"/>
        </w:rPr>
        <w:t>инвестиционн</w:t>
      </w:r>
      <w:r w:rsidR="00652C3C" w:rsidRPr="000F53D8">
        <w:rPr>
          <w:color w:val="000000"/>
          <w:lang w:eastAsia="ru-RU" w:bidi="ru-RU"/>
        </w:rPr>
        <w:t>ых</w:t>
      </w:r>
      <w:r w:rsidRPr="000F53D8">
        <w:rPr>
          <w:color w:val="000000"/>
          <w:lang w:eastAsia="ru-RU" w:bidi="ru-RU"/>
        </w:rPr>
        <w:t xml:space="preserve"> </w:t>
      </w:r>
      <w:r w:rsidR="00652C3C" w:rsidRPr="000F53D8">
        <w:rPr>
          <w:color w:val="000000"/>
          <w:lang w:eastAsia="ru-RU" w:bidi="ru-RU"/>
        </w:rPr>
        <w:t>площадок, расположенных на территории Суражского городского поселения и Суражского района</w:t>
      </w:r>
      <w:r w:rsidRPr="000F53D8">
        <w:rPr>
          <w:color w:val="000000"/>
          <w:lang w:eastAsia="ru-RU" w:bidi="ru-RU"/>
        </w:rPr>
        <w:t>.</w:t>
      </w:r>
    </w:p>
    <w:p w14:paraId="23B3D445" w14:textId="0EFAC136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Организация участия муниципального образования в государственно-частном партнерстве в порядке, предусмотренном федеральным законодательством, законодательством </w:t>
      </w:r>
      <w:r w:rsidR="00652C3C" w:rsidRPr="000F53D8">
        <w:rPr>
          <w:color w:val="000000"/>
          <w:lang w:eastAsia="ru-RU" w:bidi="ru-RU"/>
        </w:rPr>
        <w:t>Брянской</w:t>
      </w:r>
      <w:r w:rsidRPr="000F53D8">
        <w:rPr>
          <w:color w:val="000000"/>
          <w:lang w:eastAsia="ru-RU" w:bidi="ru-RU"/>
        </w:rPr>
        <w:t xml:space="preserve"> </w:t>
      </w:r>
      <w:r w:rsidR="0063514F" w:rsidRPr="000F53D8">
        <w:rPr>
          <w:color w:val="000000"/>
          <w:lang w:eastAsia="ru-RU" w:bidi="ru-RU"/>
        </w:rPr>
        <w:t>области,</w:t>
      </w:r>
      <w:r w:rsidRPr="000F53D8">
        <w:rPr>
          <w:color w:val="000000"/>
          <w:lang w:eastAsia="ru-RU" w:bidi="ru-RU"/>
        </w:rPr>
        <w:t xml:space="preserve"> а также иными нормативными правовыми актами, принимаемыми в данной сфере.</w:t>
      </w:r>
    </w:p>
    <w:p w14:paraId="09DC9D1A" w14:textId="0056BDE2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Организация работы по заключению соглашений по социально</w:t>
      </w:r>
      <w:r w:rsidR="00652C3C" w:rsidRPr="000F53D8">
        <w:rPr>
          <w:color w:val="000000"/>
          <w:lang w:eastAsia="ru-RU" w:bidi="ru-RU"/>
        </w:rPr>
        <w:t>-</w:t>
      </w:r>
      <w:r w:rsidRPr="000F53D8">
        <w:rPr>
          <w:color w:val="000000"/>
          <w:lang w:eastAsia="ru-RU" w:bidi="ru-RU"/>
        </w:rPr>
        <w:t xml:space="preserve">экономическому партнерству с целью получения дополнительных доходов в бюджет </w:t>
      </w:r>
      <w:r w:rsidR="00652C3C" w:rsidRPr="000F53D8">
        <w:rPr>
          <w:color w:val="000000"/>
          <w:lang w:eastAsia="ru-RU" w:bidi="ru-RU"/>
        </w:rPr>
        <w:t>МО  «Суражское городское поселение Суражского муниципального района Брянской области» и МО «Суражский муниципальный район Брянской области»</w:t>
      </w:r>
      <w:r w:rsidRPr="000F53D8">
        <w:rPr>
          <w:color w:val="000000"/>
          <w:lang w:eastAsia="ru-RU" w:bidi="ru-RU"/>
        </w:rPr>
        <w:t>.</w:t>
      </w:r>
    </w:p>
    <w:p w14:paraId="6F83B2ED" w14:textId="77777777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590"/>
          <w:tab w:val="center" w:pos="6398"/>
          <w:tab w:val="right" w:pos="9372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Координация деятельности</w:t>
      </w:r>
      <w:r w:rsidRPr="000F53D8">
        <w:rPr>
          <w:color w:val="000000"/>
          <w:lang w:eastAsia="ru-RU" w:bidi="ru-RU"/>
        </w:rPr>
        <w:tab/>
        <w:t>структурных</w:t>
      </w:r>
      <w:r w:rsidRPr="000F53D8">
        <w:rPr>
          <w:color w:val="000000"/>
          <w:lang w:eastAsia="ru-RU" w:bidi="ru-RU"/>
        </w:rPr>
        <w:tab/>
        <w:t>подразделений</w:t>
      </w:r>
    </w:p>
    <w:p w14:paraId="2A742F0D" w14:textId="77777777" w:rsidR="008C2C38" w:rsidRPr="000F53D8" w:rsidRDefault="008C2C38" w:rsidP="000F53D8">
      <w:pPr>
        <w:pStyle w:val="20"/>
        <w:shd w:val="clear" w:color="auto" w:fill="auto"/>
        <w:spacing w:after="0" w:line="240" w:lineRule="auto"/>
        <w:jc w:val="both"/>
      </w:pPr>
      <w:r w:rsidRPr="000F53D8">
        <w:rPr>
          <w:color w:val="000000"/>
          <w:lang w:eastAsia="ru-RU" w:bidi="ru-RU"/>
        </w:rPr>
        <w:t>администрации муниципального образования, муниципальных учреждений и организаций по вопросам разработки и реализации мероприятий по предоставлению муниципальных услуг.</w:t>
      </w:r>
    </w:p>
    <w:p w14:paraId="7CC74D0A" w14:textId="4E1CC205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Осуществление мониторинга энергетических, коммунальных платежей населени</w:t>
      </w:r>
      <w:r w:rsidR="0063514F" w:rsidRPr="000F53D8">
        <w:rPr>
          <w:color w:val="000000"/>
          <w:lang w:eastAsia="ru-RU" w:bidi="ru-RU"/>
        </w:rPr>
        <w:t>я</w:t>
      </w:r>
      <w:r w:rsidRPr="000F53D8">
        <w:rPr>
          <w:color w:val="000000"/>
          <w:lang w:eastAsia="ru-RU" w:bidi="ru-RU"/>
        </w:rPr>
        <w:t>.</w:t>
      </w:r>
    </w:p>
    <w:p w14:paraId="04E37671" w14:textId="77777777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71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Осуществление работы по определению принципов, методов, форм тарифного регулирования и осуществление мониторинга в рамках определенных полномочий.</w:t>
      </w:r>
    </w:p>
    <w:p w14:paraId="25437FA1" w14:textId="77777777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86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Подготовка заключений, докладных записок по результатам контрольных мероприятий о применении регулируемых цен (тарифов) и надбавок в соответствии с действующим законодательством.</w:t>
      </w:r>
    </w:p>
    <w:p w14:paraId="4A242B2F" w14:textId="6B5AF61A" w:rsidR="008C2C38" w:rsidRPr="000F53D8" w:rsidRDefault="008C2C38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565"/>
          <w:tab w:val="left" w:pos="5126"/>
          <w:tab w:val="left" w:pos="5755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Осуществление анализа</w:t>
      </w:r>
      <w:r w:rsidRPr="000F53D8">
        <w:rPr>
          <w:color w:val="000000"/>
          <w:lang w:eastAsia="ru-RU" w:bidi="ru-RU"/>
        </w:rPr>
        <w:tab/>
        <w:t>и</w:t>
      </w:r>
      <w:r w:rsidRPr="000F53D8">
        <w:rPr>
          <w:color w:val="000000"/>
          <w:lang w:eastAsia="ru-RU" w:bidi="ru-RU"/>
        </w:rPr>
        <w:tab/>
        <w:t xml:space="preserve">проверки </w:t>
      </w:r>
      <w:r w:rsidR="00E37D3B" w:rsidRPr="000F53D8">
        <w:rPr>
          <w:color w:val="000000"/>
          <w:lang w:eastAsia="ru-RU" w:bidi="ru-RU"/>
        </w:rPr>
        <w:t>обоснованности, представленных</w:t>
      </w:r>
      <w:r w:rsidRPr="000F53D8">
        <w:rPr>
          <w:color w:val="000000"/>
          <w:lang w:eastAsia="ru-RU" w:bidi="ru-RU"/>
        </w:rPr>
        <w:t xml:space="preserve"> для согласования и утверждения материалов по расчету цен (тарифов) и надбавок для потребителей.</w:t>
      </w:r>
    </w:p>
    <w:p w14:paraId="1BA02BE6" w14:textId="0C986AEF" w:rsidR="0063514F" w:rsidRPr="000F53D8" w:rsidRDefault="0063514F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565"/>
          <w:tab w:val="left" w:pos="5126"/>
          <w:tab w:val="left" w:pos="5755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>Мониторинг цен на социально значимые товары первой необходимости и заполнение АРМ «Мониторинг».</w:t>
      </w:r>
    </w:p>
    <w:p w14:paraId="168565C1" w14:textId="6637804A" w:rsidR="00E37D3B" w:rsidRPr="000F53D8" w:rsidRDefault="00E37D3B" w:rsidP="000F53D8">
      <w:pPr>
        <w:pStyle w:val="20"/>
        <w:numPr>
          <w:ilvl w:val="0"/>
          <w:numId w:val="3"/>
        </w:numPr>
        <w:shd w:val="clear" w:color="auto" w:fill="auto"/>
        <w:tabs>
          <w:tab w:val="left" w:pos="1276"/>
          <w:tab w:val="left" w:pos="5126"/>
          <w:tab w:val="left" w:pos="5755"/>
        </w:tabs>
        <w:spacing w:after="0" w:line="240" w:lineRule="auto"/>
        <w:ind w:firstLine="600"/>
        <w:jc w:val="both"/>
      </w:pPr>
      <w:r w:rsidRPr="000F53D8">
        <w:rPr>
          <w:color w:val="052635"/>
          <w:shd w:val="clear" w:color="auto" w:fill="FFFFFF"/>
        </w:rPr>
        <w:t>Разрабатывает прогнозы объемов продукции, закупаемой для муниципальных нужд за счет средств местного бюджета и внебюджетных источников финансирования.</w:t>
      </w:r>
    </w:p>
    <w:p w14:paraId="5DF8113C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3.26. При планировании закупок:</w:t>
      </w:r>
    </w:p>
    <w:p w14:paraId="10BA076E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3.26.1. разрабатывает план-график, осуществляет подготовку изменений в план-график;</w:t>
      </w:r>
    </w:p>
    <w:p w14:paraId="4BBBC60D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3.26.2.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14:paraId="7DA9B84F" w14:textId="329A42E2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3.26.3. организует обязательное общественное обсуждение закупок в случаях, предусмотренных </w:t>
      </w:r>
      <w:hyperlink r:id="rId6" w:history="1">
        <w:r w:rsidRPr="000F53D8">
          <w:rPr>
            <w:color w:val="0000FF"/>
            <w:sz w:val="28"/>
            <w:szCs w:val="28"/>
          </w:rPr>
          <w:t>статьей 20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;</w:t>
      </w:r>
    </w:p>
    <w:p w14:paraId="7310BBDC" w14:textId="46537A69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3.26.4.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 со </w:t>
      </w:r>
      <w:hyperlink r:id="rId7" w:history="1">
        <w:r w:rsidRPr="000F53D8">
          <w:rPr>
            <w:color w:val="0000FF"/>
            <w:sz w:val="28"/>
            <w:szCs w:val="28"/>
          </w:rPr>
          <w:t>статьей 19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;</w:t>
      </w:r>
    </w:p>
    <w:p w14:paraId="6403EF37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3.26.5.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14:paraId="05FCFA69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 При определении поставщиков (подрядчиков, исполнителей):</w:t>
      </w:r>
    </w:p>
    <w:p w14:paraId="551F310F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3.27.1.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исполнителей):</w:t>
      </w:r>
    </w:p>
    <w:p w14:paraId="28A9FF04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3.27.1.1.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14:paraId="1CA90BE1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3.27.1.2. осуществляет описание объекта закупки;</w:t>
      </w:r>
    </w:p>
    <w:p w14:paraId="1C397EE6" w14:textId="14186026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3.27.1.3. указывает в извещении об осуществлении закупки информацию, предусмотренную </w:t>
      </w:r>
      <w:hyperlink r:id="rId8" w:history="1">
        <w:r w:rsidRPr="000F53D8">
          <w:rPr>
            <w:color w:val="0000FF"/>
            <w:sz w:val="28"/>
            <w:szCs w:val="28"/>
          </w:rPr>
          <w:t>статьей 42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, в том числе информацию:</w:t>
      </w:r>
    </w:p>
    <w:p w14:paraId="64C5EDF5" w14:textId="13C755D0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</w:r>
      <w:hyperlink r:id="rId9" w:history="1">
        <w:r w:rsidRPr="000F53D8">
          <w:rPr>
            <w:color w:val="0000FF"/>
            <w:sz w:val="28"/>
            <w:szCs w:val="28"/>
          </w:rPr>
          <w:t>статьей 14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;</w:t>
      </w:r>
    </w:p>
    <w:p w14:paraId="1846B6E2" w14:textId="58DB5D85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об ограничении участия в определении поставщика (подрядчика, исполнителя), установленном в соответствии со </w:t>
      </w:r>
      <w:hyperlink r:id="rId10" w:history="1">
        <w:r w:rsidRPr="000F53D8">
          <w:rPr>
            <w:color w:val="0000FF"/>
            <w:sz w:val="28"/>
            <w:szCs w:val="28"/>
          </w:rPr>
          <w:t>статьей 30</w:t>
        </w:r>
      </w:hyperlink>
      <w:r w:rsidRPr="000F53D8">
        <w:rPr>
          <w:sz w:val="28"/>
          <w:szCs w:val="28"/>
        </w:rPr>
        <w:t xml:space="preserve"> Федерального закона </w:t>
      </w:r>
      <w:r w:rsidR="000F53D8" w:rsidRPr="000F53D8">
        <w:rPr>
          <w:sz w:val="28"/>
          <w:szCs w:val="28"/>
        </w:rPr>
        <w:t xml:space="preserve">от 05.04.2013г. N44-ФЗ </w:t>
      </w:r>
      <w:r w:rsidRPr="000F53D8">
        <w:rPr>
          <w:sz w:val="28"/>
          <w:szCs w:val="28"/>
        </w:rPr>
        <w:t>(при необходимости);</w:t>
      </w:r>
    </w:p>
    <w:p w14:paraId="6BE2BEA3" w14:textId="6E5CBF8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о преимуществах, предоставляемых в соответствии со </w:t>
      </w:r>
      <w:hyperlink r:id="rId11" w:history="1">
        <w:r w:rsidRPr="000F53D8">
          <w:rPr>
            <w:color w:val="0000FF"/>
            <w:sz w:val="28"/>
            <w:szCs w:val="28"/>
          </w:rPr>
          <w:t>статьями 28</w:t>
        </w:r>
      </w:hyperlink>
      <w:r w:rsidRPr="000F53D8">
        <w:rPr>
          <w:sz w:val="28"/>
          <w:szCs w:val="28"/>
        </w:rPr>
        <w:t xml:space="preserve">, </w:t>
      </w:r>
      <w:hyperlink r:id="rId12" w:history="1">
        <w:r w:rsidRPr="000F53D8">
          <w:rPr>
            <w:color w:val="0000FF"/>
            <w:sz w:val="28"/>
            <w:szCs w:val="28"/>
          </w:rPr>
          <w:t>29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0F53D8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;</w:t>
      </w:r>
    </w:p>
    <w:p w14:paraId="74B85871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3.27.2. осуществляет подготовку и размещение в единой информационной системе разъяснений положений документации о закупке;</w:t>
      </w:r>
    </w:p>
    <w:p w14:paraId="5F25D02C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3.27.3.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14:paraId="48B02231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3.27.4.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14:paraId="281C9575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3.27.5. осуществляет организационно-техническое обеспечение деятельности комиссии по осуществлению закупок;</w:t>
      </w:r>
    </w:p>
    <w:p w14:paraId="6B9E734E" w14:textId="054CADCF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3.27.6. осуществляет привлечение экспертов, экспертных организаций в случаях, установленных </w:t>
      </w:r>
      <w:hyperlink r:id="rId13" w:history="1">
        <w:r w:rsidRPr="000F53D8">
          <w:rPr>
            <w:color w:val="0000FF"/>
            <w:sz w:val="28"/>
            <w:szCs w:val="28"/>
          </w:rPr>
          <w:t>статьей 41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0F53D8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.</w:t>
      </w:r>
    </w:p>
    <w:p w14:paraId="38BA7451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 При заключении контрактов:</w:t>
      </w:r>
    </w:p>
    <w:p w14:paraId="640D205D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14:paraId="669F80ED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3.28.2. осуществляет рассмотрение протокола разногласий при наличии разногласий по проекту контракта;</w:t>
      </w:r>
    </w:p>
    <w:p w14:paraId="1021E894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3.28.3. осуществляет рассмотрение банковской гарантии, представленной в качестве обеспечения исполнения контракта;</w:t>
      </w:r>
    </w:p>
    <w:p w14:paraId="7FE43F7E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14:paraId="7264BAC8" w14:textId="51F74C7B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3.28.5. осуществляет подготовку и направление в контрольный орган в сфере закупок предусмотренного </w:t>
      </w:r>
      <w:hyperlink r:id="rId14" w:history="1">
        <w:r w:rsidRPr="000F53D8">
          <w:rPr>
            <w:color w:val="0000FF"/>
            <w:sz w:val="28"/>
            <w:szCs w:val="28"/>
          </w:rPr>
          <w:t>частью 6 статьи 93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0F53D8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 xml:space="preserve"> обращения Заказчика о согласовании заключения контракта с единственным поставщиком (подрядчиком, исполнителем);</w:t>
      </w:r>
    </w:p>
    <w:p w14:paraId="4F8065FA" w14:textId="3DA56CA5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</w:t>
      </w:r>
      <w:r w:rsidR="0005722A" w:rsidRPr="000F53D8">
        <w:rPr>
          <w:sz w:val="28"/>
          <w:szCs w:val="28"/>
        </w:rPr>
        <w:t>6</w:t>
      </w:r>
      <w:r w:rsidRPr="000F53D8">
        <w:rPr>
          <w:sz w:val="28"/>
          <w:szCs w:val="28"/>
        </w:rPr>
        <w:t xml:space="preserve">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</w:t>
      </w:r>
      <w:hyperlink r:id="rId15" w:history="1">
        <w:r w:rsidRPr="000F53D8">
          <w:rPr>
            <w:color w:val="0000FF"/>
            <w:sz w:val="28"/>
            <w:szCs w:val="28"/>
          </w:rPr>
          <w:t>статьей 53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0F53D8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 xml:space="preserve">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</w:t>
      </w:r>
      <w:hyperlink r:id="rId16" w:history="1">
        <w:r w:rsidRPr="000F53D8">
          <w:rPr>
            <w:color w:val="0000FF"/>
            <w:sz w:val="28"/>
            <w:szCs w:val="28"/>
          </w:rPr>
          <w:t>статьей 90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;</w:t>
      </w:r>
    </w:p>
    <w:p w14:paraId="0BD512AC" w14:textId="104DD511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</w:t>
      </w:r>
      <w:r w:rsidR="0005722A" w:rsidRPr="000F53D8">
        <w:rPr>
          <w:sz w:val="28"/>
          <w:szCs w:val="28"/>
        </w:rPr>
        <w:t>7</w:t>
      </w:r>
      <w:r w:rsidRPr="000F53D8">
        <w:rPr>
          <w:sz w:val="28"/>
          <w:szCs w:val="28"/>
        </w:rPr>
        <w:t>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14:paraId="083A04B7" w14:textId="610DDC59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3.28.</w:t>
      </w:r>
      <w:r w:rsidR="0005722A" w:rsidRPr="000F53D8">
        <w:rPr>
          <w:sz w:val="28"/>
          <w:szCs w:val="28"/>
        </w:rPr>
        <w:t>8</w:t>
      </w:r>
      <w:r w:rsidRPr="000F53D8">
        <w:rPr>
          <w:sz w:val="28"/>
          <w:szCs w:val="28"/>
        </w:rPr>
        <w:t>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14:paraId="34D384BF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 При исполнении, изменении, расторжении контракта:</w:t>
      </w:r>
    </w:p>
    <w:p w14:paraId="319869EE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3.29.1. осуществляет рассмотрение банковской гарантии, представленной в качестве обеспечения гарантийного обязательства;</w:t>
      </w:r>
    </w:p>
    <w:p w14:paraId="3F24A16F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3.29.2. обеспечивает исполнение условий контракта в части выплаты аванса (если контрактом предусмотрена выплата аванса);</w:t>
      </w:r>
    </w:p>
    <w:p w14:paraId="7B51EE38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14:paraId="112CE4D0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14:paraId="0252CCD1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14:paraId="3D882BD1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14:paraId="2C05CC1E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14:paraId="7574678C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3.29.5.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14:paraId="0DB55F19" w14:textId="0A307E03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3.29.6. взаимодействует с поставщиком (подрядчиком, исполнителем) при изменении, расторжении контракта в соответствии со </w:t>
      </w:r>
      <w:hyperlink r:id="rId17" w:history="1">
        <w:r w:rsidRPr="000F53D8">
          <w:rPr>
            <w:color w:val="0000FF"/>
            <w:sz w:val="28"/>
            <w:szCs w:val="28"/>
          </w:rPr>
          <w:t>статьей 95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заказчиком условий контракта;</w:t>
      </w:r>
    </w:p>
    <w:p w14:paraId="020DF1AA" w14:textId="30EE50A0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3.429.7. направляет в порядке, предусмотренном </w:t>
      </w:r>
      <w:hyperlink r:id="rId18" w:history="1">
        <w:r w:rsidRPr="000F53D8">
          <w:rPr>
            <w:color w:val="0000FF"/>
            <w:sz w:val="28"/>
            <w:szCs w:val="28"/>
          </w:rPr>
          <w:t>статьей 104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</w:p>
    <w:p w14:paraId="6BFCC758" w14:textId="7A4820F4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3.29.8.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</w:t>
      </w:r>
      <w:hyperlink r:id="rId19" w:history="1">
        <w:r w:rsidRPr="000F53D8">
          <w:rPr>
            <w:color w:val="0000FF"/>
            <w:sz w:val="28"/>
            <w:szCs w:val="28"/>
          </w:rPr>
          <w:t>частью 27 статьи 34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;</w:t>
      </w:r>
    </w:p>
    <w:p w14:paraId="5B786AD6" w14:textId="792BC7A9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3.29.9. обеспечивает одностороннее расторжение контракта в порядке, предусмотренном </w:t>
      </w:r>
      <w:hyperlink r:id="rId20" w:history="1">
        <w:r w:rsidRPr="000F53D8">
          <w:rPr>
            <w:color w:val="0000FF"/>
            <w:sz w:val="28"/>
            <w:szCs w:val="28"/>
          </w:rPr>
          <w:t>статьей 95</w:t>
        </w:r>
      </w:hyperlink>
      <w:r w:rsidRPr="000F53D8">
        <w:rPr>
          <w:sz w:val="28"/>
          <w:szCs w:val="28"/>
        </w:rPr>
        <w:t xml:space="preserve"> Федерального закона</w:t>
      </w:r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.</w:t>
      </w:r>
    </w:p>
    <w:p w14:paraId="35A78BDA" w14:textId="13A6E832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 xml:space="preserve">3.30. осуществляет иные функции и полномочия, предусмотренные Федеральным </w:t>
      </w:r>
      <w:hyperlink r:id="rId21" w:history="1">
        <w:r w:rsidRPr="000F53D8">
          <w:rPr>
            <w:color w:val="0000FF"/>
            <w:sz w:val="28"/>
            <w:szCs w:val="28"/>
          </w:rPr>
          <w:t>законом</w:t>
        </w:r>
      </w:hyperlink>
      <w:r w:rsidR="00814790" w:rsidRPr="000F53D8">
        <w:rPr>
          <w:sz w:val="28"/>
          <w:szCs w:val="28"/>
        </w:rPr>
        <w:t xml:space="preserve"> от 05.04.2013г. N44-ФЗ</w:t>
      </w:r>
      <w:r w:rsidRPr="000F53D8">
        <w:rPr>
          <w:sz w:val="28"/>
          <w:szCs w:val="28"/>
        </w:rPr>
        <w:t>, в том числе:</w:t>
      </w:r>
    </w:p>
    <w:p w14:paraId="77AD0A8D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3.30.1.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14:paraId="447AB3B1" w14:textId="77777777" w:rsidR="00CF3F6F" w:rsidRPr="000F53D8" w:rsidRDefault="00CF3F6F" w:rsidP="000F53D8">
      <w:pPr>
        <w:pStyle w:val="ConsPlusNormal"/>
        <w:ind w:firstLine="540"/>
        <w:jc w:val="both"/>
        <w:rPr>
          <w:sz w:val="28"/>
          <w:szCs w:val="28"/>
        </w:rPr>
      </w:pPr>
      <w:r w:rsidRPr="000F53D8">
        <w:rPr>
          <w:sz w:val="28"/>
          <w:szCs w:val="28"/>
        </w:rPr>
        <w:t>3.30.2.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14:paraId="1AE74668" w14:textId="1B30D6E5" w:rsidR="008C2C38" w:rsidRPr="000F53D8" w:rsidRDefault="00D33FCB" w:rsidP="000F53D8">
      <w:pPr>
        <w:pStyle w:val="20"/>
        <w:shd w:val="clear" w:color="auto" w:fill="auto"/>
        <w:tabs>
          <w:tab w:val="left" w:pos="1286"/>
        </w:tabs>
        <w:spacing w:after="0" w:line="240" w:lineRule="auto"/>
        <w:ind w:firstLine="540"/>
        <w:jc w:val="both"/>
      </w:pPr>
      <w:r w:rsidRPr="000F53D8">
        <w:rPr>
          <w:color w:val="000000"/>
          <w:lang w:eastAsia="ru-RU" w:bidi="ru-RU"/>
        </w:rPr>
        <w:t xml:space="preserve">3.31. </w:t>
      </w:r>
      <w:r w:rsidR="008C2C38" w:rsidRPr="000F53D8">
        <w:rPr>
          <w:color w:val="000000"/>
          <w:lang w:eastAsia="ru-RU" w:bidi="ru-RU"/>
        </w:rPr>
        <w:t xml:space="preserve">Подготовка проектов нормативно-правовых актов администрации </w:t>
      </w:r>
      <w:r w:rsidR="00054892" w:rsidRPr="000F53D8">
        <w:rPr>
          <w:color w:val="000000"/>
          <w:lang w:eastAsia="ru-RU" w:bidi="ru-RU"/>
        </w:rPr>
        <w:t>Суражского района</w:t>
      </w:r>
      <w:r w:rsidR="008C2C38" w:rsidRPr="000F53D8">
        <w:rPr>
          <w:color w:val="000000"/>
          <w:lang w:eastAsia="ru-RU" w:bidi="ru-RU"/>
        </w:rPr>
        <w:t xml:space="preserve">, </w:t>
      </w:r>
      <w:r w:rsidR="00054892" w:rsidRPr="000F53D8">
        <w:rPr>
          <w:color w:val="000000"/>
          <w:lang w:eastAsia="ru-RU" w:bidi="ru-RU"/>
        </w:rPr>
        <w:t xml:space="preserve">районного и городского </w:t>
      </w:r>
      <w:r w:rsidR="008C2C38" w:rsidRPr="000F53D8">
        <w:rPr>
          <w:color w:val="000000"/>
          <w:lang w:eastAsia="ru-RU" w:bidi="ru-RU"/>
        </w:rPr>
        <w:t>Совета</w:t>
      </w:r>
      <w:r w:rsidR="00054892" w:rsidRPr="000F53D8">
        <w:rPr>
          <w:color w:val="000000"/>
          <w:lang w:eastAsia="ru-RU" w:bidi="ru-RU"/>
        </w:rPr>
        <w:t xml:space="preserve"> народных депутатов</w:t>
      </w:r>
      <w:r w:rsidR="008C2C38" w:rsidRPr="000F53D8">
        <w:rPr>
          <w:color w:val="000000"/>
          <w:lang w:eastAsia="ru-RU" w:bidi="ru-RU"/>
        </w:rPr>
        <w:t>, иной информации по вопросам, отнесенным к компетенции отдела.</w:t>
      </w:r>
    </w:p>
    <w:p w14:paraId="3584BBC1" w14:textId="09B28E92" w:rsidR="008C2C38" w:rsidRPr="000F53D8" w:rsidRDefault="00D33FCB" w:rsidP="000F53D8">
      <w:pPr>
        <w:pStyle w:val="20"/>
        <w:shd w:val="clear" w:color="auto" w:fill="auto"/>
        <w:tabs>
          <w:tab w:val="left" w:pos="1262"/>
        </w:tabs>
        <w:spacing w:after="0" w:line="240" w:lineRule="auto"/>
        <w:ind w:firstLine="540"/>
        <w:jc w:val="both"/>
      </w:pPr>
      <w:r w:rsidRPr="000F53D8">
        <w:rPr>
          <w:color w:val="000000"/>
          <w:lang w:eastAsia="ru-RU" w:bidi="ru-RU"/>
        </w:rPr>
        <w:t xml:space="preserve">3.32. </w:t>
      </w:r>
      <w:r w:rsidR="008C2C38" w:rsidRPr="000F53D8">
        <w:rPr>
          <w:color w:val="000000"/>
          <w:lang w:eastAsia="ru-RU" w:bidi="ru-RU"/>
        </w:rPr>
        <w:t xml:space="preserve">Осуществление взаимодействия администрации </w:t>
      </w:r>
      <w:r w:rsidR="00054892" w:rsidRPr="000F53D8">
        <w:rPr>
          <w:color w:val="000000"/>
          <w:lang w:eastAsia="ru-RU" w:bidi="ru-RU"/>
        </w:rPr>
        <w:t>Суражского района</w:t>
      </w:r>
      <w:r w:rsidR="008C2C38" w:rsidRPr="000F53D8">
        <w:rPr>
          <w:color w:val="000000"/>
          <w:lang w:eastAsia="ru-RU" w:bidi="ru-RU"/>
        </w:rPr>
        <w:t xml:space="preserve"> с предприятиями и организациями всех форм собственности, ведомствами, органами государственной власти по вопросам, входящим в компетенцию отдела.</w:t>
      </w:r>
    </w:p>
    <w:p w14:paraId="350059D6" w14:textId="79066EC3" w:rsidR="00C01D97" w:rsidRPr="000F53D8" w:rsidRDefault="00D33FCB" w:rsidP="000F53D8">
      <w:pPr>
        <w:pStyle w:val="20"/>
        <w:shd w:val="clear" w:color="auto" w:fill="auto"/>
        <w:tabs>
          <w:tab w:val="left" w:pos="1262"/>
        </w:tabs>
        <w:spacing w:after="0" w:line="240" w:lineRule="auto"/>
        <w:ind w:firstLine="540"/>
        <w:jc w:val="both"/>
      </w:pPr>
      <w:r w:rsidRPr="000F53D8">
        <w:rPr>
          <w:color w:val="052635"/>
          <w:shd w:val="clear" w:color="auto" w:fill="FFFFFF"/>
        </w:rPr>
        <w:t xml:space="preserve">3.33. </w:t>
      </w:r>
      <w:r w:rsidR="00C01D97" w:rsidRPr="000F53D8">
        <w:rPr>
          <w:color w:val="052635"/>
          <w:shd w:val="clear" w:color="auto" w:fill="FFFFFF"/>
        </w:rPr>
        <w:t>Разрабатывает и вносит на рассмотрение администрации района проект муниципальной целевой программы поддержки и развития предпринимательства.</w:t>
      </w:r>
    </w:p>
    <w:p w14:paraId="02F87C99" w14:textId="1476D23F" w:rsidR="00C01D97" w:rsidRPr="000F53D8" w:rsidRDefault="00D33FCB" w:rsidP="000F53D8">
      <w:pPr>
        <w:pStyle w:val="20"/>
        <w:shd w:val="clear" w:color="auto" w:fill="auto"/>
        <w:tabs>
          <w:tab w:val="left" w:pos="1262"/>
        </w:tabs>
        <w:spacing w:after="0" w:line="240" w:lineRule="auto"/>
        <w:ind w:firstLine="540"/>
        <w:jc w:val="both"/>
      </w:pPr>
      <w:r w:rsidRPr="000F53D8">
        <w:rPr>
          <w:color w:val="052635"/>
          <w:shd w:val="clear" w:color="auto" w:fill="FFFFFF"/>
        </w:rPr>
        <w:t xml:space="preserve">3.34. </w:t>
      </w:r>
      <w:r w:rsidR="00C01D97" w:rsidRPr="000F53D8">
        <w:rPr>
          <w:color w:val="052635"/>
          <w:shd w:val="clear" w:color="auto" w:fill="FFFFFF"/>
        </w:rPr>
        <w:t>Проводит учет и анализ эффективности программных мероприятий, реализуемых на территории района, по развитию малого предпринимательства, по результатам анализа готовит предложения администрации района по внесению изменений в программы.</w:t>
      </w:r>
    </w:p>
    <w:p w14:paraId="79DC73AB" w14:textId="361FFCF2" w:rsidR="00C742F4" w:rsidRPr="000F53D8" w:rsidRDefault="00D33FCB" w:rsidP="000F53D8">
      <w:pPr>
        <w:pStyle w:val="20"/>
        <w:shd w:val="clear" w:color="auto" w:fill="auto"/>
        <w:tabs>
          <w:tab w:val="left" w:pos="1262"/>
        </w:tabs>
        <w:spacing w:after="0" w:line="240" w:lineRule="auto"/>
        <w:ind w:firstLine="540"/>
        <w:jc w:val="both"/>
      </w:pPr>
      <w:r w:rsidRPr="000F53D8">
        <w:rPr>
          <w:color w:val="052635"/>
          <w:shd w:val="clear" w:color="auto" w:fill="FFFFFF"/>
        </w:rPr>
        <w:t xml:space="preserve">3.35. </w:t>
      </w:r>
      <w:r w:rsidR="00C742F4" w:rsidRPr="000F53D8">
        <w:rPr>
          <w:color w:val="052635"/>
          <w:shd w:val="clear" w:color="auto" w:fill="FFFFFF"/>
        </w:rPr>
        <w:t>Проведение анализа основных показателей социально-</w:t>
      </w:r>
      <w:r w:rsidR="00C23BEC" w:rsidRPr="000F53D8">
        <w:rPr>
          <w:color w:val="052635"/>
          <w:shd w:val="clear" w:color="auto" w:fill="FFFFFF"/>
        </w:rPr>
        <w:t>т</w:t>
      </w:r>
      <w:r w:rsidR="00C742F4" w:rsidRPr="000F53D8">
        <w:rPr>
          <w:color w:val="052635"/>
          <w:shd w:val="clear" w:color="auto" w:fill="FFFFFF"/>
        </w:rPr>
        <w:t>рудовой сферы района.</w:t>
      </w:r>
    </w:p>
    <w:p w14:paraId="477EEB94" w14:textId="664744FB" w:rsidR="00C742F4" w:rsidRPr="000F53D8" w:rsidRDefault="00D33FCB" w:rsidP="000F53D8">
      <w:pPr>
        <w:pStyle w:val="20"/>
        <w:shd w:val="clear" w:color="auto" w:fill="auto"/>
        <w:tabs>
          <w:tab w:val="left" w:pos="1262"/>
        </w:tabs>
        <w:spacing w:after="0" w:line="240" w:lineRule="auto"/>
        <w:ind w:firstLine="540"/>
        <w:jc w:val="both"/>
      </w:pPr>
      <w:r w:rsidRPr="000F53D8">
        <w:rPr>
          <w:color w:val="052635"/>
          <w:shd w:val="clear" w:color="auto" w:fill="FFFFFF"/>
        </w:rPr>
        <w:t xml:space="preserve">3.36. </w:t>
      </w:r>
      <w:r w:rsidR="00E0275B" w:rsidRPr="000F53D8">
        <w:rPr>
          <w:color w:val="052635"/>
          <w:shd w:val="clear" w:color="auto" w:fill="FFFFFF"/>
        </w:rPr>
        <w:t>Формирование механизма коллективно-договорного регулирования социально-трудовых отношений.</w:t>
      </w:r>
    </w:p>
    <w:p w14:paraId="4233C75D" w14:textId="546DB2EC" w:rsidR="00C742F4" w:rsidRPr="000F53D8" w:rsidRDefault="00D33FCB" w:rsidP="000F53D8">
      <w:pPr>
        <w:pStyle w:val="20"/>
        <w:shd w:val="clear" w:color="auto" w:fill="auto"/>
        <w:tabs>
          <w:tab w:val="left" w:pos="1262"/>
        </w:tabs>
        <w:spacing w:after="0" w:line="240" w:lineRule="auto"/>
        <w:ind w:firstLine="540"/>
        <w:jc w:val="both"/>
      </w:pPr>
      <w:r w:rsidRPr="000F53D8">
        <w:rPr>
          <w:color w:val="052635"/>
          <w:shd w:val="clear" w:color="auto" w:fill="FFFFFF"/>
        </w:rPr>
        <w:t xml:space="preserve">3.37. </w:t>
      </w:r>
      <w:r w:rsidR="00C742F4" w:rsidRPr="000F53D8">
        <w:rPr>
          <w:color w:val="052635"/>
          <w:shd w:val="clear" w:color="auto" w:fill="FFFFFF"/>
        </w:rPr>
        <w:t>Защита прав граждан, их интересов, предусмотренных действующим законодательством по социально-трудовым вопрос</w:t>
      </w:r>
      <w:r w:rsidRPr="000F53D8">
        <w:rPr>
          <w:color w:val="052635"/>
          <w:shd w:val="clear" w:color="auto" w:fill="FFFFFF"/>
        </w:rPr>
        <w:t>а</w:t>
      </w:r>
      <w:r w:rsidR="00C742F4" w:rsidRPr="000F53D8">
        <w:rPr>
          <w:color w:val="052635"/>
          <w:shd w:val="clear" w:color="auto" w:fill="FFFFFF"/>
        </w:rPr>
        <w:t>м.</w:t>
      </w:r>
    </w:p>
    <w:p w14:paraId="776571BF" w14:textId="2D592D8C" w:rsidR="008C2C38" w:rsidRPr="000F53D8" w:rsidRDefault="00D33FCB" w:rsidP="000F53D8">
      <w:pPr>
        <w:pStyle w:val="20"/>
        <w:shd w:val="clear" w:color="auto" w:fill="auto"/>
        <w:tabs>
          <w:tab w:val="left" w:pos="1286"/>
        </w:tabs>
        <w:spacing w:after="0" w:line="240" w:lineRule="auto"/>
        <w:ind w:firstLine="540"/>
        <w:jc w:val="both"/>
      </w:pPr>
      <w:r w:rsidRPr="000F53D8">
        <w:rPr>
          <w:color w:val="000000"/>
          <w:lang w:eastAsia="ru-RU" w:bidi="ru-RU"/>
        </w:rPr>
        <w:t xml:space="preserve">3.38. </w:t>
      </w:r>
      <w:r w:rsidR="008C2C38" w:rsidRPr="000F53D8">
        <w:rPr>
          <w:color w:val="000000"/>
          <w:lang w:eastAsia="ru-RU" w:bidi="ru-RU"/>
        </w:rPr>
        <w:t>Организация деятельности и методическое руководство работой межведомственных комиссий и рабочих групп по вопросам, входящим в компетенцию отдела.</w:t>
      </w:r>
    </w:p>
    <w:p w14:paraId="13F42DDC" w14:textId="05FEF8DB" w:rsidR="008C2C38" w:rsidRPr="000F53D8" w:rsidRDefault="00D33FCB" w:rsidP="000F53D8">
      <w:pPr>
        <w:pStyle w:val="20"/>
        <w:shd w:val="clear" w:color="auto" w:fill="auto"/>
        <w:tabs>
          <w:tab w:val="left" w:pos="1300"/>
        </w:tabs>
        <w:spacing w:after="0" w:line="240" w:lineRule="auto"/>
        <w:ind w:firstLine="540"/>
        <w:jc w:val="both"/>
      </w:pPr>
      <w:r w:rsidRPr="000F53D8">
        <w:rPr>
          <w:color w:val="000000"/>
          <w:lang w:eastAsia="ru-RU" w:bidi="ru-RU"/>
        </w:rPr>
        <w:t xml:space="preserve">3.39. </w:t>
      </w:r>
      <w:r w:rsidR="008C2C38" w:rsidRPr="000F53D8">
        <w:rPr>
          <w:color w:val="000000"/>
          <w:lang w:eastAsia="ru-RU" w:bidi="ru-RU"/>
        </w:rPr>
        <w:t>Организация совещаний по вопросам, входящим в компетенцию</w:t>
      </w:r>
      <w:r w:rsidR="00C01D97" w:rsidRPr="000F53D8">
        <w:rPr>
          <w:color w:val="000000"/>
          <w:lang w:eastAsia="ru-RU" w:bidi="ru-RU"/>
        </w:rPr>
        <w:t xml:space="preserve"> </w:t>
      </w:r>
      <w:r w:rsidR="008C2C38" w:rsidRPr="000F53D8">
        <w:rPr>
          <w:color w:val="000000"/>
          <w:lang w:eastAsia="ru-RU" w:bidi="ru-RU"/>
        </w:rPr>
        <w:t xml:space="preserve">отдела, с привлечением руководителей и специалистов структурных подразделений администрации </w:t>
      </w:r>
      <w:r w:rsidR="00054892" w:rsidRPr="000F53D8">
        <w:rPr>
          <w:color w:val="000000"/>
          <w:lang w:eastAsia="ru-RU" w:bidi="ru-RU"/>
        </w:rPr>
        <w:t>Суражского района</w:t>
      </w:r>
      <w:r w:rsidR="008C2C38" w:rsidRPr="000F53D8">
        <w:rPr>
          <w:color w:val="000000"/>
          <w:lang w:eastAsia="ru-RU" w:bidi="ru-RU"/>
        </w:rPr>
        <w:t>, а также руководителей ведущих</w:t>
      </w:r>
      <w:r w:rsidR="00054892" w:rsidRPr="000F53D8">
        <w:rPr>
          <w:color w:val="000000"/>
          <w:lang w:eastAsia="ru-RU" w:bidi="ru-RU"/>
        </w:rPr>
        <w:t xml:space="preserve"> </w:t>
      </w:r>
      <w:r w:rsidR="008C2C38" w:rsidRPr="000F53D8">
        <w:rPr>
          <w:color w:val="000000"/>
          <w:lang w:eastAsia="ru-RU" w:bidi="ru-RU"/>
        </w:rPr>
        <w:t>предприятий и организаций района и</w:t>
      </w:r>
      <w:r w:rsidR="00054892" w:rsidRPr="000F53D8">
        <w:rPr>
          <w:color w:val="000000"/>
          <w:lang w:eastAsia="ru-RU" w:bidi="ru-RU"/>
        </w:rPr>
        <w:t xml:space="preserve"> </w:t>
      </w:r>
      <w:r w:rsidR="008C2C38" w:rsidRPr="000F53D8">
        <w:rPr>
          <w:color w:val="000000"/>
          <w:lang w:eastAsia="ru-RU" w:bidi="ru-RU"/>
        </w:rPr>
        <w:t>представителей малого и среднего бизнеса.</w:t>
      </w:r>
    </w:p>
    <w:p w14:paraId="5D4E6ED7" w14:textId="36BDD285" w:rsidR="008C2C38" w:rsidRPr="000F53D8" w:rsidRDefault="00D33FCB" w:rsidP="000F53D8">
      <w:pPr>
        <w:pStyle w:val="20"/>
        <w:shd w:val="clear" w:color="auto" w:fill="auto"/>
        <w:tabs>
          <w:tab w:val="left" w:pos="1249"/>
        </w:tabs>
        <w:spacing w:after="0" w:line="240" w:lineRule="auto"/>
        <w:ind w:firstLine="540"/>
        <w:jc w:val="both"/>
      </w:pPr>
      <w:r w:rsidRPr="000F53D8">
        <w:rPr>
          <w:color w:val="000000"/>
          <w:lang w:eastAsia="ru-RU" w:bidi="ru-RU"/>
        </w:rPr>
        <w:t xml:space="preserve">3.40. </w:t>
      </w:r>
      <w:r w:rsidR="008C2C38" w:rsidRPr="000F53D8">
        <w:rPr>
          <w:color w:val="000000"/>
          <w:lang w:eastAsia="ru-RU" w:bidi="ru-RU"/>
        </w:rPr>
        <w:t>Взаимодействие со средствами массовой информации, общественными и коммерческими организациями, а также физическими лицами.</w:t>
      </w:r>
    </w:p>
    <w:p w14:paraId="0FAD3B12" w14:textId="1FA2C702" w:rsidR="00C01D97" w:rsidRPr="000F53D8" w:rsidRDefault="00D33FCB" w:rsidP="000F53D8">
      <w:pPr>
        <w:pStyle w:val="20"/>
        <w:shd w:val="clear" w:color="auto" w:fill="auto"/>
        <w:tabs>
          <w:tab w:val="left" w:pos="1249"/>
        </w:tabs>
        <w:spacing w:after="0" w:line="240" w:lineRule="auto"/>
        <w:ind w:firstLine="540"/>
        <w:jc w:val="both"/>
      </w:pPr>
      <w:r w:rsidRPr="000F53D8">
        <w:rPr>
          <w:color w:val="052635"/>
          <w:shd w:val="clear" w:color="auto" w:fill="FFFFFF"/>
        </w:rPr>
        <w:t xml:space="preserve">3.41. </w:t>
      </w:r>
      <w:r w:rsidR="00C01D97" w:rsidRPr="000F53D8">
        <w:rPr>
          <w:color w:val="052635"/>
          <w:shd w:val="clear" w:color="auto" w:fill="FFFFFF"/>
        </w:rPr>
        <w:t>Ведет учет и хранение банка данных экономико-статистической информации.</w:t>
      </w:r>
    </w:p>
    <w:p w14:paraId="183433DD" w14:textId="5D1BD24E" w:rsidR="00C01D97" w:rsidRPr="000F53D8" w:rsidRDefault="00D33FCB" w:rsidP="000F53D8">
      <w:pPr>
        <w:pStyle w:val="20"/>
        <w:shd w:val="clear" w:color="auto" w:fill="auto"/>
        <w:tabs>
          <w:tab w:val="left" w:pos="1249"/>
        </w:tabs>
        <w:spacing w:after="0" w:line="240" w:lineRule="auto"/>
        <w:ind w:firstLine="540"/>
        <w:jc w:val="both"/>
      </w:pPr>
      <w:r w:rsidRPr="000F53D8">
        <w:rPr>
          <w:color w:val="052635"/>
          <w:shd w:val="clear" w:color="auto" w:fill="FFFFFF"/>
        </w:rPr>
        <w:t xml:space="preserve">3.42. </w:t>
      </w:r>
      <w:r w:rsidR="00C01D97" w:rsidRPr="000F53D8">
        <w:rPr>
          <w:color w:val="052635"/>
          <w:shd w:val="clear" w:color="auto" w:fill="FFFFFF"/>
        </w:rPr>
        <w:t>Участвует в разработке плана мобилизационной подготовки экономики района, готовит предложения по развитию системы материального резерва.</w:t>
      </w:r>
    </w:p>
    <w:p w14:paraId="2DD359F1" w14:textId="49C8FEDC" w:rsidR="0063514F" w:rsidRPr="000F53D8" w:rsidRDefault="00D33FCB" w:rsidP="000F53D8">
      <w:pPr>
        <w:pStyle w:val="20"/>
        <w:shd w:val="clear" w:color="auto" w:fill="auto"/>
        <w:tabs>
          <w:tab w:val="left" w:pos="1249"/>
        </w:tabs>
        <w:spacing w:after="0" w:line="240" w:lineRule="auto"/>
        <w:ind w:firstLine="540"/>
        <w:jc w:val="both"/>
        <w:rPr>
          <w:color w:val="052635"/>
          <w:shd w:val="clear" w:color="auto" w:fill="FFFFFF"/>
        </w:rPr>
      </w:pPr>
      <w:r w:rsidRPr="000F53D8">
        <w:rPr>
          <w:color w:val="052635"/>
          <w:shd w:val="clear" w:color="auto" w:fill="FFFFFF"/>
        </w:rPr>
        <w:t xml:space="preserve">3.43. </w:t>
      </w:r>
      <w:r w:rsidR="0063514F" w:rsidRPr="000F53D8">
        <w:rPr>
          <w:color w:val="052635"/>
          <w:shd w:val="clear" w:color="auto" w:fill="FFFFFF"/>
        </w:rPr>
        <w:t xml:space="preserve">Внесение необходимой информации </w:t>
      </w:r>
      <w:r w:rsidR="0063514F" w:rsidRPr="000F53D8">
        <w:rPr>
          <w:color w:val="000000"/>
          <w:lang w:eastAsia="ru-RU" w:bidi="ru-RU"/>
        </w:rPr>
        <w:t>по вопросам, отнесенным к компетенции отдела</w:t>
      </w:r>
      <w:r w:rsidR="0063514F" w:rsidRPr="000F53D8">
        <w:rPr>
          <w:color w:val="052635"/>
          <w:shd w:val="clear" w:color="auto" w:fill="FFFFFF"/>
        </w:rPr>
        <w:t xml:space="preserve"> в ГАС «Управление».</w:t>
      </w:r>
    </w:p>
    <w:p w14:paraId="3EE62373" w14:textId="77777777" w:rsidR="00D33FCB" w:rsidRPr="000F53D8" w:rsidRDefault="00D33FCB" w:rsidP="000F53D8">
      <w:pPr>
        <w:pStyle w:val="20"/>
        <w:shd w:val="clear" w:color="auto" w:fill="auto"/>
        <w:tabs>
          <w:tab w:val="left" w:pos="1249"/>
        </w:tabs>
        <w:spacing w:after="0" w:line="240" w:lineRule="auto"/>
        <w:ind w:firstLine="540"/>
        <w:jc w:val="both"/>
      </w:pPr>
    </w:p>
    <w:p w14:paraId="06B95486" w14:textId="2012AC99" w:rsidR="008C2C38" w:rsidRPr="000F53D8" w:rsidRDefault="008C2C38" w:rsidP="000F53D8">
      <w:pPr>
        <w:pStyle w:val="10"/>
        <w:shd w:val="clear" w:color="auto" w:fill="auto"/>
        <w:spacing w:before="0" w:after="0" w:line="240" w:lineRule="auto"/>
        <w:rPr>
          <w:b/>
          <w:bCs/>
        </w:rPr>
      </w:pPr>
      <w:r w:rsidRPr="000F53D8">
        <w:rPr>
          <w:b/>
          <w:bCs/>
          <w:color w:val="000000"/>
          <w:lang w:eastAsia="ru-RU" w:bidi="ru-RU"/>
        </w:rPr>
        <w:t>4. Права отдела</w:t>
      </w:r>
    </w:p>
    <w:p w14:paraId="0EEC49C3" w14:textId="527ACCBD" w:rsidR="008C2C38" w:rsidRPr="000F53D8" w:rsidRDefault="008C2C38" w:rsidP="000F53D8">
      <w:pPr>
        <w:pStyle w:val="20"/>
        <w:shd w:val="clear" w:color="auto" w:fill="auto"/>
        <w:spacing w:after="0" w:line="240" w:lineRule="auto"/>
        <w:ind w:firstLine="600"/>
        <w:jc w:val="both"/>
        <w:rPr>
          <w:color w:val="000000"/>
          <w:lang w:eastAsia="ru-RU" w:bidi="ru-RU"/>
        </w:rPr>
      </w:pPr>
      <w:r w:rsidRPr="000F53D8">
        <w:rPr>
          <w:color w:val="000000"/>
          <w:lang w:eastAsia="ru-RU" w:bidi="ru-RU"/>
        </w:rPr>
        <w:t>4.1. Отдел для осуществления возложенных на него функций имеет</w:t>
      </w:r>
      <w:r w:rsidR="0063514F" w:rsidRPr="000F53D8">
        <w:rPr>
          <w:color w:val="000000"/>
          <w:lang w:eastAsia="ru-RU" w:bidi="ru-RU"/>
        </w:rPr>
        <w:t xml:space="preserve"> </w:t>
      </w:r>
      <w:r w:rsidRPr="000F53D8">
        <w:rPr>
          <w:color w:val="000000"/>
          <w:lang w:eastAsia="ru-RU" w:bidi="ru-RU"/>
        </w:rPr>
        <w:t>право:</w:t>
      </w:r>
    </w:p>
    <w:p w14:paraId="648F0225" w14:textId="7B078EF9" w:rsidR="008C2C38" w:rsidRPr="000F53D8" w:rsidRDefault="00C23BEC" w:rsidP="000F53D8">
      <w:pPr>
        <w:pStyle w:val="20"/>
        <w:shd w:val="clear" w:color="auto" w:fill="auto"/>
        <w:spacing w:after="0" w:line="240" w:lineRule="auto"/>
        <w:ind w:firstLine="709"/>
        <w:jc w:val="both"/>
      </w:pPr>
      <w:r w:rsidRPr="000F53D8">
        <w:t>1)</w:t>
      </w:r>
      <w:r w:rsidR="008C2C38" w:rsidRPr="000F53D8">
        <w:t xml:space="preserve"> Запрашивать и получать в установленном порядке от предприятий, учреждений и организаций независимо от их организационно-правовой формы и формы собственности материалы, необходимые для решения вопросов, входящих в его компетенцию.</w:t>
      </w:r>
    </w:p>
    <w:p w14:paraId="659C4D93" w14:textId="3CA2662F" w:rsidR="008C2C38" w:rsidRPr="000F53D8" w:rsidRDefault="00C23BEC" w:rsidP="000F53D8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</w:pPr>
      <w:r w:rsidRPr="000F53D8">
        <w:tab/>
        <w:t xml:space="preserve">2) </w:t>
      </w:r>
      <w:r w:rsidR="008C2C38" w:rsidRPr="000F53D8">
        <w:tab/>
      </w:r>
      <w:r w:rsidR="008C2C38" w:rsidRPr="000F53D8">
        <w:rPr>
          <w:color w:val="000000"/>
          <w:lang w:eastAsia="ru-RU" w:bidi="ru-RU"/>
        </w:rPr>
        <w:t xml:space="preserve">Проводить в установленном порядке совещания по вопросам, входящим в компетенцию отдела, с привлечением руководителей и специалистов других отделов администрации </w:t>
      </w:r>
      <w:r w:rsidR="00C01D97" w:rsidRPr="000F53D8">
        <w:rPr>
          <w:color w:val="000000"/>
          <w:lang w:eastAsia="ru-RU" w:bidi="ru-RU"/>
        </w:rPr>
        <w:t>Суражского района</w:t>
      </w:r>
      <w:r w:rsidR="008C2C38" w:rsidRPr="000F53D8">
        <w:rPr>
          <w:color w:val="000000"/>
          <w:lang w:eastAsia="ru-RU" w:bidi="ru-RU"/>
        </w:rPr>
        <w:t>, предприятий, учреждений и организаций независимо от организационно-правовых форм и форм собственности.</w:t>
      </w:r>
    </w:p>
    <w:p w14:paraId="3858F2BE" w14:textId="0C6E571A" w:rsidR="008C2C38" w:rsidRPr="000F53D8" w:rsidRDefault="00C23BEC" w:rsidP="000F53D8">
      <w:pPr>
        <w:pStyle w:val="20"/>
        <w:shd w:val="clear" w:color="auto" w:fill="auto"/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3) </w:t>
      </w:r>
      <w:r w:rsidR="008C2C38" w:rsidRPr="000F53D8">
        <w:rPr>
          <w:color w:val="000000"/>
          <w:lang w:eastAsia="ru-RU" w:bidi="ru-RU"/>
        </w:rPr>
        <w:t xml:space="preserve">Участвовать в разработке проектов постановлений и распоряжений главы администрации </w:t>
      </w:r>
      <w:r w:rsidR="00C01D97" w:rsidRPr="000F53D8">
        <w:rPr>
          <w:color w:val="000000"/>
          <w:lang w:eastAsia="ru-RU" w:bidi="ru-RU"/>
        </w:rPr>
        <w:t>Суражского района</w:t>
      </w:r>
      <w:r w:rsidR="008C2C38" w:rsidRPr="000F53D8">
        <w:rPr>
          <w:color w:val="000000"/>
          <w:lang w:eastAsia="ru-RU" w:bidi="ru-RU"/>
        </w:rPr>
        <w:t xml:space="preserve">, решений </w:t>
      </w:r>
      <w:r w:rsidR="00C01D97" w:rsidRPr="000F53D8">
        <w:rPr>
          <w:color w:val="000000"/>
          <w:lang w:eastAsia="ru-RU" w:bidi="ru-RU"/>
        </w:rPr>
        <w:t xml:space="preserve">городского и районного </w:t>
      </w:r>
      <w:r w:rsidR="008C2C38" w:rsidRPr="000F53D8">
        <w:rPr>
          <w:color w:val="000000"/>
          <w:lang w:eastAsia="ru-RU" w:bidi="ru-RU"/>
        </w:rPr>
        <w:t>Совет</w:t>
      </w:r>
      <w:r w:rsidR="00C01D97" w:rsidRPr="000F53D8">
        <w:rPr>
          <w:color w:val="000000"/>
          <w:lang w:eastAsia="ru-RU" w:bidi="ru-RU"/>
        </w:rPr>
        <w:t>ов народных депутатов</w:t>
      </w:r>
      <w:r w:rsidR="008C2C38" w:rsidRPr="000F53D8">
        <w:rPr>
          <w:color w:val="000000"/>
          <w:lang w:eastAsia="ru-RU" w:bidi="ru-RU"/>
        </w:rPr>
        <w:t>.</w:t>
      </w:r>
    </w:p>
    <w:p w14:paraId="476543E8" w14:textId="5C5F6304" w:rsidR="008C2C38" w:rsidRPr="000F53D8" w:rsidRDefault="00C23BEC" w:rsidP="000F53D8">
      <w:pPr>
        <w:pStyle w:val="20"/>
        <w:shd w:val="clear" w:color="auto" w:fill="auto"/>
        <w:tabs>
          <w:tab w:val="left" w:pos="1112"/>
        </w:tabs>
        <w:spacing w:after="0" w:line="240" w:lineRule="auto"/>
        <w:ind w:firstLine="600"/>
        <w:jc w:val="both"/>
      </w:pPr>
      <w:r w:rsidRPr="000F53D8">
        <w:rPr>
          <w:color w:val="000000"/>
          <w:lang w:eastAsia="ru-RU" w:bidi="ru-RU"/>
        </w:rPr>
        <w:t xml:space="preserve">4) </w:t>
      </w:r>
      <w:r w:rsidR="008C2C38" w:rsidRPr="000F53D8">
        <w:rPr>
          <w:color w:val="000000"/>
          <w:lang w:eastAsia="ru-RU" w:bidi="ru-RU"/>
        </w:rPr>
        <w:t>Получать в установленном порядке информационно-статистические материалы, необходимые для информационного обеспечения выполнения функций отдела и администрации муниципального образования.</w:t>
      </w:r>
    </w:p>
    <w:p w14:paraId="410F2119" w14:textId="7C75970B" w:rsidR="00C01D97" w:rsidRPr="000F53D8" w:rsidRDefault="00C01D97" w:rsidP="000F53D8">
      <w:pPr>
        <w:pStyle w:val="20"/>
        <w:shd w:val="clear" w:color="auto" w:fill="auto"/>
        <w:tabs>
          <w:tab w:val="left" w:pos="1112"/>
        </w:tabs>
        <w:spacing w:after="0" w:line="240" w:lineRule="auto"/>
        <w:ind w:left="600"/>
        <w:jc w:val="both"/>
        <w:rPr>
          <w:color w:val="000000"/>
          <w:lang w:eastAsia="ru-RU" w:bidi="ru-RU"/>
        </w:rPr>
      </w:pPr>
    </w:p>
    <w:p w14:paraId="46306E77" w14:textId="762F976A" w:rsidR="00C01D97" w:rsidRPr="000F53D8" w:rsidRDefault="00C01D97" w:rsidP="000F53D8">
      <w:pPr>
        <w:pStyle w:val="20"/>
        <w:shd w:val="clear" w:color="auto" w:fill="auto"/>
        <w:tabs>
          <w:tab w:val="left" w:pos="1112"/>
        </w:tabs>
        <w:spacing w:after="0" w:line="240" w:lineRule="auto"/>
        <w:ind w:left="600"/>
        <w:jc w:val="center"/>
        <w:rPr>
          <w:b/>
          <w:bCs/>
        </w:rPr>
      </w:pPr>
      <w:r w:rsidRPr="000F53D8">
        <w:rPr>
          <w:b/>
          <w:bCs/>
          <w:color w:val="000000"/>
          <w:lang w:eastAsia="ru-RU" w:bidi="ru-RU"/>
        </w:rPr>
        <w:t>5. Ответственность.</w:t>
      </w:r>
    </w:p>
    <w:p w14:paraId="15D90E45" w14:textId="3E3A3FA2" w:rsidR="008C2C38" w:rsidRPr="000F53D8" w:rsidRDefault="00C01D97" w:rsidP="000F53D8">
      <w:pPr>
        <w:pStyle w:val="20"/>
        <w:shd w:val="clear" w:color="auto" w:fill="auto"/>
        <w:spacing w:after="0" w:line="240" w:lineRule="auto"/>
        <w:ind w:firstLine="601"/>
        <w:jc w:val="both"/>
        <w:rPr>
          <w:color w:val="052635"/>
          <w:shd w:val="clear" w:color="auto" w:fill="FFFFFF"/>
        </w:rPr>
      </w:pPr>
      <w:r w:rsidRPr="000F53D8">
        <w:t xml:space="preserve">5.1. </w:t>
      </w:r>
      <w:r w:rsidRPr="000F53D8">
        <w:rPr>
          <w:color w:val="052635"/>
          <w:shd w:val="clear" w:color="auto" w:fill="FFFFFF"/>
        </w:rPr>
        <w:t>Отдел несёт ответственность за своевременное и качественное выполнение, возложенных на него задач и обязанностей</w:t>
      </w:r>
      <w:r w:rsidR="008002EF" w:rsidRPr="000F53D8">
        <w:rPr>
          <w:color w:val="052635"/>
          <w:shd w:val="clear" w:color="auto" w:fill="FFFFFF"/>
        </w:rPr>
        <w:t>.</w:t>
      </w:r>
    </w:p>
    <w:p w14:paraId="65E219AA" w14:textId="1CB1A4B3" w:rsidR="008002EF" w:rsidRPr="000F53D8" w:rsidRDefault="008002EF" w:rsidP="000F53D8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 xml:space="preserve">5.2. Начальник отдела экономического развития несет ответственность </w:t>
      </w:r>
      <w:r w:rsidR="001826E2" w:rsidRPr="000F53D8">
        <w:rPr>
          <w:rFonts w:ascii="Times New Roman" w:hAnsi="Times New Roman" w:cs="Times New Roman"/>
          <w:sz w:val="28"/>
          <w:szCs w:val="28"/>
        </w:rPr>
        <w:t xml:space="preserve">за </w:t>
      </w:r>
      <w:r w:rsidRPr="000F53D8">
        <w:rPr>
          <w:rFonts w:ascii="Times New Roman" w:hAnsi="Times New Roman" w:cs="Times New Roman"/>
          <w:sz w:val="28"/>
          <w:szCs w:val="28"/>
        </w:rPr>
        <w:t>неисполнение и ненадлежащее исполнение возложенных на отдел экономического развития полномочий в пределах своей компетенции.</w:t>
      </w:r>
    </w:p>
    <w:p w14:paraId="3ED12B21" w14:textId="09A98A2B" w:rsidR="008002EF" w:rsidRPr="000F53D8" w:rsidRDefault="008002EF" w:rsidP="000F53D8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>5.3. Сотрудники отдела экономического развития несут персональную ответственность за неисполнение и ненадлежащее исполнение своих обязанностей.</w:t>
      </w:r>
    </w:p>
    <w:p w14:paraId="35C6CAF9" w14:textId="77777777" w:rsidR="0063514F" w:rsidRPr="000F53D8" w:rsidRDefault="0063514F" w:rsidP="000F53D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52635"/>
          <w:sz w:val="28"/>
          <w:szCs w:val="28"/>
        </w:rPr>
      </w:pPr>
    </w:p>
    <w:p w14:paraId="784B6480" w14:textId="1ABF3E54" w:rsidR="00C01D97" w:rsidRPr="000F53D8" w:rsidRDefault="00C01D97" w:rsidP="000F53D8">
      <w:pPr>
        <w:pStyle w:val="a3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0F53D8">
        <w:rPr>
          <w:rStyle w:val="a4"/>
          <w:color w:val="052635"/>
          <w:sz w:val="28"/>
          <w:szCs w:val="28"/>
        </w:rPr>
        <w:t>6. Организация деятельности.</w:t>
      </w:r>
    </w:p>
    <w:p w14:paraId="4D808E18" w14:textId="759B4F4D" w:rsidR="00B20F7F" w:rsidRPr="000F53D8" w:rsidRDefault="00C01D97" w:rsidP="000F53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0F53D8">
        <w:rPr>
          <w:rStyle w:val="a4"/>
          <w:b w:val="0"/>
          <w:bCs w:val="0"/>
          <w:color w:val="052635"/>
          <w:sz w:val="28"/>
          <w:szCs w:val="28"/>
        </w:rPr>
        <w:t>6.1.</w:t>
      </w:r>
      <w:r w:rsidRPr="000F53D8">
        <w:rPr>
          <w:color w:val="052635"/>
          <w:sz w:val="28"/>
          <w:szCs w:val="28"/>
        </w:rPr>
        <w:t> Отдел входит в структуру администрации района и содержится за счет средств администрации</w:t>
      </w:r>
      <w:r w:rsidR="00B20F7F" w:rsidRPr="000F53D8">
        <w:rPr>
          <w:color w:val="052635"/>
          <w:sz w:val="28"/>
          <w:szCs w:val="28"/>
        </w:rPr>
        <w:t xml:space="preserve"> Суражского района</w:t>
      </w:r>
      <w:r w:rsidRPr="000F53D8">
        <w:rPr>
          <w:color w:val="052635"/>
          <w:sz w:val="28"/>
          <w:szCs w:val="28"/>
        </w:rPr>
        <w:t>.  </w:t>
      </w:r>
    </w:p>
    <w:p w14:paraId="245BD971" w14:textId="22340ED0" w:rsidR="001826E2" w:rsidRPr="000F53D8" w:rsidRDefault="00D96FDB" w:rsidP="000F53D8">
      <w:pPr>
        <w:spacing w:after="0" w:line="240" w:lineRule="auto"/>
        <w:ind w:firstLine="709"/>
        <w:jc w:val="both"/>
        <w:rPr>
          <w:color w:val="052635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>6.</w:t>
      </w:r>
      <w:r w:rsidR="001826E2" w:rsidRPr="000F53D8">
        <w:rPr>
          <w:rFonts w:ascii="Times New Roman" w:hAnsi="Times New Roman" w:cs="Times New Roman"/>
          <w:sz w:val="28"/>
          <w:szCs w:val="28"/>
        </w:rPr>
        <w:t>2</w:t>
      </w:r>
      <w:r w:rsidRPr="000F53D8">
        <w:rPr>
          <w:rFonts w:ascii="Times New Roman" w:hAnsi="Times New Roman" w:cs="Times New Roman"/>
          <w:sz w:val="28"/>
          <w:szCs w:val="28"/>
        </w:rPr>
        <w:t>. На отдел экономического развития администрации Суражского района возложены функции и полномочия контрактной службы.</w:t>
      </w:r>
      <w:r w:rsidR="001826E2" w:rsidRPr="000F53D8">
        <w:rPr>
          <w:color w:val="052635"/>
          <w:sz w:val="28"/>
          <w:szCs w:val="28"/>
        </w:rPr>
        <w:t xml:space="preserve"> </w:t>
      </w:r>
    </w:p>
    <w:p w14:paraId="6182C98B" w14:textId="3C7AA232" w:rsidR="001826E2" w:rsidRPr="000F53D8" w:rsidRDefault="001826E2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color w:val="052635"/>
          <w:sz w:val="28"/>
          <w:szCs w:val="28"/>
        </w:rPr>
        <w:t>6</w:t>
      </w:r>
      <w:r w:rsidRPr="000F53D8">
        <w:rPr>
          <w:rFonts w:ascii="Times New Roman" w:hAnsi="Times New Roman" w:cs="Times New Roman"/>
          <w:color w:val="052635"/>
          <w:sz w:val="28"/>
          <w:szCs w:val="28"/>
        </w:rPr>
        <w:t>.3. Руководит деятельностью отдела и координирует его деятельность начальник отдела</w:t>
      </w:r>
      <w:r w:rsidRPr="000F53D8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Главой администрации Суражского муниципального района. </w:t>
      </w:r>
    </w:p>
    <w:p w14:paraId="2344E626" w14:textId="5A8C6039" w:rsidR="008002EF" w:rsidRPr="000F53D8" w:rsidRDefault="00C23BEC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>6.</w:t>
      </w:r>
      <w:r w:rsidR="001826E2" w:rsidRPr="000F53D8">
        <w:rPr>
          <w:rFonts w:ascii="Times New Roman" w:hAnsi="Times New Roman" w:cs="Times New Roman"/>
          <w:sz w:val="28"/>
          <w:szCs w:val="28"/>
        </w:rPr>
        <w:t>4</w:t>
      </w:r>
      <w:r w:rsidR="008002EF" w:rsidRPr="000F53D8">
        <w:rPr>
          <w:rFonts w:ascii="Times New Roman" w:hAnsi="Times New Roman" w:cs="Times New Roman"/>
          <w:sz w:val="28"/>
          <w:szCs w:val="28"/>
        </w:rPr>
        <w:t xml:space="preserve">. Начальник отдела экономического развития: </w:t>
      </w:r>
    </w:p>
    <w:p w14:paraId="253E075D" w14:textId="77777777" w:rsidR="008002EF" w:rsidRPr="000F53D8" w:rsidRDefault="008002EF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 xml:space="preserve">а) руководит деятельностью отдела экономического развития; </w:t>
      </w:r>
    </w:p>
    <w:p w14:paraId="57AD402B" w14:textId="77777777" w:rsidR="008002EF" w:rsidRPr="000F53D8" w:rsidRDefault="008002EF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 xml:space="preserve">б) распределяет обязанности и ответственность между специалистами отдела; </w:t>
      </w:r>
    </w:p>
    <w:p w14:paraId="2C83931B" w14:textId="77777777" w:rsidR="008002EF" w:rsidRPr="000F53D8" w:rsidRDefault="008002EF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 xml:space="preserve">в) утверждает планы работы специалистов отдела, а также отчеты об их деятельности; </w:t>
      </w:r>
    </w:p>
    <w:p w14:paraId="4EAF3259" w14:textId="048A2001" w:rsidR="008002EF" w:rsidRPr="000F53D8" w:rsidRDefault="008002EF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 xml:space="preserve">г) организует работу отдела экономического развития, </w:t>
      </w:r>
      <w:r w:rsidR="00D96FDB" w:rsidRPr="000F53D8">
        <w:rPr>
          <w:rFonts w:ascii="Times New Roman" w:hAnsi="Times New Roman" w:cs="Times New Roman"/>
          <w:sz w:val="28"/>
          <w:szCs w:val="28"/>
        </w:rPr>
        <w:t xml:space="preserve">принимает решения </w:t>
      </w:r>
      <w:r w:rsidRPr="000F53D8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компетенции, проводит совещания; </w:t>
      </w:r>
    </w:p>
    <w:p w14:paraId="322B5B5F" w14:textId="3E88FCA7" w:rsidR="008002EF" w:rsidRPr="000F53D8" w:rsidRDefault="008002EF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>д) осуществляет другие полномочия в соответствии с законодательством Российской Федерации и Брянской области и Уставом Суражского</w:t>
      </w:r>
      <w:r w:rsidR="00D96FDB" w:rsidRPr="000F53D8">
        <w:rPr>
          <w:rFonts w:ascii="Times New Roman" w:hAnsi="Times New Roman" w:cs="Times New Roman"/>
          <w:sz w:val="28"/>
          <w:szCs w:val="28"/>
        </w:rPr>
        <w:t xml:space="preserve"> </w:t>
      </w:r>
      <w:r w:rsidRPr="000F53D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6FDB" w:rsidRPr="000F53D8">
        <w:rPr>
          <w:rFonts w:ascii="Times New Roman" w:hAnsi="Times New Roman" w:cs="Times New Roman"/>
          <w:sz w:val="28"/>
          <w:szCs w:val="28"/>
        </w:rPr>
        <w:t>.</w:t>
      </w:r>
      <w:r w:rsidRPr="000F53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D1996" w14:textId="77777777" w:rsidR="008002EF" w:rsidRPr="008002EF" w:rsidRDefault="008002EF" w:rsidP="000F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D8">
        <w:rPr>
          <w:rFonts w:ascii="Times New Roman" w:hAnsi="Times New Roman" w:cs="Times New Roman"/>
          <w:sz w:val="28"/>
          <w:szCs w:val="28"/>
        </w:rPr>
        <w:t>е) сотрудники отдела экономического развития в своей деятельности руководствуются настоящим Положением, должностными инструкциями.</w:t>
      </w:r>
      <w:r w:rsidRPr="008002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92677" w14:textId="42AB73AC" w:rsidR="00B20F7F" w:rsidRPr="008002EF" w:rsidRDefault="00B20F7F" w:rsidP="000F53D8">
      <w:pPr>
        <w:pStyle w:val="a3"/>
        <w:shd w:val="clear" w:color="auto" w:fill="FFFFFF"/>
        <w:tabs>
          <w:tab w:val="left" w:pos="993"/>
          <w:tab w:val="left" w:pos="1134"/>
          <w:tab w:val="left" w:pos="1276"/>
          <w:tab w:val="left" w:pos="1560"/>
        </w:tabs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</w:p>
    <w:p w14:paraId="7516D99C" w14:textId="77777777" w:rsidR="008C2C38" w:rsidRDefault="008C2C38" w:rsidP="000F53D8">
      <w:pPr>
        <w:pStyle w:val="20"/>
        <w:shd w:val="clear" w:color="auto" w:fill="auto"/>
        <w:spacing w:after="0" w:line="240" w:lineRule="auto"/>
        <w:jc w:val="both"/>
      </w:pPr>
    </w:p>
    <w:p w14:paraId="52CC8F57" w14:textId="77777777" w:rsidR="008C2C38" w:rsidRPr="008C2C38" w:rsidRDefault="008C2C38" w:rsidP="000F53D8">
      <w:pPr>
        <w:spacing w:after="0" w:line="240" w:lineRule="auto"/>
      </w:pPr>
    </w:p>
    <w:sectPr w:rsidR="008C2C38" w:rsidRPr="008C2C38" w:rsidSect="00B06E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660"/>
    <w:multiLevelType w:val="multilevel"/>
    <w:tmpl w:val="8CECC5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83AD4"/>
    <w:multiLevelType w:val="multilevel"/>
    <w:tmpl w:val="0F30EA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CA4B7B"/>
    <w:multiLevelType w:val="multilevel"/>
    <w:tmpl w:val="E6F6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C46607"/>
    <w:multiLevelType w:val="multilevel"/>
    <w:tmpl w:val="E6F62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90"/>
    <w:rsid w:val="00054892"/>
    <w:rsid w:val="0005722A"/>
    <w:rsid w:val="000F53D8"/>
    <w:rsid w:val="001826E2"/>
    <w:rsid w:val="003C4175"/>
    <w:rsid w:val="0063514F"/>
    <w:rsid w:val="00652C3C"/>
    <w:rsid w:val="008002EF"/>
    <w:rsid w:val="00814790"/>
    <w:rsid w:val="008C2C38"/>
    <w:rsid w:val="00A649F5"/>
    <w:rsid w:val="00B06E04"/>
    <w:rsid w:val="00B20F7F"/>
    <w:rsid w:val="00B84DC3"/>
    <w:rsid w:val="00BF46C2"/>
    <w:rsid w:val="00C01D97"/>
    <w:rsid w:val="00C23BEC"/>
    <w:rsid w:val="00C742F4"/>
    <w:rsid w:val="00CC75BB"/>
    <w:rsid w:val="00CF3F6F"/>
    <w:rsid w:val="00D33FCB"/>
    <w:rsid w:val="00D96FDB"/>
    <w:rsid w:val="00DD7190"/>
    <w:rsid w:val="00E0275B"/>
    <w:rsid w:val="00E37D3B"/>
    <w:rsid w:val="00ED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B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2C38"/>
    <w:pPr>
      <w:widowControl w:val="0"/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8C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C2C38"/>
    <w:pPr>
      <w:widowControl w:val="0"/>
      <w:shd w:val="clear" w:color="auto" w:fill="FFFFFF"/>
      <w:spacing w:before="840" w:after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C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C2C38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D97"/>
    <w:rPr>
      <w:b/>
      <w:bCs/>
    </w:rPr>
  </w:style>
  <w:style w:type="paragraph" w:styleId="a5">
    <w:name w:val="List Paragraph"/>
    <w:basedOn w:val="a"/>
    <w:uiPriority w:val="34"/>
    <w:qFormat/>
    <w:rsid w:val="008002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2C38"/>
    <w:pPr>
      <w:widowControl w:val="0"/>
      <w:shd w:val="clear" w:color="auto" w:fill="FFFFFF"/>
      <w:spacing w:after="8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8C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C2C38"/>
    <w:pPr>
      <w:widowControl w:val="0"/>
      <w:shd w:val="clear" w:color="auto" w:fill="FFFFFF"/>
      <w:spacing w:before="840" w:after="0" w:line="322" w:lineRule="exact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8C2C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C2C38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C0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D97"/>
    <w:rPr>
      <w:b/>
      <w:bCs/>
    </w:rPr>
  </w:style>
  <w:style w:type="paragraph" w:styleId="a5">
    <w:name w:val="List Paragraph"/>
    <w:basedOn w:val="a"/>
    <w:uiPriority w:val="34"/>
    <w:qFormat/>
    <w:rsid w:val="008002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2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F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70355&amp;date=15.12.2020&amp;dst=100498&amp;fld=134" TargetMode="External"/><Relationship Id="rId13" Type="http://schemas.openxmlformats.org/officeDocument/2006/relationships/hyperlink" Target="https://login.consultant.ru/link/?req=doc&amp;base=RZR&amp;n=370355&amp;date=15.12.2020&amp;dst=100483&amp;fld=134" TargetMode="External"/><Relationship Id="rId18" Type="http://schemas.openxmlformats.org/officeDocument/2006/relationships/hyperlink" Target="https://login.consultant.ru/link/?req=doc&amp;base=RZR&amp;n=370355&amp;date=15.12.2020&amp;dst=101497&amp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RZR&amp;n=370355&amp;date=15.12.2020" TargetMode="External"/><Relationship Id="rId7" Type="http://schemas.openxmlformats.org/officeDocument/2006/relationships/hyperlink" Target="https://login.consultant.ru/link/?req=doc&amp;base=RZR&amp;n=370355&amp;date=15.12.2020&amp;dst=100173&amp;fld=134" TargetMode="External"/><Relationship Id="rId12" Type="http://schemas.openxmlformats.org/officeDocument/2006/relationships/hyperlink" Target="https://login.consultant.ru/link/?req=doc&amp;base=RZR&amp;n=370355&amp;date=15.12.2020&amp;dst=100322&amp;fld=134" TargetMode="External"/><Relationship Id="rId17" Type="http://schemas.openxmlformats.org/officeDocument/2006/relationships/hyperlink" Target="https://login.consultant.ru/link/?req=doc&amp;base=RZR&amp;n=370355&amp;date=15.12.2020&amp;dst=101309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0355&amp;date=15.12.2020&amp;dst=101227&amp;fld=134" TargetMode="External"/><Relationship Id="rId20" Type="http://schemas.openxmlformats.org/officeDocument/2006/relationships/hyperlink" Target="https://login.consultant.ru/link/?req=doc&amp;base=RZR&amp;n=370355&amp;date=15.12.2020&amp;dst=101309&amp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70355&amp;date=15.12.2020&amp;dst=100184&amp;fld=134" TargetMode="External"/><Relationship Id="rId11" Type="http://schemas.openxmlformats.org/officeDocument/2006/relationships/hyperlink" Target="https://login.consultant.ru/link/?req=doc&amp;base=RZR&amp;n=370355&amp;date=15.12.2020&amp;dst=100319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70355&amp;date=15.12.2020&amp;dst=100661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R&amp;n=370355&amp;date=15.12.2020&amp;dst=100326&amp;fld=134" TargetMode="External"/><Relationship Id="rId19" Type="http://schemas.openxmlformats.org/officeDocument/2006/relationships/hyperlink" Target="https://login.consultant.ru/link/?req=doc&amp;base=RZR&amp;n=370355&amp;date=15.12.2020&amp;dst=121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0355&amp;date=15.12.2020&amp;dst=100116&amp;fld=134" TargetMode="External"/><Relationship Id="rId14" Type="http://schemas.openxmlformats.org/officeDocument/2006/relationships/hyperlink" Target="https://login.consultant.ru/link/?req=doc&amp;base=RZR&amp;n=370355&amp;date=15.12.2020&amp;dst=1690&amp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Марина</cp:lastModifiedBy>
  <cp:revision>6</cp:revision>
  <cp:lastPrinted>2020-12-25T12:32:00Z</cp:lastPrinted>
  <dcterms:created xsi:type="dcterms:W3CDTF">2020-12-14T14:49:00Z</dcterms:created>
  <dcterms:modified xsi:type="dcterms:W3CDTF">2020-12-28T09:15:00Z</dcterms:modified>
</cp:coreProperties>
</file>