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0" w:rsidRPr="00C0511D" w:rsidRDefault="00C0511D" w:rsidP="00C05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</w:t>
      </w:r>
    </w:p>
    <w:p w:rsidR="00C0511D" w:rsidRDefault="00C0511D" w:rsidP="00C05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C0511D" w:rsidRDefault="00C0511D" w:rsidP="00C05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1D" w:rsidRDefault="00C0511D" w:rsidP="00C05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0511D" w:rsidRDefault="00C0511D" w:rsidP="00C05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1D" w:rsidRPr="00AE4B37" w:rsidRDefault="00C0511D" w:rsidP="00C051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Суражском районе</w:t>
      </w:r>
    </w:p>
    <w:p w:rsidR="00C0511D" w:rsidRPr="00AE4B37" w:rsidRDefault="00C0511D" w:rsidP="00C051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1D" w:rsidRPr="00AE4B37" w:rsidRDefault="00C0511D" w:rsidP="00C051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г. Сураж </w:t>
      </w:r>
      <w:r w:rsidR="00AE4B37"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E4B37">
        <w:rPr>
          <w:rFonts w:ascii="Times New Roman" w:hAnsi="Times New Roman" w:cs="Times New Roman"/>
          <w:sz w:val="28"/>
          <w:szCs w:val="28"/>
        </w:rPr>
        <w:t xml:space="preserve">    </w:t>
      </w:r>
      <w:r w:rsidR="003766F3">
        <w:rPr>
          <w:rFonts w:ascii="Times New Roman" w:hAnsi="Times New Roman" w:cs="Times New Roman"/>
          <w:sz w:val="28"/>
          <w:szCs w:val="28"/>
        </w:rPr>
        <w:t>26</w:t>
      </w:r>
      <w:r w:rsidRPr="00AE4B37">
        <w:rPr>
          <w:rFonts w:ascii="Times New Roman" w:hAnsi="Times New Roman" w:cs="Times New Roman"/>
          <w:sz w:val="28"/>
          <w:szCs w:val="28"/>
        </w:rPr>
        <w:t>.06.2018</w:t>
      </w:r>
    </w:p>
    <w:p w:rsidR="00C0511D" w:rsidRPr="00AE4B37" w:rsidRDefault="00C0511D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Администрация Суражского района Брянской области сообщает о начале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Суражском районе (далее – конкурсный отбор).</w:t>
      </w:r>
    </w:p>
    <w:p w:rsidR="00C0511D" w:rsidRPr="00AE4B37" w:rsidRDefault="00C0511D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Порядком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Суражском районе утвержденным постановлением администрации Суражского района от 06.06.2018 № 585.</w:t>
      </w:r>
    </w:p>
    <w:p w:rsidR="00C0511D" w:rsidRPr="00AE4B37" w:rsidRDefault="00C0511D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Организатор конкурсного отбора: администрация Суражского района Брянской области.</w:t>
      </w:r>
    </w:p>
    <w:p w:rsidR="00C0511D" w:rsidRPr="00AE4B37" w:rsidRDefault="00C0511D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 w:rsidR="00AE4B37"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отбора: </w:t>
      </w:r>
      <w:r w:rsidRPr="00AE4B37">
        <w:rPr>
          <w:rFonts w:ascii="Times New Roman" w:hAnsi="Times New Roman" w:cs="Times New Roman"/>
          <w:sz w:val="28"/>
          <w:szCs w:val="28"/>
        </w:rPr>
        <w:t xml:space="preserve">243500, Брянская область, </w:t>
      </w:r>
      <w:proofErr w:type="gramStart"/>
      <w:r w:rsidRPr="00AE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4B37">
        <w:rPr>
          <w:rFonts w:ascii="Times New Roman" w:hAnsi="Times New Roman" w:cs="Times New Roman"/>
          <w:sz w:val="28"/>
          <w:szCs w:val="28"/>
        </w:rPr>
        <w:t>. Сураж, улица Ленина,</w:t>
      </w:r>
      <w:r w:rsidR="00AE4B37"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>40.</w:t>
      </w:r>
    </w:p>
    <w:p w:rsidR="00AE4B37" w:rsidRPr="00AE4B37" w:rsidRDefault="00AE4B37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Прием заявок участников конкурс</w:t>
      </w:r>
      <w:r w:rsidR="003766F3">
        <w:rPr>
          <w:rFonts w:ascii="Times New Roman" w:hAnsi="Times New Roman" w:cs="Times New Roman"/>
          <w:sz w:val="28"/>
          <w:szCs w:val="28"/>
        </w:rPr>
        <w:t>ного отбора осуществляется: с 27</w:t>
      </w:r>
      <w:r w:rsidRPr="00AE4B37">
        <w:rPr>
          <w:rFonts w:ascii="Times New Roman" w:hAnsi="Times New Roman" w:cs="Times New Roman"/>
          <w:sz w:val="28"/>
          <w:szCs w:val="28"/>
        </w:rPr>
        <w:t xml:space="preserve"> июня 2018 года по 10 июля 2018 года по адресу: Брянская область, </w:t>
      </w:r>
      <w:proofErr w:type="gramStart"/>
      <w:r w:rsidRPr="00AE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4B37">
        <w:rPr>
          <w:rFonts w:ascii="Times New Roman" w:hAnsi="Times New Roman" w:cs="Times New Roman"/>
          <w:sz w:val="28"/>
          <w:szCs w:val="28"/>
        </w:rPr>
        <w:t>. Сураж, улица Ленина,40. кабинет 25, в рабочие дни с 9.00 до 16.00</w:t>
      </w:r>
      <w:r w:rsidR="00AC2CAF">
        <w:rPr>
          <w:rFonts w:ascii="Times New Roman" w:hAnsi="Times New Roman" w:cs="Times New Roman"/>
          <w:sz w:val="28"/>
          <w:szCs w:val="28"/>
        </w:rPr>
        <w:t xml:space="preserve"> (перерыв с 13.00 до 14.00)</w:t>
      </w:r>
      <w:r w:rsidRPr="00AE4B37">
        <w:rPr>
          <w:rFonts w:ascii="Times New Roman" w:hAnsi="Times New Roman" w:cs="Times New Roman"/>
          <w:sz w:val="28"/>
          <w:szCs w:val="28"/>
        </w:rPr>
        <w:t>.</w:t>
      </w:r>
    </w:p>
    <w:p w:rsidR="00AE4B37" w:rsidRPr="00AE4B37" w:rsidRDefault="00AE4B37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7">
        <w:rPr>
          <w:rFonts w:ascii="Times New Roman" w:hAnsi="Times New Roman" w:cs="Times New Roman"/>
          <w:sz w:val="28"/>
          <w:szCs w:val="28"/>
        </w:rPr>
        <w:t xml:space="preserve">Состав документации, представляемой на конкурсный отбор, и требования к ее оформлению: согласно Порядка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Суражском районе утвержденного постановлением администрации Суражского района от 06.06.2018 № 585. </w:t>
      </w:r>
      <w:proofErr w:type="gramEnd"/>
    </w:p>
    <w:p w:rsidR="00AE4B37" w:rsidRPr="00AE4B37" w:rsidRDefault="00AE4B37" w:rsidP="00AE4B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Контактные данные: Начальник отдела экономического развития и организации предоставления муниципальных услуг администрации Суражского района  - Гончарова Елена Владимировна. Телефон 8 (48330) 2-14-96</w:t>
      </w:r>
    </w:p>
    <w:sectPr w:rsidR="00AE4B37" w:rsidRPr="00AE4B37" w:rsidSect="000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47E"/>
    <w:rsid w:val="00003450"/>
    <w:rsid w:val="003766F3"/>
    <w:rsid w:val="0054347E"/>
    <w:rsid w:val="00AC2CAF"/>
    <w:rsid w:val="00AD7296"/>
    <w:rsid w:val="00AE4B37"/>
    <w:rsid w:val="00C0511D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2018-07-25T08:53:00Z</dcterms:created>
  <dcterms:modified xsi:type="dcterms:W3CDTF">2018-07-26T05:16:00Z</dcterms:modified>
</cp:coreProperties>
</file>