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39" w:rsidRDefault="009E0F39" w:rsidP="009E0F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F39">
        <w:rPr>
          <w:rFonts w:ascii="Times New Roman" w:hAnsi="Times New Roman" w:cs="Times New Roman"/>
          <w:b/>
          <w:sz w:val="32"/>
          <w:szCs w:val="32"/>
        </w:rPr>
        <w:t>Опрос</w:t>
      </w:r>
    </w:p>
    <w:p w:rsidR="009E0F39" w:rsidRDefault="009E0F39" w:rsidP="009E0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Стандарта развития конкуренции в субъектах РФ, в целях проведения мониторинга состояния и развития конкуренции на рынках товаров, работ и услуг в Брянской области, департаментом экономического развития Брянской области </w:t>
      </w:r>
      <w:r w:rsidRPr="009E0F3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B67E5">
        <w:rPr>
          <w:rFonts w:ascii="Times New Roman" w:hAnsi="Times New Roman" w:cs="Times New Roman"/>
          <w:b/>
          <w:sz w:val="28"/>
          <w:szCs w:val="28"/>
        </w:rPr>
        <w:t>14</w:t>
      </w:r>
      <w:r w:rsidRPr="009E0F39">
        <w:rPr>
          <w:rFonts w:ascii="Times New Roman" w:hAnsi="Times New Roman" w:cs="Times New Roman"/>
          <w:b/>
          <w:sz w:val="28"/>
          <w:szCs w:val="28"/>
        </w:rPr>
        <w:t xml:space="preserve"> октября по </w:t>
      </w:r>
      <w:r w:rsidR="008B67E5">
        <w:rPr>
          <w:rFonts w:ascii="Times New Roman" w:hAnsi="Times New Roman" w:cs="Times New Roman"/>
          <w:b/>
          <w:sz w:val="28"/>
          <w:szCs w:val="28"/>
        </w:rPr>
        <w:t>15</w:t>
      </w:r>
      <w:bookmarkStart w:id="0" w:name="_GoBack"/>
      <w:bookmarkEnd w:id="0"/>
      <w:r w:rsidRPr="009E0F39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1646CD">
        <w:rPr>
          <w:rFonts w:ascii="Times New Roman" w:hAnsi="Times New Roman" w:cs="Times New Roman"/>
          <w:b/>
          <w:sz w:val="28"/>
          <w:szCs w:val="28"/>
        </w:rPr>
        <w:t>4</w:t>
      </w:r>
      <w:r w:rsidRPr="009E0F3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опрос субъектов предпринимательской и инвестиционной деятельности, потребителей товаров и услуг.</w:t>
      </w:r>
      <w:proofErr w:type="gramEnd"/>
    </w:p>
    <w:p w:rsidR="009E0F39" w:rsidRPr="00B16D43" w:rsidRDefault="009E0F39" w:rsidP="009E0F3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D43">
        <w:rPr>
          <w:rFonts w:ascii="Times New Roman" w:hAnsi="Times New Roman" w:cs="Times New Roman"/>
          <w:b/>
          <w:sz w:val="28"/>
          <w:szCs w:val="28"/>
        </w:rPr>
        <w:t>Опрос проводится по следующим направлениям:</w:t>
      </w:r>
    </w:p>
    <w:p w:rsidR="009E0F39" w:rsidRDefault="009E0F39" w:rsidP="009E0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 субъектов предпринимательской и инвестиционной деятельности;</w:t>
      </w:r>
    </w:p>
    <w:p w:rsidR="009E0F39" w:rsidRDefault="009E0F39" w:rsidP="009E0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 населения Брянской области – потребителей товаров, работ и услуг;</w:t>
      </w:r>
    </w:p>
    <w:p w:rsidR="009E0F39" w:rsidRDefault="009E0F39" w:rsidP="009E0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 населения в отношении доступности финансовых услуг и удовлетворенности деятельностью в сфере финансовых услуг, осуществляемой на территории Брянской области.</w:t>
      </w:r>
    </w:p>
    <w:p w:rsidR="009E0F39" w:rsidRDefault="009E0F39" w:rsidP="009E0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 подготовлены и размещены на официальном сайте департамента в разделе «Развитие конкуренции» подразделе «Опросы представителей предпринимательского сообщества и потребителей» анкеты по соответствующим направлениям, а также организована возможность перехода на официальный сайт Брянской городской администрации для прохождения онлайн – опроса. Разработанная версия позволяет осуществить прохождение онлайн – опроса жителю или субъекту предпринимательской деятельности любого муниципального образования.</w:t>
      </w:r>
    </w:p>
    <w:p w:rsidR="009E0F39" w:rsidRPr="009E0F39" w:rsidRDefault="009E0F39" w:rsidP="009E0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опросы размещены на официальном сайте администрации Суражского района в разделе «Развитие конкуренции».</w:t>
      </w:r>
    </w:p>
    <w:sectPr w:rsidR="009E0F39" w:rsidRPr="009E0F39" w:rsidSect="0093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F39"/>
    <w:rsid w:val="00020AF7"/>
    <w:rsid w:val="001646CD"/>
    <w:rsid w:val="00427E6F"/>
    <w:rsid w:val="006705B4"/>
    <w:rsid w:val="006C5054"/>
    <w:rsid w:val="008B67E5"/>
    <w:rsid w:val="00934774"/>
    <w:rsid w:val="009E0F39"/>
    <w:rsid w:val="00B1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Марина</cp:lastModifiedBy>
  <cp:revision>6</cp:revision>
  <dcterms:created xsi:type="dcterms:W3CDTF">2023-10-12T05:50:00Z</dcterms:created>
  <dcterms:modified xsi:type="dcterms:W3CDTF">2024-11-25T09:16:00Z</dcterms:modified>
</cp:coreProperties>
</file>