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62" w:rsidRPr="006346E8" w:rsidRDefault="00393762" w:rsidP="00636D39">
      <w:pPr>
        <w:ind w:left="5664" w:firstLine="96"/>
        <w:jc w:val="right"/>
      </w:pPr>
      <w:r w:rsidRPr="006346E8">
        <w:t>Приложение №</w:t>
      </w:r>
      <w:r w:rsidR="00A42C06">
        <w:t xml:space="preserve"> </w:t>
      </w:r>
      <w:r w:rsidR="00241443" w:rsidRPr="006346E8">
        <w:t>4</w:t>
      </w:r>
    </w:p>
    <w:p w:rsidR="00636D39" w:rsidRPr="006346E8" w:rsidRDefault="00393762" w:rsidP="00636D39">
      <w:pPr>
        <w:ind w:left="4248" w:firstLine="1512"/>
        <w:jc w:val="right"/>
      </w:pPr>
      <w:r w:rsidRPr="006346E8">
        <w:t>к решению</w:t>
      </w:r>
      <w:r w:rsidR="00636D39" w:rsidRPr="006346E8">
        <w:t xml:space="preserve"> Суражского</w:t>
      </w:r>
      <w:r w:rsidRPr="006346E8">
        <w:t xml:space="preserve"> районного Совета народных депутатов</w:t>
      </w:r>
    </w:p>
    <w:p w:rsidR="00393762" w:rsidRPr="006346E8" w:rsidRDefault="005C18BF" w:rsidP="00636D39">
      <w:pPr>
        <w:ind w:left="4248" w:firstLine="1512"/>
        <w:jc w:val="right"/>
      </w:pPr>
      <w:r w:rsidRPr="006346E8">
        <w:t xml:space="preserve"> от   </w:t>
      </w:r>
      <w:r w:rsidR="0087349F">
        <w:t>2</w:t>
      </w:r>
      <w:r w:rsidR="001E64FA">
        <w:t>6</w:t>
      </w:r>
      <w:bookmarkStart w:id="0" w:name="_GoBack"/>
      <w:bookmarkEnd w:id="0"/>
      <w:r w:rsidRPr="006346E8">
        <w:t>.1</w:t>
      </w:r>
      <w:r w:rsidR="0087349F">
        <w:t>2</w:t>
      </w:r>
      <w:r w:rsidRPr="006346E8">
        <w:t>.2017 года №</w:t>
      </w:r>
      <w:r w:rsidR="00393762" w:rsidRPr="006346E8">
        <w:t xml:space="preserve"> «О бюджете </w:t>
      </w:r>
      <w:proofErr w:type="spellStart"/>
      <w:r w:rsidR="00393762" w:rsidRPr="006346E8">
        <w:t>Суражск</w:t>
      </w:r>
      <w:r w:rsidR="0087349F">
        <w:t>ого</w:t>
      </w:r>
      <w:proofErr w:type="spellEnd"/>
      <w:r w:rsidR="00393762" w:rsidRPr="006346E8">
        <w:t xml:space="preserve"> муниципальн</w:t>
      </w:r>
      <w:r w:rsidR="00557EC6" w:rsidRPr="006346E8">
        <w:t>ого</w:t>
      </w:r>
      <w:r w:rsidR="00393762" w:rsidRPr="006346E8">
        <w:t xml:space="preserve"> район</w:t>
      </w:r>
      <w:r w:rsidR="00557EC6" w:rsidRPr="006346E8">
        <w:t>а</w:t>
      </w:r>
      <w:r w:rsidR="00393762" w:rsidRPr="006346E8">
        <w:t xml:space="preserve"> 2018 год и плановый период 2019</w:t>
      </w:r>
      <w:r w:rsidR="00D76F50" w:rsidRPr="006346E8">
        <w:t xml:space="preserve"> </w:t>
      </w:r>
      <w:r w:rsidR="00393762" w:rsidRPr="006346E8">
        <w:t>и 2020 годов»</w:t>
      </w:r>
    </w:p>
    <w:p w:rsidR="00393762" w:rsidRPr="006346E8" w:rsidRDefault="00393762" w:rsidP="00393762">
      <w:pPr>
        <w:ind w:left="4956" w:firstLine="708"/>
      </w:pPr>
    </w:p>
    <w:p w:rsidR="00393762" w:rsidRPr="006346E8" w:rsidRDefault="00393762" w:rsidP="00D9745E">
      <w:pPr>
        <w:ind w:left="5664" w:firstLine="96"/>
        <w:jc w:val="center"/>
      </w:pPr>
    </w:p>
    <w:p w:rsidR="00393762" w:rsidRPr="006346E8" w:rsidRDefault="00393762" w:rsidP="00D9745E">
      <w:pPr>
        <w:pStyle w:val="6"/>
        <w:ind w:left="0" w:hanging="120"/>
        <w:jc w:val="center"/>
        <w:rPr>
          <w:b/>
          <w:sz w:val="24"/>
          <w:szCs w:val="24"/>
        </w:rPr>
      </w:pPr>
      <w:r w:rsidRPr="006346E8">
        <w:rPr>
          <w:b/>
          <w:sz w:val="24"/>
          <w:szCs w:val="24"/>
        </w:rPr>
        <w:t xml:space="preserve">Перечень главных администраторов доходов </w:t>
      </w:r>
      <w:r w:rsidRPr="006346E8">
        <w:rPr>
          <w:b/>
          <w:bCs/>
          <w:sz w:val="24"/>
          <w:szCs w:val="24"/>
        </w:rPr>
        <w:t xml:space="preserve">бюджета </w:t>
      </w:r>
      <w:r w:rsidR="00557EC6" w:rsidRPr="006346E8">
        <w:rPr>
          <w:b/>
          <w:bCs/>
          <w:sz w:val="24"/>
          <w:szCs w:val="24"/>
        </w:rPr>
        <w:t xml:space="preserve"> м</w:t>
      </w:r>
      <w:r w:rsidRPr="006346E8">
        <w:rPr>
          <w:b/>
          <w:bCs/>
          <w:sz w:val="24"/>
          <w:szCs w:val="24"/>
        </w:rPr>
        <w:t>униципальн</w:t>
      </w:r>
      <w:r w:rsidR="00557EC6" w:rsidRPr="006346E8">
        <w:rPr>
          <w:b/>
          <w:bCs/>
          <w:sz w:val="24"/>
          <w:szCs w:val="24"/>
        </w:rPr>
        <w:t xml:space="preserve">ого Суражского </w:t>
      </w:r>
      <w:r w:rsidRPr="006346E8">
        <w:rPr>
          <w:b/>
          <w:bCs/>
          <w:sz w:val="24"/>
          <w:szCs w:val="24"/>
        </w:rPr>
        <w:t>район</w:t>
      </w:r>
      <w:r w:rsidR="00557EC6" w:rsidRPr="006346E8">
        <w:rPr>
          <w:b/>
          <w:bCs/>
          <w:sz w:val="24"/>
          <w:szCs w:val="24"/>
        </w:rPr>
        <w:t>а</w:t>
      </w:r>
      <w:r w:rsidRPr="006346E8">
        <w:rPr>
          <w:b/>
          <w:bCs/>
          <w:sz w:val="24"/>
          <w:szCs w:val="24"/>
        </w:rPr>
        <w:t xml:space="preserve"> </w:t>
      </w:r>
      <w:r w:rsidRPr="006346E8">
        <w:rPr>
          <w:b/>
          <w:sz w:val="24"/>
          <w:szCs w:val="24"/>
        </w:rPr>
        <w:t>– органов государственной власти Российской Федерации</w:t>
      </w:r>
    </w:p>
    <w:p w:rsidR="00393762" w:rsidRPr="006346E8" w:rsidRDefault="00393762" w:rsidP="00D9745E">
      <w:pPr>
        <w:jc w:val="center"/>
      </w:pPr>
    </w:p>
    <w:tbl>
      <w:tblPr>
        <w:tblW w:w="0" w:type="auto"/>
        <w:jc w:val="center"/>
        <w:tblInd w:w="-1690" w:type="dxa"/>
        <w:tblLayout w:type="fixed"/>
        <w:tblLook w:val="04A0" w:firstRow="1" w:lastRow="0" w:firstColumn="1" w:lastColumn="0" w:noHBand="0" w:noVBand="1"/>
      </w:tblPr>
      <w:tblGrid>
        <w:gridCol w:w="1663"/>
        <w:gridCol w:w="3402"/>
        <w:gridCol w:w="5913"/>
      </w:tblGrid>
      <w:tr w:rsidR="00393762" w:rsidRPr="006346E8" w:rsidTr="00393762">
        <w:trPr>
          <w:cantSplit/>
          <w:trHeight w:val="459"/>
          <w:jc w:val="center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Код бюджетной классификации Российской Федерации</w:t>
            </w:r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pStyle w:val="6"/>
              <w:spacing w:line="360" w:lineRule="auto"/>
              <w:ind w:left="0" w:hanging="120"/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 xml:space="preserve">Наименование главного  администратора доходов  бюджета </w:t>
            </w:r>
            <w:proofErr w:type="spellStart"/>
            <w:r w:rsidR="00A42C06">
              <w:rPr>
                <w:sz w:val="24"/>
                <w:szCs w:val="24"/>
              </w:rPr>
              <w:t>Суражского</w:t>
            </w:r>
            <w:proofErr w:type="spellEnd"/>
            <w:r w:rsidR="00A42C06">
              <w:rPr>
                <w:sz w:val="24"/>
                <w:szCs w:val="24"/>
              </w:rPr>
              <w:t xml:space="preserve"> </w:t>
            </w:r>
            <w:r w:rsidRPr="006346E8">
              <w:rPr>
                <w:sz w:val="24"/>
                <w:szCs w:val="24"/>
              </w:rPr>
              <w:t>муниципального района</w:t>
            </w:r>
          </w:p>
        </w:tc>
      </w:tr>
      <w:tr w:rsidR="00393762" w:rsidRPr="006346E8" w:rsidTr="00393762">
        <w:trPr>
          <w:cantSplit/>
          <w:trHeight w:val="45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администратора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доходов бюджета муниципального района</w:t>
            </w:r>
          </w:p>
        </w:tc>
        <w:tc>
          <w:tcPr>
            <w:tcW w:w="5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62" w:rsidRPr="006346E8" w:rsidRDefault="00393762" w:rsidP="00D9745E"/>
        </w:tc>
      </w:tr>
      <w:tr w:rsidR="00393762" w:rsidRPr="006346E8" w:rsidTr="00D9745E">
        <w:trPr>
          <w:cantSplit/>
          <w:trHeight w:val="691"/>
          <w:jc w:val="center"/>
        </w:trPr>
        <w:tc>
          <w:tcPr>
            <w:tcW w:w="10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A42C06">
            <w:pPr>
              <w:pStyle w:val="6"/>
              <w:spacing w:line="36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346E8">
              <w:rPr>
                <w:b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393762" w:rsidRPr="006346E8" w:rsidTr="00393762">
        <w:trPr>
          <w:trHeight w:val="45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048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1 12 01010 01 0000 120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Плата за выбросы загрязняющих веществ в атмосферный воздух стационарными объектами</w:t>
            </w:r>
          </w:p>
        </w:tc>
      </w:tr>
      <w:tr w:rsidR="00393762" w:rsidRPr="006346E8" w:rsidTr="00393762">
        <w:trPr>
          <w:trHeight w:val="45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048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1 12 01020 01 0000 120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Плата за выбросы загрязняющих веществ в атмосферный воздух передвижными объектами</w:t>
            </w:r>
          </w:p>
        </w:tc>
      </w:tr>
      <w:tr w:rsidR="00393762" w:rsidRPr="006346E8" w:rsidTr="00393762">
        <w:trPr>
          <w:trHeight w:val="45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048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1 12 01030 01 0000 120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Плата за выбросы загрязняющих веществ в водные объекты</w:t>
            </w:r>
          </w:p>
        </w:tc>
      </w:tr>
      <w:tr w:rsidR="00393762" w:rsidRPr="006346E8" w:rsidTr="00393762">
        <w:trPr>
          <w:trHeight w:val="45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048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1 12 01040 01 0000 120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Плата за размещение отходов производства и потребления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0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A42C06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</w:rPr>
            </w:pPr>
            <w:r w:rsidRPr="006346E8">
              <w:rPr>
                <w:b/>
              </w:rPr>
              <w:t>Федеральное казначейство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1 03 02230 01 0000 110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  <w:rPr>
                <w:bCs/>
              </w:rPr>
            </w:pPr>
            <w:r w:rsidRPr="006346E8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1 03 02240 01 0000 110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  <w:rPr>
                <w:bCs/>
              </w:rPr>
            </w:pPr>
            <w:r w:rsidRPr="006346E8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46E8">
              <w:rPr>
                <w:bCs/>
              </w:rPr>
              <w:t>инжекторных</w:t>
            </w:r>
            <w:proofErr w:type="spellEnd"/>
            <w:r w:rsidRPr="006346E8">
              <w:rPr>
                <w:bCs/>
              </w:rPr>
              <w:t xml:space="preserve">) двигателей, подлежащие распределению между субъектами Российской Федерации и местными бюджетами с учетом установленных </w:t>
            </w:r>
            <w:r w:rsidRPr="006346E8">
              <w:rPr>
                <w:bCs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lastRenderedPageBreak/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1 03 02250 01 0000 110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  <w:rPr>
                <w:bCs/>
              </w:rPr>
            </w:pPr>
            <w:r w:rsidRPr="006346E8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1 03 02260 01 0000 110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  <w:rPr>
                <w:bCs/>
              </w:rPr>
            </w:pPr>
            <w:r w:rsidRPr="006346E8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93762" w:rsidRPr="006346E8" w:rsidTr="00393762">
        <w:trPr>
          <w:cantSplit/>
          <w:trHeight w:val="570"/>
          <w:jc w:val="center"/>
        </w:trPr>
        <w:tc>
          <w:tcPr>
            <w:tcW w:w="10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A42C06">
            <w:pPr>
              <w:spacing w:line="360" w:lineRule="auto"/>
              <w:ind w:firstLine="709"/>
              <w:jc w:val="center"/>
            </w:pPr>
            <w:r w:rsidRPr="006346E8">
              <w:rPr>
                <w:b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1 16 28000 01 0000 140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6346E8">
              <w:t>о-</w:t>
            </w:r>
            <w:proofErr w:type="gramEnd"/>
            <w:r w:rsidRPr="006346E8"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1 16 90050 05 0000 140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Прочие поступления от денежных взысканий (штрафов) и иных сумм в возмещение ущерба, зачисляемые в бюджеты муниципальных районов &lt;2&gt;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0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A42C06">
            <w:pPr>
              <w:spacing w:line="360" w:lineRule="auto"/>
              <w:ind w:firstLine="709"/>
              <w:jc w:val="center"/>
              <w:rPr>
                <w:b/>
              </w:rPr>
            </w:pPr>
            <w:r w:rsidRPr="006346E8">
              <w:rPr>
                <w:b/>
              </w:rPr>
              <w:t>Федеральная антимонопольная служба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1 16 33050 05 0000 140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Денежные взыскания (штрафы) за нарушение законодательства Российской Федерации о контрактной системе 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93762" w:rsidRPr="006346E8" w:rsidTr="00393762">
        <w:trPr>
          <w:cantSplit/>
          <w:trHeight w:val="570"/>
          <w:jc w:val="center"/>
        </w:trPr>
        <w:tc>
          <w:tcPr>
            <w:tcW w:w="10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A42C06">
            <w:pPr>
              <w:pStyle w:val="3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6346E8">
              <w:rPr>
                <w:sz w:val="24"/>
                <w:szCs w:val="24"/>
              </w:rPr>
              <w:t>Федеральная налоговая служба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pStyle w:val="ConsPlusCel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46E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pStyle w:val="ConsPlusCel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46E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r w:rsidRPr="006346E8">
              <w:rPr>
                <w:sz w:val="24"/>
                <w:szCs w:val="24"/>
              </w:rPr>
              <w:t>&lt;1&gt;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1 05 02000 02 0000 110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 xml:space="preserve">Единый налог на вмененный доход для </w:t>
            </w:r>
            <w:r w:rsidRPr="006346E8">
              <w:lastRenderedPageBreak/>
              <w:t>отдельных видов деятельности &lt;1&gt;</w:t>
            </w:r>
          </w:p>
        </w:tc>
      </w:tr>
      <w:tr w:rsidR="00393762" w:rsidRPr="006346E8" w:rsidTr="00393762">
        <w:trPr>
          <w:trHeight w:val="345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lastRenderedPageBreak/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1 05 03000 01 0000 110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Единый сельскохозяйственный налог &lt;1&gt;</w:t>
            </w:r>
          </w:p>
        </w:tc>
      </w:tr>
      <w:tr w:rsidR="00393762" w:rsidRPr="006346E8" w:rsidTr="00393762">
        <w:trPr>
          <w:trHeight w:val="345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1 05 04000 02 0000 110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Налог, взимаемый в связи с применением патентной системы налогообложения  &lt;1&gt;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1 08 03010 01 0000 110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1 09 01030 05 0000 110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Налог на прибыль организаций, зачислявшийся до 1 января 2005 года  в местные бюджеты, мобилизуемый на территориях муниципальных районов</w:t>
            </w:r>
          </w:p>
        </w:tc>
      </w:tr>
      <w:tr w:rsidR="00393762" w:rsidRPr="006346E8" w:rsidTr="00393762">
        <w:trPr>
          <w:trHeight w:val="301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pStyle w:val="ConsPlusCel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46E8">
              <w:rPr>
                <w:rFonts w:ascii="Times New Roman" w:hAnsi="Times New Roman" w:cs="Times New Roman"/>
                <w:sz w:val="24"/>
                <w:szCs w:val="24"/>
              </w:rPr>
              <w:t>1 09 06010 02 0000 110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pStyle w:val="ConsPlusCel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46E8">
              <w:rPr>
                <w:rFonts w:ascii="Times New Roman" w:hAnsi="Times New Roman" w:cs="Times New Roman"/>
                <w:sz w:val="24"/>
                <w:szCs w:val="24"/>
              </w:rPr>
              <w:t>Налог с продаж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pStyle w:val="ConsPlusCel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46E8">
              <w:rPr>
                <w:rFonts w:ascii="Times New Roman" w:hAnsi="Times New Roman" w:cs="Times New Roman"/>
                <w:sz w:val="24"/>
                <w:szCs w:val="24"/>
              </w:rPr>
              <w:t>1 09 07000 00 0000 110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pStyle w:val="ConsPlusCel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46E8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налоги и сборы (по отмененным местным налогам и сборам) </w:t>
            </w:r>
            <w:r w:rsidRPr="006346E8">
              <w:rPr>
                <w:sz w:val="24"/>
                <w:szCs w:val="24"/>
              </w:rPr>
              <w:t>&lt;1&gt;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1 16 03000 00 0000 140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  <w:rPr>
                <w:bCs/>
              </w:rPr>
            </w:pPr>
            <w:r w:rsidRPr="006346E8">
              <w:rPr>
                <w:bCs/>
              </w:rPr>
              <w:t xml:space="preserve">Денежные взыскания (штрафы) за нарушение законодательства о налогах и сборах </w:t>
            </w:r>
            <w:r w:rsidRPr="006346E8">
              <w:t>&lt;1&gt;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1 16 06000 01 0000 140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A42C06">
            <w:pPr>
              <w:spacing w:line="360" w:lineRule="auto"/>
              <w:ind w:firstLine="709"/>
              <w:rPr>
                <w:bCs/>
              </w:rPr>
            </w:pPr>
            <w:r w:rsidRPr="006346E8">
              <w:rPr>
                <w:lang w:eastAsia="en-US"/>
              </w:rPr>
              <w:t>Денежные взыскания (штрафы) за</w:t>
            </w:r>
            <w:r w:rsidR="00A42C06">
              <w:rPr>
                <w:lang w:eastAsia="en-US"/>
              </w:rPr>
              <w:t xml:space="preserve"> </w:t>
            </w:r>
            <w:r w:rsidRPr="006346E8">
              <w:rPr>
                <w:lang w:eastAsia="en-US"/>
              </w:rPr>
              <w:t>нарушени</w:t>
            </w:r>
            <w:r w:rsidR="00A42C06">
              <w:rPr>
                <w:lang w:eastAsia="en-US"/>
              </w:rPr>
              <w:t>е</w:t>
            </w:r>
            <w:r w:rsidRPr="006346E8">
              <w:rPr>
                <w:lang w:eastAsia="en-US"/>
              </w:rPr>
              <w:t xml:space="preserve">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1 16 43000 01 0000 140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  <w:rPr>
                <w:lang w:eastAsia="en-US"/>
              </w:rPr>
            </w:pPr>
            <w:r w:rsidRPr="006346E8">
              <w:t xml:space="preserve">Денежные взыскания (штрафы) за нарушение законодательства Российской </w:t>
            </w:r>
            <w:proofErr w:type="gramStart"/>
            <w:r w:rsidRPr="006346E8">
              <w:t>Федерации</w:t>
            </w:r>
            <w:proofErr w:type="gramEnd"/>
            <w:r w:rsidRPr="006346E8">
              <w:t xml:space="preserve"> об административных правонарушениях предусмотренные статьей 20.25 Кодекса Российской Федерации об административных правонарушениях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1 16 90050 05 0000 140</w:t>
            </w:r>
          </w:p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snapToGrid w:val="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Прочие поступления от денежных взысканий (штрафов) и иных сумм в возмещение ущерба, зачисляемые в бюджеты муниципальных районов &lt;2&gt;</w:t>
            </w:r>
          </w:p>
        </w:tc>
      </w:tr>
      <w:tr w:rsidR="00393762" w:rsidRPr="006346E8" w:rsidTr="00393762">
        <w:trPr>
          <w:cantSplit/>
          <w:trHeight w:val="570"/>
          <w:jc w:val="center"/>
        </w:trPr>
        <w:tc>
          <w:tcPr>
            <w:tcW w:w="10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A42C06">
            <w:pPr>
              <w:pStyle w:val="ConsPlusCel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E8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1 16 28000 01 0000 140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6346E8">
              <w:t>о-</w:t>
            </w:r>
            <w:proofErr w:type="gramEnd"/>
            <w:r w:rsidRPr="006346E8">
              <w:t xml:space="preserve"> эпидемиологического благополучия человека и </w:t>
            </w:r>
            <w:r w:rsidRPr="006346E8">
              <w:lastRenderedPageBreak/>
              <w:t>законодательства в сфере защиты прав потребителей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lastRenderedPageBreak/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1 16 30030 01 0000 140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spacing w:line="360" w:lineRule="auto"/>
              <w:ind w:firstLine="709"/>
            </w:pPr>
            <w:r w:rsidRPr="006346E8">
              <w:t>Прочие денежные взыскания (штрафы) за правонарушения в области дорожного движения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1 16 43000 01 0000 140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 xml:space="preserve">Денежные взыскания (штрафы) за нарушение законодательства Российской </w:t>
            </w:r>
            <w:proofErr w:type="gramStart"/>
            <w:r w:rsidRPr="006346E8">
              <w:t>Федерации</w:t>
            </w:r>
            <w:proofErr w:type="gramEnd"/>
            <w:r w:rsidRPr="006346E8">
              <w:t xml:space="preserve"> об административных правонарушениях предусмотренные статьей 20.25 Кодекса Российской Федерации об административных правонарушениях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1 16 90050 05 0000 140</w:t>
            </w:r>
          </w:p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snapToGrid w:val="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Прочие поступления от денежных взысканий (штрафов) и иных сумм в возмещение ущерба, зачисляемые в бюджеты муниципальных районов &lt;2&gt;</w:t>
            </w:r>
          </w:p>
        </w:tc>
      </w:tr>
      <w:tr w:rsidR="00393762" w:rsidRPr="006346E8" w:rsidTr="00393762">
        <w:trPr>
          <w:cantSplit/>
          <w:trHeight w:val="570"/>
          <w:jc w:val="center"/>
        </w:trPr>
        <w:tc>
          <w:tcPr>
            <w:tcW w:w="10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A42C06">
            <w:pPr>
              <w:pStyle w:val="ConsPlusCel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pStyle w:val="ConsPlusCel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46E8">
              <w:rPr>
                <w:rFonts w:ascii="Times New Roman" w:hAnsi="Times New Roman" w:cs="Times New Roman"/>
                <w:sz w:val="24"/>
                <w:szCs w:val="24"/>
              </w:rPr>
              <w:t>1 16 25060 01 0000 140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pStyle w:val="ConsPlusCel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46E8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0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A42C06">
            <w:pPr>
              <w:pStyle w:val="ConsPlusCell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Генеральная прокуратура Российской Федерации</w:t>
            </w:r>
          </w:p>
        </w:tc>
      </w:tr>
      <w:tr w:rsidR="00393762" w:rsidRPr="006346E8" w:rsidTr="00393762">
        <w:trPr>
          <w:trHeight w:val="5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autoSpaceDE w:val="0"/>
              <w:autoSpaceDN w:val="0"/>
              <w:adjustRightInd w:val="0"/>
              <w:spacing w:line="360" w:lineRule="auto"/>
              <w:ind w:firstLine="709"/>
            </w:pPr>
            <w:r w:rsidRPr="006346E8">
              <w:t>415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pStyle w:val="ConsPlusCell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46E8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62" w:rsidRPr="006346E8" w:rsidRDefault="00393762" w:rsidP="00D9745E">
            <w:pPr>
              <w:pStyle w:val="ConsPlusCell"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6E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</w:t>
            </w:r>
          </w:p>
        </w:tc>
      </w:tr>
    </w:tbl>
    <w:p w:rsidR="00393762" w:rsidRPr="006346E8" w:rsidRDefault="00393762" w:rsidP="00D9745E"/>
    <w:p w:rsidR="00393762" w:rsidRPr="006346E8" w:rsidRDefault="00393762" w:rsidP="00D9745E">
      <w:pPr>
        <w:autoSpaceDE w:val="0"/>
        <w:autoSpaceDN w:val="0"/>
        <w:adjustRightInd w:val="0"/>
        <w:ind w:left="-720" w:firstLine="540"/>
        <w:rPr>
          <w:rFonts w:eastAsia="Calibri"/>
        </w:rPr>
      </w:pPr>
      <w:r w:rsidRPr="006346E8">
        <w:t xml:space="preserve">&lt;1&gt;Администрирование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6346E8">
        <w:t>группировочном</w:t>
      </w:r>
      <w:proofErr w:type="spellEnd"/>
      <w:r w:rsidRPr="006346E8">
        <w:t xml:space="preserve"> коде бюджетной  классификации в пределах определенной законодательством Российской Федерации компетенции.</w:t>
      </w:r>
    </w:p>
    <w:p w:rsidR="00393762" w:rsidRPr="006346E8" w:rsidRDefault="00393762" w:rsidP="00D9745E">
      <w:pPr>
        <w:autoSpaceDE w:val="0"/>
        <w:autoSpaceDN w:val="0"/>
        <w:adjustRightInd w:val="0"/>
        <w:ind w:left="-720" w:firstLine="540"/>
        <w:rPr>
          <w:b/>
          <w:bCs/>
        </w:rPr>
      </w:pPr>
      <w:r w:rsidRPr="006346E8">
        <w:t>&lt;2&gt;Администрирование данных поступлений осуществляется как органами государственной власти Российской Федерации (органами управления государственных внебюджетных фондов Российской Федерации, Центральным банком Российской Федерации),  органами государственной власти субъекта Российской Федерации,  так и органами местного самоуправления.</w:t>
      </w:r>
    </w:p>
    <w:p w:rsidR="00CD0966" w:rsidRDefault="00CD0966" w:rsidP="00D9745E"/>
    <w:sectPr w:rsidR="00CD0966" w:rsidSect="00CD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762"/>
    <w:rsid w:val="001E64FA"/>
    <w:rsid w:val="00241443"/>
    <w:rsid w:val="00393762"/>
    <w:rsid w:val="00557EC6"/>
    <w:rsid w:val="00561A9F"/>
    <w:rsid w:val="005C18BF"/>
    <w:rsid w:val="006346E8"/>
    <w:rsid w:val="00636D39"/>
    <w:rsid w:val="0087349F"/>
    <w:rsid w:val="008B5258"/>
    <w:rsid w:val="00A42C06"/>
    <w:rsid w:val="00B41A08"/>
    <w:rsid w:val="00CD0966"/>
    <w:rsid w:val="00D0501B"/>
    <w:rsid w:val="00D76F50"/>
    <w:rsid w:val="00D9745E"/>
    <w:rsid w:val="00F7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93762"/>
    <w:pPr>
      <w:keepNext/>
      <w:jc w:val="both"/>
      <w:outlineLvl w:val="2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393762"/>
    <w:pPr>
      <w:keepNext/>
      <w:ind w:left="3600" w:hanging="360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376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9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393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4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4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2017-12-20T12:43:00Z</cp:lastPrinted>
  <dcterms:created xsi:type="dcterms:W3CDTF">2017-11-09T06:13:00Z</dcterms:created>
  <dcterms:modified xsi:type="dcterms:W3CDTF">2017-12-20T12:43:00Z</dcterms:modified>
</cp:coreProperties>
</file>