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663C" w14:textId="3728BADB" w:rsidR="007F47F2" w:rsidRPr="009C3E49" w:rsidRDefault="007F47F2" w:rsidP="009C3E49">
      <w:pPr>
        <w:spacing w:line="276" w:lineRule="auto"/>
        <w:jc w:val="center"/>
      </w:pPr>
      <w:r w:rsidRPr="009C3E49">
        <w:t xml:space="preserve">АДМИНИСТРАЦИЯ </w:t>
      </w:r>
      <w:r w:rsidR="001474FE">
        <w:t>СУРАЖСКОГО</w:t>
      </w:r>
      <w:r w:rsidRPr="009C3E49">
        <w:t xml:space="preserve">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258ACEC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r w:rsidR="001474FE">
        <w:t>Суражского</w:t>
      </w:r>
      <w:r w:rsidR="00460358" w:rsidRPr="009C3E49">
        <w:t xml:space="preserve">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36C273B9" w:rsidR="007F47F2" w:rsidRPr="006C2447" w:rsidRDefault="007F47F2" w:rsidP="009C3E49">
      <w:pPr>
        <w:spacing w:line="276" w:lineRule="auto"/>
        <w:jc w:val="both"/>
      </w:pPr>
      <w:r w:rsidRPr="009C3E49">
        <w:t xml:space="preserve">от </w:t>
      </w:r>
      <w:r w:rsidR="00A45890">
        <w:t>31</w:t>
      </w:r>
      <w:r w:rsidR="005E51CB">
        <w:t>.</w:t>
      </w:r>
      <w:r w:rsidR="00A45890">
        <w:t>10</w:t>
      </w:r>
      <w:r w:rsidR="005E51CB">
        <w:t>.202</w:t>
      </w:r>
      <w:r w:rsidR="00A45890">
        <w:t>2</w:t>
      </w:r>
      <w:r w:rsidR="006C2447">
        <w:t xml:space="preserve"> </w:t>
      </w:r>
      <w:r w:rsidR="005E51CB">
        <w:t>г</w:t>
      </w:r>
      <w:r w:rsidR="006C2447">
        <w:t>.</w:t>
      </w:r>
      <w:r w:rsidR="005A5FFE">
        <w:t xml:space="preserve"> </w:t>
      </w:r>
      <w:r w:rsidRPr="009C3E49">
        <w:t xml:space="preserve"> №</w:t>
      </w:r>
      <w:r w:rsidR="00210FB1">
        <w:t xml:space="preserve"> </w:t>
      </w:r>
      <w:r w:rsidR="00A45890">
        <w:t>10</w:t>
      </w:r>
      <w:r w:rsidR="005E51CB">
        <w:t>/1</w:t>
      </w:r>
      <w:r w:rsidR="008836D1" w:rsidRPr="006C2447">
        <w:t xml:space="preserve"> </w:t>
      </w:r>
    </w:p>
    <w:p w14:paraId="69A90E51" w14:textId="3D15F455" w:rsidR="007F47F2" w:rsidRPr="006C2447" w:rsidRDefault="001474FE" w:rsidP="009C3E49">
      <w:pPr>
        <w:spacing w:line="276" w:lineRule="auto"/>
        <w:jc w:val="both"/>
      </w:pPr>
      <w:r>
        <w:t>г.Сураж</w:t>
      </w:r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330A4E65" w:rsidR="00130714" w:rsidRPr="009C3E49" w:rsidRDefault="00130714" w:rsidP="006C2447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r w:rsidR="001474FE">
              <w:t>Суражского</w:t>
            </w:r>
            <w:r w:rsidR="00294182">
              <w:t xml:space="preserve">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6C2447">
              <w:t>9 месяцев</w:t>
            </w:r>
            <w:r w:rsidRPr="009C3E49">
              <w:t xml:space="preserve"> 20</w:t>
            </w:r>
            <w:r w:rsidR="00C50EDF">
              <w:t>2</w:t>
            </w:r>
            <w:r w:rsidR="00AD4CB2">
              <w:t>2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0D8F6B2" w:rsidR="00EC00DE" w:rsidRPr="009C3E49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</w:t>
      </w:r>
      <w:bookmarkStart w:id="1" w:name="_Hlk109203521"/>
      <w:bookmarkStart w:id="2" w:name="_Hlk68614806"/>
      <w:r w:rsidR="00791AAA">
        <w:t xml:space="preserve">начальника финансового </w:t>
      </w:r>
      <w:r w:rsidR="001474FE">
        <w:t xml:space="preserve">отдела </w:t>
      </w:r>
      <w:r w:rsidR="00791AAA">
        <w:t>администрации района</w:t>
      </w:r>
      <w:r w:rsidR="00777148" w:rsidRPr="00777148">
        <w:t xml:space="preserve"> </w:t>
      </w:r>
      <w:bookmarkEnd w:id="1"/>
      <w:bookmarkEnd w:id="2"/>
      <w:r w:rsidR="001474FE">
        <w:t xml:space="preserve">Толока С.В., 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7A1E6FF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</w:t>
      </w:r>
      <w:r w:rsidR="001474FE">
        <w:t xml:space="preserve"> Суражского</w:t>
      </w:r>
      <w:r w:rsidRPr="000C45FD">
        <w:t xml:space="preserve"> районного Совета народных депутатов от </w:t>
      </w:r>
      <w:r>
        <w:t>2</w:t>
      </w:r>
      <w:r w:rsidR="001474FE">
        <w:t>2</w:t>
      </w:r>
      <w:r w:rsidRPr="000C45FD">
        <w:t>.12.20</w:t>
      </w:r>
      <w:r>
        <w:t>21</w:t>
      </w:r>
      <w:r w:rsidRPr="000C45FD">
        <w:t xml:space="preserve"> №</w:t>
      </w:r>
      <w:r w:rsidR="001474FE">
        <w:t xml:space="preserve"> 160</w:t>
      </w:r>
      <w:r w:rsidRPr="000C45FD">
        <w:t xml:space="preserve"> «О бюджете </w:t>
      </w:r>
      <w:bookmarkStart w:id="3" w:name="_Hlk37774670"/>
      <w:r w:rsidR="001474FE">
        <w:t>Суражского</w:t>
      </w:r>
      <w:r w:rsidRPr="000C45FD">
        <w:t xml:space="preserve"> муниципального района Брянской области </w:t>
      </w:r>
      <w:bookmarkEnd w:id="3"/>
      <w:r w:rsidRPr="000C45FD">
        <w:t>на 202</w:t>
      </w:r>
      <w:r>
        <w:t>2</w:t>
      </w:r>
      <w:r w:rsidRPr="000C45FD">
        <w:t xml:space="preserve"> год и на плановый период 202</w:t>
      </w:r>
      <w:r>
        <w:t>3</w:t>
      </w:r>
      <w:r w:rsidRPr="000C45FD">
        <w:t xml:space="preserve"> и 202</w:t>
      </w:r>
      <w:r>
        <w:t>4</w:t>
      </w:r>
      <w:r w:rsidRPr="000C45FD">
        <w:t xml:space="preserve"> годов».</w:t>
      </w:r>
    </w:p>
    <w:p w14:paraId="5E31E0DC" w14:textId="035DF405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</w:t>
      </w:r>
      <w:r w:rsidR="001474FE">
        <w:t>Суражского</w:t>
      </w:r>
      <w:r w:rsidRPr="000C45FD">
        <w:t xml:space="preserve">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 w:rsidR="00A45890">
        <w:t>591 695</w:t>
      </w:r>
      <w:r w:rsidRPr="000C45FD">
        <w:t xml:space="preserve"> тыс. руб., годовой план исполнен на </w:t>
      </w:r>
      <w:r w:rsidR="00A45890">
        <w:t>87,0</w:t>
      </w:r>
      <w:r w:rsidR="001474FE">
        <w:t xml:space="preserve"> </w:t>
      </w:r>
      <w:r w:rsidRPr="000C45FD">
        <w:t>%. По сравнению с аналогичным периодом 20</w:t>
      </w:r>
      <w:r>
        <w:t>21</w:t>
      </w:r>
      <w:r w:rsidRPr="000C45FD">
        <w:t xml:space="preserve"> года поступление доходов </w:t>
      </w:r>
      <w:r w:rsidR="001474FE">
        <w:t>увеличено</w:t>
      </w:r>
      <w:r w:rsidRPr="000C45FD">
        <w:t xml:space="preserve"> на </w:t>
      </w:r>
      <w:r w:rsidR="00A45890">
        <w:t xml:space="preserve">192,7 </w:t>
      </w:r>
      <w:r w:rsidRPr="000C45FD">
        <w:t xml:space="preserve">%, или на </w:t>
      </w:r>
      <w:r w:rsidR="00A45890">
        <w:t>284 630</w:t>
      </w:r>
      <w:r w:rsidRPr="000C45FD">
        <w:t xml:space="preserve"> тыс. руб.  </w:t>
      </w:r>
    </w:p>
    <w:p w14:paraId="3A8C4E3C" w14:textId="0CE4A89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 w:rsidR="001474FE">
        <w:t>4</w:t>
      </w:r>
      <w:r w:rsidR="00A45890">
        <w:t>4</w:t>
      </w:r>
      <w:r w:rsidR="001474FE">
        <w:t xml:space="preserve">,0 </w:t>
      </w:r>
      <w:r w:rsidRPr="000C45FD">
        <w:t xml:space="preserve">%, безвозмездные поступления из других уровней бюджетной системы – </w:t>
      </w:r>
      <w:r w:rsidR="001474FE">
        <w:t>5</w:t>
      </w:r>
      <w:r w:rsidR="00A45890">
        <w:t>6</w:t>
      </w:r>
      <w:r w:rsidR="001474FE">
        <w:t xml:space="preserve">,0 </w:t>
      </w:r>
      <w:r w:rsidRPr="000C45FD">
        <w:t>%.</w:t>
      </w:r>
    </w:p>
    <w:p w14:paraId="33A2265E" w14:textId="3A2D9BDA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 w:rsidR="00A45890">
        <w:t>260 068</w:t>
      </w:r>
      <w:r w:rsidRPr="000C45FD">
        <w:t xml:space="preserve"> тыс. руб., темп роста – </w:t>
      </w:r>
      <w:r w:rsidR="001474FE">
        <w:t>2</w:t>
      </w:r>
      <w:r w:rsidR="00A45890">
        <w:t xml:space="preserve">73,9 </w:t>
      </w:r>
      <w:r w:rsidRPr="000C45FD">
        <w:t xml:space="preserve">%. Годовой план исполнен на </w:t>
      </w:r>
      <w:r w:rsidR="00A45890">
        <w:t>120,9</w:t>
      </w:r>
      <w:r w:rsidR="001474FE">
        <w:t xml:space="preserve"> </w:t>
      </w:r>
      <w:r w:rsidRPr="000C45FD">
        <w:t xml:space="preserve">%. </w:t>
      </w:r>
    </w:p>
    <w:p w14:paraId="6EA6C46E" w14:textId="3657667C" w:rsidR="00AD4CB2" w:rsidRPr="009672AD" w:rsidRDefault="00AD4CB2" w:rsidP="00AD4CB2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9672AD">
        <w:rPr>
          <w:color w:val="000000" w:themeColor="text1"/>
        </w:rPr>
        <w:t xml:space="preserve">Удельный вес налоговых доходов в общей сумме налоговых и неналоговых доходов составил </w:t>
      </w:r>
      <w:r w:rsidR="009672AD" w:rsidRPr="009672AD">
        <w:rPr>
          <w:color w:val="000000" w:themeColor="text1"/>
        </w:rPr>
        <w:t>98,</w:t>
      </w:r>
      <w:r w:rsidR="00A45890">
        <w:rPr>
          <w:color w:val="000000" w:themeColor="text1"/>
        </w:rPr>
        <w:t>2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>%, неналоговых –</w:t>
      </w:r>
      <w:r w:rsidR="009672AD" w:rsidRPr="009672AD">
        <w:rPr>
          <w:color w:val="000000" w:themeColor="text1"/>
        </w:rPr>
        <w:t>1,</w:t>
      </w:r>
      <w:r w:rsidR="00A45890">
        <w:rPr>
          <w:color w:val="000000" w:themeColor="text1"/>
        </w:rPr>
        <w:t>8</w:t>
      </w:r>
      <w:r w:rsidR="009672AD" w:rsidRPr="009672AD">
        <w:rPr>
          <w:color w:val="000000" w:themeColor="text1"/>
        </w:rPr>
        <w:t xml:space="preserve"> </w:t>
      </w:r>
      <w:r w:rsidRPr="009672AD">
        <w:rPr>
          <w:color w:val="000000" w:themeColor="text1"/>
        </w:rPr>
        <w:t xml:space="preserve">%. </w:t>
      </w:r>
    </w:p>
    <w:p w14:paraId="0ECA9977" w14:textId="2808449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 w:rsidR="001474FE">
        <w:t>увеличились</w:t>
      </w:r>
      <w:r w:rsidRPr="000C45FD">
        <w:t xml:space="preserve"> к уровню предыдущего года на </w:t>
      </w:r>
      <w:r w:rsidR="00F17DD4">
        <w:t>165 108</w:t>
      </w:r>
      <w:r w:rsidRPr="000C45FD">
        <w:t xml:space="preserve"> тыс. руб., при этом отмечен рост налоговых доходов на </w:t>
      </w:r>
      <w:r w:rsidR="00F17DD4">
        <w:t>165 106</w:t>
      </w:r>
      <w:r w:rsidRPr="000C45FD">
        <w:t xml:space="preserve"> тыс.руб. </w:t>
      </w:r>
      <w:r>
        <w:t>в связи с поступление</w:t>
      </w:r>
      <w:r w:rsidR="009672AD">
        <w:t>м</w:t>
      </w:r>
      <w:r>
        <w:t xml:space="preserve"> в 202</w:t>
      </w:r>
      <w:r w:rsidR="00F17DD4">
        <w:t>2</w:t>
      </w:r>
      <w:r>
        <w:t xml:space="preserve"> год</w:t>
      </w:r>
      <w:r w:rsidR="00F17DD4">
        <w:t>у</w:t>
      </w:r>
      <w:r>
        <w:t xml:space="preserve"> доходов </w:t>
      </w:r>
      <w:r w:rsidR="001474FE">
        <w:t>от налога</w:t>
      </w:r>
      <w:r w:rsidR="001474FE" w:rsidRPr="001474FE">
        <w:t xml:space="preserve">  на доходы физических лиц  в части суммы налога, превышающей  650 000 рублей, относящейся к части налоговой базы,  превыщающ</w:t>
      </w:r>
      <w:r w:rsidR="001474FE">
        <w:t>е</w:t>
      </w:r>
      <w:r w:rsidR="001474FE" w:rsidRPr="001474FE">
        <w:t>й  5 000 0000 рублей</w:t>
      </w:r>
      <w:r w:rsidR="001474FE">
        <w:t>,</w:t>
      </w:r>
      <w:r w:rsidR="001474FE" w:rsidRPr="001474FE">
        <w:t xml:space="preserve"> </w:t>
      </w:r>
      <w:r>
        <w:t xml:space="preserve">в сумме </w:t>
      </w:r>
      <w:r w:rsidR="00F17DD4">
        <w:t>165 106</w:t>
      </w:r>
      <w:r>
        <w:t xml:space="preserve"> тыс. руб.</w:t>
      </w:r>
      <w:r w:rsidR="009672AD" w:rsidRPr="009672AD">
        <w:t xml:space="preserve"> </w:t>
      </w:r>
      <w:r w:rsidR="009672AD" w:rsidRPr="000C45FD">
        <w:t xml:space="preserve">и </w:t>
      </w:r>
      <w:r w:rsidR="00F17DD4">
        <w:t>увеличением</w:t>
      </w:r>
      <w:r w:rsidR="009672AD">
        <w:t xml:space="preserve"> </w:t>
      </w:r>
      <w:r w:rsidR="009672AD" w:rsidRPr="000C45FD">
        <w:t xml:space="preserve">неналоговых доходов на </w:t>
      </w:r>
      <w:r w:rsidR="00F17DD4">
        <w:t xml:space="preserve">2 </w:t>
      </w:r>
      <w:r w:rsidR="009672AD" w:rsidRPr="000C45FD">
        <w:t xml:space="preserve"> </w:t>
      </w:r>
      <w:r w:rsidR="00F17DD4">
        <w:t xml:space="preserve">000 </w:t>
      </w:r>
      <w:r w:rsidR="009672AD" w:rsidRPr="000C45FD">
        <w:t>тыс. руб.</w:t>
      </w:r>
    </w:p>
    <w:p w14:paraId="0D6E141E" w14:textId="5B4C912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 w:rsidR="00F17DD4">
        <w:t xml:space="preserve">96,6 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</w:t>
      </w:r>
      <w:r w:rsidR="009672AD">
        <w:t>доходов от уплаты акцизов</w:t>
      </w:r>
      <w:r w:rsidRPr="000C45FD">
        <w:t>.</w:t>
      </w:r>
    </w:p>
    <w:p w14:paraId="53068AFB" w14:textId="32C4193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 w:rsidR="009672AD">
        <w:t>89,</w:t>
      </w:r>
      <w:r w:rsidR="00F17DD4">
        <w:t>9</w:t>
      </w:r>
      <w:r w:rsidR="009672AD">
        <w:t xml:space="preserve"> </w:t>
      </w:r>
      <w:r w:rsidRPr="000C45FD">
        <w:t>% (</w:t>
      </w:r>
      <w:r w:rsidR="00F17DD4">
        <w:t>233 768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 w:rsidR="00F17DD4">
        <w:t>162 797</w:t>
      </w:r>
      <w:r w:rsidRPr="000C45FD">
        <w:t xml:space="preserve"> тыс. руб., темп роста составил </w:t>
      </w:r>
      <w:r w:rsidR="00F17DD4">
        <w:t>329,4</w:t>
      </w:r>
      <w:r w:rsidR="009672AD">
        <w:t xml:space="preserve"> </w:t>
      </w:r>
      <w:r w:rsidRPr="000C45FD">
        <w:t xml:space="preserve">%. Годовой план исполнен на </w:t>
      </w:r>
      <w:r w:rsidR="009672AD">
        <w:t>127,</w:t>
      </w:r>
      <w:r w:rsidR="00F17DD4">
        <w:t xml:space="preserve">7 </w:t>
      </w:r>
      <w:r w:rsidRPr="000C45FD">
        <w:t>%.</w:t>
      </w:r>
    </w:p>
    <w:p w14:paraId="3D0E8EFC" w14:textId="2E6E59B1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по налогу на доходы физических лиц обеспечивают следующие налогоплательщики:</w:t>
      </w:r>
      <w:r w:rsidR="009672AD">
        <w:t xml:space="preserve"> АО «Пролетарий»,</w:t>
      </w:r>
      <w:r w:rsidRPr="000C45FD">
        <w:t xml:space="preserve"> учреждения образования</w:t>
      </w:r>
      <w:r>
        <w:t>.</w:t>
      </w:r>
    </w:p>
    <w:p w14:paraId="0C981A99" w14:textId="30C27E9F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</w:t>
      </w:r>
      <w:r w:rsidR="00F17DD4">
        <w:t>2 729</w:t>
      </w:r>
      <w:r w:rsidRPr="006E40F3">
        <w:t xml:space="preserve"> тыс. руб., что ниже уровня предыдущего года на </w:t>
      </w:r>
      <w:r w:rsidR="009672AD">
        <w:t xml:space="preserve">1 </w:t>
      </w:r>
      <w:r w:rsidR="00F17DD4">
        <w:t>133</w:t>
      </w:r>
      <w:r w:rsidRPr="006E40F3">
        <w:t xml:space="preserve"> тыс. руб. Годовой план исполнен на </w:t>
      </w:r>
      <w:r w:rsidR="00F17DD4">
        <w:t>58,9</w:t>
      </w:r>
      <w:r w:rsidR="009672AD">
        <w:t xml:space="preserve"> </w:t>
      </w:r>
      <w:r w:rsidRPr="006E40F3">
        <w:t xml:space="preserve">%. Уменьшение произошло </w:t>
      </w:r>
      <w:r w:rsidR="009672AD">
        <w:t xml:space="preserve">в связи с </w:t>
      </w:r>
      <w:r w:rsidRPr="006E40F3">
        <w:t>отменой единого налога на вмененный доход.</w:t>
      </w:r>
    </w:p>
    <w:p w14:paraId="1DE2B33D" w14:textId="3DE2845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lastRenderedPageBreak/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 w:rsidR="00F17DD4">
        <w:t>3 074</w:t>
      </w:r>
      <w:r w:rsidRPr="000C45FD">
        <w:t xml:space="preserve"> тыс. руб. и составили </w:t>
      </w:r>
      <w:r w:rsidR="00F17DD4">
        <w:t>17 577</w:t>
      </w:r>
      <w:r w:rsidRPr="000C45FD">
        <w:t xml:space="preserve"> тыс. руб., темп роста – </w:t>
      </w:r>
      <w:r>
        <w:t>12</w:t>
      </w:r>
      <w:r w:rsidR="00F17DD4">
        <w:t xml:space="preserve">1,2 </w:t>
      </w:r>
      <w:r w:rsidRPr="000C45FD">
        <w:t xml:space="preserve">%. Годовой план исполнен на </w:t>
      </w:r>
      <w:r w:rsidR="00F17DD4">
        <w:t xml:space="preserve">86,0 </w:t>
      </w:r>
      <w:r w:rsidRPr="000C45FD">
        <w:t xml:space="preserve">%. </w:t>
      </w:r>
    </w:p>
    <w:p w14:paraId="1D02EDA0" w14:textId="3599CB7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 w:rsidR="00F17DD4">
        <w:t>1 277</w:t>
      </w:r>
      <w:r w:rsidRPr="000C45FD">
        <w:t xml:space="preserve"> тыс. руб., что </w:t>
      </w:r>
      <w:r>
        <w:t>выше</w:t>
      </w:r>
      <w:r w:rsidRPr="000C45FD">
        <w:t xml:space="preserve"> АППГ на </w:t>
      </w:r>
      <w:r w:rsidR="00F17DD4">
        <w:t>370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 w:rsidR="00F17DD4">
        <w:t>94,6</w:t>
      </w:r>
      <w:r w:rsidR="00861ECE">
        <w:t xml:space="preserve"> </w:t>
      </w:r>
      <w:r w:rsidRPr="000C45FD">
        <w:t xml:space="preserve">%, темп роста к АППГ составил </w:t>
      </w:r>
      <w:r w:rsidR="00F17DD4">
        <w:t>140,8</w:t>
      </w:r>
      <w:r w:rsidR="00861ECE">
        <w:t xml:space="preserve"> </w:t>
      </w:r>
      <w:r w:rsidRPr="000C45FD">
        <w:t>%.</w:t>
      </w:r>
    </w:p>
    <w:p w14:paraId="1462CB06" w14:textId="3249D6C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 w:rsidR="00F17DD4">
        <w:t>4 718</w:t>
      </w:r>
      <w:r w:rsidRPr="000C45FD">
        <w:t xml:space="preserve"> тыс. руб., </w:t>
      </w:r>
      <w:r>
        <w:t>что</w:t>
      </w:r>
      <w:r w:rsidRPr="000C45FD">
        <w:t xml:space="preserve"> </w:t>
      </w:r>
      <w:r w:rsidR="00F17DD4">
        <w:t>выше</w:t>
      </w:r>
      <w:r w:rsidRPr="000C45FD">
        <w:t xml:space="preserve"> АППГ</w:t>
      </w:r>
      <w:r>
        <w:t xml:space="preserve"> на </w:t>
      </w:r>
      <w:r w:rsidR="00F17DD4">
        <w:t>2</w:t>
      </w:r>
      <w:r>
        <w:t xml:space="preserve"> тыс. </w:t>
      </w:r>
      <w:r w:rsidR="00861ECE">
        <w:t xml:space="preserve">руб., годовой план исполнен на </w:t>
      </w:r>
      <w:r w:rsidR="00F17DD4">
        <w:t>83,0</w:t>
      </w:r>
      <w:r w:rsidR="00861ECE">
        <w:t xml:space="preserve"> </w:t>
      </w:r>
      <w:r>
        <w:t>%</w:t>
      </w:r>
      <w:r w:rsidRPr="000C45FD">
        <w:t xml:space="preserve">. </w:t>
      </w:r>
    </w:p>
    <w:p w14:paraId="2D136BFD" w14:textId="6E4F7C68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</w:t>
      </w:r>
      <w:r w:rsidRPr="000C45FD">
        <w:t xml:space="preserve">составили </w:t>
      </w:r>
      <w:r w:rsidR="00F17DD4">
        <w:t>1 848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0E75092F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</w:t>
      </w:r>
      <w:r w:rsidR="00861ECE">
        <w:t xml:space="preserve">в районный бюджет </w:t>
      </w:r>
      <w:r w:rsidR="00F17DD4">
        <w:t>составили 1 690 тыс.рублей</w:t>
      </w:r>
      <w:r w:rsidR="00861ECE">
        <w:t>.</w:t>
      </w:r>
    </w:p>
    <w:p w14:paraId="12C7E893" w14:textId="182164BB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 w:rsidR="00F17DD4">
        <w:t>653</w:t>
      </w:r>
      <w:r w:rsidRPr="000C45FD">
        <w:t xml:space="preserve"> тыс. руб., что </w:t>
      </w:r>
      <w:r w:rsidR="00861ECE">
        <w:t>выше</w:t>
      </w:r>
      <w:r w:rsidRPr="000C45FD">
        <w:t xml:space="preserve"> АППГ на </w:t>
      </w:r>
      <w:r w:rsidR="00F17DD4">
        <w:t>26</w:t>
      </w:r>
      <w:r w:rsidR="00861ECE">
        <w:t xml:space="preserve"> </w:t>
      </w:r>
      <w:r w:rsidRPr="000C45FD">
        <w:t xml:space="preserve">тыс. руб. </w:t>
      </w:r>
      <w:r w:rsidRPr="00322530">
        <w:t xml:space="preserve">Годовой план исполнен на </w:t>
      </w:r>
      <w:r w:rsidR="006240CD">
        <w:t>68,7</w:t>
      </w:r>
      <w:r w:rsidR="00861ECE">
        <w:t xml:space="preserve"> </w:t>
      </w:r>
      <w:r w:rsidRPr="00322530">
        <w:t>%.</w:t>
      </w:r>
    </w:p>
    <w:p w14:paraId="2E9FD666" w14:textId="7B6C3463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>В 202</w:t>
      </w:r>
      <w:r>
        <w:t>2</w:t>
      </w:r>
      <w:r w:rsidRPr="00E64110">
        <w:t xml:space="preserve"> году в целях снижения недоимки проведено </w:t>
      </w:r>
      <w:r>
        <w:t>6</w:t>
      </w:r>
      <w:r w:rsidRPr="00E64110">
        <w:t xml:space="preserve"> заседани</w:t>
      </w:r>
      <w:r>
        <w:t>й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 w:rsidR="00861ECE">
        <w:t>1236</w:t>
      </w:r>
      <w:r w:rsidRPr="000C45FD">
        <w:t xml:space="preserve"> тыс. руб., в том числе в консолидированный бюджет района </w:t>
      </w:r>
      <w:r>
        <w:t>742</w:t>
      </w:r>
      <w:r w:rsidRPr="000C45FD">
        <w:t xml:space="preserve"> тыс. руб. </w:t>
      </w:r>
    </w:p>
    <w:p w14:paraId="44F0D880" w14:textId="509A5AB9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 w:rsidR="004F6C22">
        <w:t>331 627</w:t>
      </w:r>
      <w:r w:rsidR="00861ECE">
        <w:t xml:space="preserve"> </w:t>
      </w:r>
      <w:r w:rsidRPr="000C45FD">
        <w:t xml:space="preserve">тыс. руб. или </w:t>
      </w:r>
      <w:r w:rsidR="004F6C22">
        <w:t>71,4</w:t>
      </w:r>
      <w:r w:rsidRPr="000C45FD">
        <w:t xml:space="preserve"> % к уточненным плановым назначениям, в том числе:</w:t>
      </w:r>
    </w:p>
    <w:p w14:paraId="66AE9159" w14:textId="6143BA69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 w:rsidR="004F6C22">
        <w:t>331 623</w:t>
      </w:r>
      <w:r w:rsidRPr="000C45FD">
        <w:t xml:space="preserve"> тыс. руб. (</w:t>
      </w:r>
      <w:r>
        <w:t>9</w:t>
      </w:r>
      <w:r w:rsidR="00861ECE">
        <w:t>9,9</w:t>
      </w:r>
      <w:r w:rsidRPr="000C45FD">
        <w:t>%);</w:t>
      </w:r>
    </w:p>
    <w:p w14:paraId="520ADDEB" w14:textId="4177399F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 w:rsidR="00861ECE">
        <w:t>4,0</w:t>
      </w:r>
      <w:r w:rsidRPr="000C45FD">
        <w:t xml:space="preserve"> тыс. руб. </w:t>
      </w:r>
      <w:r w:rsidR="00861ECE">
        <w:t xml:space="preserve">                </w:t>
      </w:r>
      <w:r w:rsidRPr="000C45FD">
        <w:t>(</w:t>
      </w:r>
      <w:r w:rsidR="00861ECE">
        <w:t xml:space="preserve">0,1 </w:t>
      </w:r>
      <w:r w:rsidRPr="000C45FD">
        <w:t>%)</w:t>
      </w:r>
      <w:r>
        <w:t>.</w:t>
      </w:r>
    </w:p>
    <w:p w14:paraId="05F0715E" w14:textId="59BB62FD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>
        <w:t>у</w:t>
      </w:r>
      <w:r w:rsidR="00861ECE">
        <w:t>величен</w:t>
      </w:r>
      <w:r w:rsidRPr="000C45FD">
        <w:t xml:space="preserve"> на </w:t>
      </w:r>
      <w:r w:rsidR="004F6C22">
        <w:t>119 522</w:t>
      </w:r>
      <w:r w:rsidRPr="000C45FD">
        <w:t xml:space="preserve"> тыс. руб.</w:t>
      </w:r>
    </w:p>
    <w:p w14:paraId="7439D353" w14:textId="3BF5D5AF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увеличен</w:t>
      </w:r>
      <w:r w:rsidRPr="000C45FD">
        <w:t xml:space="preserve"> на </w:t>
      </w:r>
      <w:r w:rsidR="004F6C22">
        <w:t>15 995</w:t>
      </w:r>
      <w:r w:rsidRPr="000C45FD">
        <w:t xml:space="preserve"> тыс. руб. и составил </w:t>
      </w:r>
      <w:r w:rsidR="004F6C22">
        <w:t>54 921</w:t>
      </w:r>
      <w:r w:rsidRPr="000C45FD">
        <w:t xml:space="preserve"> тыс. руб.</w:t>
      </w:r>
    </w:p>
    <w:p w14:paraId="696D0F7C" w14:textId="094C245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иных межбюджетных трансфертов у</w:t>
      </w:r>
      <w:r w:rsidR="00861ECE">
        <w:t>величен</w:t>
      </w:r>
      <w:r w:rsidRPr="000C45FD">
        <w:t xml:space="preserve"> на </w:t>
      </w:r>
      <w:r w:rsidR="004F6C22">
        <w:t>772</w:t>
      </w:r>
      <w:r>
        <w:t xml:space="preserve"> </w:t>
      </w:r>
      <w:r w:rsidRPr="000C45FD">
        <w:t xml:space="preserve">тыс. руб. и составил </w:t>
      </w:r>
      <w:r w:rsidR="004F6C22">
        <w:t>11 439</w:t>
      </w:r>
      <w:r w:rsidRPr="000C45FD">
        <w:t xml:space="preserve"> тыс. руб. </w:t>
      </w:r>
    </w:p>
    <w:p w14:paraId="17F7FD76" w14:textId="7A179506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 w:rsidR="004F6C22">
        <w:t>33 798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 w:rsidR="004F6C22">
        <w:t>179 565</w:t>
      </w:r>
      <w:r w:rsidRPr="000C45FD">
        <w:t xml:space="preserve"> </w:t>
      </w:r>
      <w:bookmarkEnd w:id="5"/>
      <w:r w:rsidRPr="000C45FD">
        <w:t>тыс. руб.</w:t>
      </w:r>
    </w:p>
    <w:p w14:paraId="1FC3638C" w14:textId="08D748CE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 w:rsidR="001B1F98">
        <w:t>величен</w:t>
      </w:r>
      <w:r w:rsidRPr="000C45FD">
        <w:t xml:space="preserve"> на </w:t>
      </w:r>
      <w:r w:rsidR="004F6C22">
        <w:t xml:space="preserve">68 957 </w:t>
      </w:r>
      <w:r w:rsidRPr="0081278D">
        <w:t xml:space="preserve"> </w:t>
      </w:r>
      <w:r w:rsidRPr="000C45FD">
        <w:t xml:space="preserve">тыс. руб. и составил </w:t>
      </w:r>
      <w:r w:rsidR="004F6C22">
        <w:t>85 702</w:t>
      </w:r>
      <w:r w:rsidRPr="0081278D">
        <w:t xml:space="preserve">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6CEE32CD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 w:rsidR="005028A6">
        <w:t>7 175</w:t>
      </w:r>
      <w:r w:rsidRPr="00C93937">
        <w:t xml:space="preserve"> тыс. руб.</w:t>
      </w:r>
    </w:p>
    <w:p w14:paraId="1753C042" w14:textId="5547A1AD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</w:t>
      </w:r>
      <w:r w:rsidR="008A14B2">
        <w:t>увеличились</w:t>
      </w:r>
      <w:r w:rsidRPr="00F101D3">
        <w:t xml:space="preserve"> к уровню прошлого года на </w:t>
      </w:r>
      <w:r w:rsidR="005028A6">
        <w:t>134 606</w:t>
      </w:r>
      <w:r w:rsidRPr="00F101D3">
        <w:t xml:space="preserve"> тыс. руб. и составили </w:t>
      </w:r>
      <w:r w:rsidR="005028A6">
        <w:t>446 194</w:t>
      </w:r>
      <w:r w:rsidRPr="00F101D3">
        <w:t xml:space="preserve"> тыс. руб. Годовой план исполнен на </w:t>
      </w:r>
      <w:r w:rsidR="005028A6">
        <w:t>64,7</w:t>
      </w:r>
      <w:r w:rsidR="008A14B2">
        <w:t xml:space="preserve"> </w:t>
      </w:r>
      <w:r w:rsidRPr="00F101D3">
        <w:t xml:space="preserve">%. </w:t>
      </w:r>
    </w:p>
    <w:p w14:paraId="030355BC" w14:textId="457A485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</w:t>
      </w:r>
      <w:r w:rsidR="00F41478">
        <w:t xml:space="preserve">4,8 </w:t>
      </w:r>
      <w:r w:rsidRPr="00F101D3">
        <w:t xml:space="preserve">% от общего объема расходов бюджета, на эти цели направлено </w:t>
      </w:r>
      <w:r w:rsidR="00A75E4B">
        <w:t>378 404</w:t>
      </w:r>
      <w:r w:rsidRPr="00F101D3">
        <w:t xml:space="preserve"> тыс. рублей.</w:t>
      </w:r>
    </w:p>
    <w:p w14:paraId="31FCB1CA" w14:textId="2F8D24B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общегосударственным вопросам исполнены в объеме </w:t>
      </w:r>
      <w:r w:rsidR="005028A6">
        <w:t>29 987</w:t>
      </w:r>
      <w:r w:rsidRPr="00F101D3">
        <w:t xml:space="preserve"> тыс. руб., что составляет </w:t>
      </w:r>
      <w:r w:rsidR="005028A6">
        <w:t xml:space="preserve">31,3 </w:t>
      </w:r>
      <w:r w:rsidR="008A14B2">
        <w:t xml:space="preserve"> </w:t>
      </w:r>
      <w:r w:rsidRPr="00F101D3">
        <w:t xml:space="preserve">% к годовому плану. По сравнению с уровнем прошлого года расходы увеличены на </w:t>
      </w:r>
      <w:r w:rsidR="005028A6">
        <w:t>119,1</w:t>
      </w:r>
      <w:r w:rsidR="008A14B2">
        <w:t xml:space="preserve"> </w:t>
      </w:r>
      <w:r w:rsidRPr="00F101D3">
        <w:t xml:space="preserve">% или на </w:t>
      </w:r>
      <w:r w:rsidR="005028A6">
        <w:t>4 816</w:t>
      </w:r>
      <w:r w:rsidRPr="00F101D3">
        <w:t xml:space="preserve"> тыс. руб. Увеличение расходов связано с изменением  порядка отражения расходов по переданным государственным полномочиям Брянской </w:t>
      </w:r>
      <w:r w:rsidRPr="00F101D3">
        <w:lastRenderedPageBreak/>
        <w:t xml:space="preserve">области по профилактике безнадзорности и правонарушений несовершеннолетних, по охране труда и уведомительной регистрации территориальных соглашений и коллективных договоров, по организации и осуществлению деятельности по опеке и попечительству, расходы по которым с </w:t>
      </w:r>
      <w:r w:rsidR="008A14B2">
        <w:t>0</w:t>
      </w:r>
      <w:r w:rsidRPr="00F101D3">
        <w:t>1.01.2022 года отражаются по разделу 01 «Общегосударственные вопросы».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4DF2A7D2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 xml:space="preserve">на содержание многофункционального центра для оказания государственных и муниципальных услуг </w:t>
      </w:r>
      <w:r w:rsidR="008A14B2">
        <w:t>расходы</w:t>
      </w:r>
      <w:r w:rsidRPr="00F101D3">
        <w:t xml:space="preserve"> в отчетном периоде составили </w:t>
      </w:r>
      <w:r w:rsidR="0025755D">
        <w:t>3 140</w:t>
      </w:r>
      <w:r w:rsidRPr="00F101D3">
        <w:t xml:space="preserve"> тыс. руб., или </w:t>
      </w:r>
      <w:r w:rsidR="0025755D">
        <w:t>67,5</w:t>
      </w:r>
      <w:r w:rsidR="008A14B2">
        <w:t xml:space="preserve"> </w:t>
      </w:r>
      <w:r w:rsidRPr="00F101D3">
        <w:t xml:space="preserve">% годового плана, по сравнению с аналогичным периодом прошлого года расходы </w:t>
      </w:r>
      <w:r w:rsidR="008A14B2">
        <w:t xml:space="preserve">уменьшены на </w:t>
      </w:r>
      <w:r w:rsidR="0025755D">
        <w:t>416</w:t>
      </w:r>
      <w:r w:rsidRPr="00F101D3">
        <w:t xml:space="preserve"> тыс. рублей или на </w:t>
      </w:r>
      <w:r w:rsidR="0025755D">
        <w:t>11,7</w:t>
      </w:r>
      <w:r w:rsidR="008A14B2">
        <w:t xml:space="preserve"> %.</w:t>
      </w:r>
    </w:p>
    <w:p w14:paraId="3DC614FB" w14:textId="6D7D37A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</w:t>
      </w:r>
      <w:r w:rsidR="0025755D">
        <w:t>увеличились</w:t>
      </w:r>
      <w:r w:rsidRPr="00F101D3">
        <w:t xml:space="preserve"> на </w:t>
      </w:r>
      <w:r w:rsidR="0025755D">
        <w:t>6 371</w:t>
      </w:r>
      <w:r w:rsidRPr="00F101D3">
        <w:t xml:space="preserve"> тыс. руб. и составили </w:t>
      </w:r>
      <w:r w:rsidR="0025755D">
        <w:t>24 200</w:t>
      </w:r>
      <w:r w:rsidRPr="00F101D3">
        <w:t xml:space="preserve"> тыс</w:t>
      </w:r>
      <w:r w:rsidR="008A14B2">
        <w:t xml:space="preserve">. руб., годовой план исполнен </w:t>
      </w:r>
      <w:r w:rsidR="0025755D">
        <w:t>59,0</w:t>
      </w:r>
      <w:r w:rsidR="008A14B2">
        <w:t xml:space="preserve"> </w:t>
      </w:r>
      <w:r w:rsidRPr="00F101D3">
        <w:t xml:space="preserve">%. </w:t>
      </w:r>
    </w:p>
    <w:p w14:paraId="731FBD45" w14:textId="77B7C14A" w:rsidR="00AD4CB2" w:rsidRPr="00F101D3" w:rsidRDefault="00E232C1" w:rsidP="00E232C1">
      <w:pPr>
        <w:pStyle w:val="a6"/>
        <w:spacing w:line="276" w:lineRule="auto"/>
        <w:ind w:left="0" w:firstLine="567"/>
        <w:jc w:val="both"/>
      </w:pPr>
      <w:r>
        <w:t>Н</w:t>
      </w:r>
      <w:r w:rsidR="00AD4CB2" w:rsidRPr="00F101D3">
        <w:t xml:space="preserve">а обеспечение пассажирских перевозок жителей района направлено </w:t>
      </w:r>
      <w:r w:rsidR="0025755D">
        <w:t>4 666</w:t>
      </w:r>
      <w:r w:rsidR="00AD4CB2" w:rsidRPr="00F101D3">
        <w:t xml:space="preserve"> тыс. руб., годовой план исполнен на </w:t>
      </w:r>
      <w:r w:rsidR="0025755D">
        <w:t>64,6</w:t>
      </w:r>
      <w:r>
        <w:t xml:space="preserve"> </w:t>
      </w:r>
      <w:r w:rsidR="00AD4CB2" w:rsidRPr="00F101D3">
        <w:t xml:space="preserve">%, по сравнению с аналогичным периодом прошлого года расходы выросли на </w:t>
      </w:r>
      <w:r w:rsidR="0025755D">
        <w:t>1 807</w:t>
      </w:r>
      <w:r w:rsidR="00AD4CB2" w:rsidRPr="00F101D3">
        <w:t xml:space="preserve"> тыс. рублей или на </w:t>
      </w:r>
      <w:r w:rsidR="0025755D">
        <w:t>163,2</w:t>
      </w:r>
      <w:r>
        <w:t xml:space="preserve"> </w:t>
      </w:r>
      <w:r w:rsidR="00AD4CB2" w:rsidRPr="00F101D3">
        <w:t>%;</w:t>
      </w:r>
    </w:p>
    <w:p w14:paraId="23ACE2F9" w14:textId="00E0B220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дорог в сельских населенных пунктах направлено </w:t>
      </w:r>
      <w:r w:rsidR="0025755D">
        <w:t>18 791</w:t>
      </w:r>
      <w:r w:rsidRPr="00F101D3">
        <w:t xml:space="preserve"> тыс. руб., по сравнению с уровнем прошлого года расходы </w:t>
      </w:r>
      <w:r w:rsidR="0025755D">
        <w:t>увеличены</w:t>
      </w:r>
      <w:r w:rsidRPr="00F101D3">
        <w:t xml:space="preserve"> на </w:t>
      </w:r>
      <w:r w:rsidR="0025755D">
        <w:t>4 458</w:t>
      </w:r>
      <w:r w:rsidRPr="00F101D3">
        <w:t xml:space="preserve"> тыс. руб.</w:t>
      </w:r>
    </w:p>
    <w:p w14:paraId="3A8C3B4E" w14:textId="2399D23E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Расходы по отрасли «Жилищно-коммунальное хозяйство» в отчетном</w:t>
      </w:r>
      <w:r w:rsidR="00E232C1">
        <w:t xml:space="preserve"> периоде исполнены в объеме </w:t>
      </w:r>
      <w:r w:rsidR="0039264E">
        <w:t>5 658</w:t>
      </w:r>
      <w:r w:rsidRPr="00F101D3">
        <w:t xml:space="preserve"> тыс. руб., что составляет</w:t>
      </w:r>
      <w:r w:rsidR="00E232C1">
        <w:t xml:space="preserve"> </w:t>
      </w:r>
      <w:r w:rsidR="0039264E">
        <w:t>25,9</w:t>
      </w:r>
      <w:r w:rsidR="00E232C1">
        <w:t xml:space="preserve"> </w:t>
      </w:r>
      <w:r w:rsidRPr="00F101D3">
        <w:t>% к годовому плану.</w:t>
      </w:r>
    </w:p>
    <w:p w14:paraId="30CBF8CD" w14:textId="06921F1C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</w:t>
      </w:r>
      <w:r w:rsidR="0039264E">
        <w:t>331 400</w:t>
      </w:r>
      <w:r w:rsidR="00E232C1">
        <w:t xml:space="preserve"> тыс. руб., или </w:t>
      </w:r>
      <w:r w:rsidR="0039264E">
        <w:t>72,9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E232C1">
        <w:t>увеличены</w:t>
      </w:r>
      <w:r w:rsidRPr="00F101D3">
        <w:t xml:space="preserve"> на </w:t>
      </w:r>
      <w:r w:rsidR="0039264E">
        <w:t>119 959</w:t>
      </w:r>
      <w:r w:rsidRPr="00F101D3">
        <w:t xml:space="preserve"> тыс. рублей или на </w:t>
      </w:r>
      <w:r w:rsidR="0039264E">
        <w:t>156,7</w:t>
      </w:r>
      <w:r w:rsidR="00E232C1">
        <w:t xml:space="preserve"> </w:t>
      </w:r>
      <w:r w:rsidRPr="00F101D3">
        <w:t>%. В структуре расходов бюджета в целом затраты на образование составляют наибольшую долю – 7</w:t>
      </w:r>
      <w:r w:rsidR="0039264E">
        <w:t>4</w:t>
      </w:r>
      <w:r w:rsidRPr="00F101D3">
        <w:t>,3</w:t>
      </w:r>
      <w:r w:rsidR="00E232C1">
        <w:t xml:space="preserve"> </w:t>
      </w:r>
      <w:r w:rsidRPr="00F101D3">
        <w:t xml:space="preserve">%. </w:t>
      </w:r>
    </w:p>
    <w:p w14:paraId="1C14A5AB" w14:textId="22D26F0D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</w:t>
      </w:r>
      <w:r w:rsidR="00991D56">
        <w:t>55 796</w:t>
      </w:r>
      <w:r w:rsidRPr="00F101D3">
        <w:t xml:space="preserve"> тыс. руб., к уровню АППГ расходы увеличены на </w:t>
      </w:r>
      <w:r w:rsidR="00991D56">
        <w:t>11 460</w:t>
      </w:r>
      <w:r w:rsidRPr="00F101D3">
        <w:t xml:space="preserve"> тыс. руб. или на </w:t>
      </w:r>
      <w:r w:rsidR="00991D56">
        <w:t>125,8</w:t>
      </w:r>
      <w:r w:rsidR="00E232C1">
        <w:t xml:space="preserve"> </w:t>
      </w:r>
      <w:r w:rsidRPr="00F101D3">
        <w:t xml:space="preserve">%. </w:t>
      </w:r>
    </w:p>
    <w:p w14:paraId="5F2458C0" w14:textId="3100AA2B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</w:t>
      </w:r>
      <w:r w:rsidR="00991D56">
        <w:t>225 532</w:t>
      </w:r>
      <w:r w:rsidRPr="00F101D3">
        <w:t xml:space="preserve"> тыс. руб., к уровню АППГ расходы </w:t>
      </w:r>
      <w:r w:rsidR="00E232C1">
        <w:t>увеличены</w:t>
      </w:r>
      <w:r w:rsidRPr="00F101D3">
        <w:t xml:space="preserve"> на </w:t>
      </w:r>
      <w:r w:rsidR="00991D56">
        <w:t>121 197</w:t>
      </w:r>
      <w:r w:rsidRPr="00F101D3">
        <w:t xml:space="preserve"> тыс. руб. или на </w:t>
      </w:r>
      <w:r w:rsidR="00991D56">
        <w:t>156,9</w:t>
      </w:r>
      <w:r w:rsidR="00E232C1">
        <w:t xml:space="preserve"> </w:t>
      </w:r>
      <w:r w:rsidRPr="00F101D3">
        <w:t xml:space="preserve">%. </w:t>
      </w:r>
      <w:r w:rsidR="00E232C1">
        <w:t>Увеличени</w:t>
      </w:r>
      <w:r w:rsidRPr="00F101D3">
        <w:t>е расходов в отчетном периоде обусловлено</w:t>
      </w:r>
      <w:r w:rsidR="00E232C1">
        <w:t xml:space="preserve"> проведением капитального</w:t>
      </w:r>
      <w:r w:rsidRPr="00F101D3">
        <w:t xml:space="preserve"> </w:t>
      </w:r>
      <w:r w:rsidR="00E232C1">
        <w:t>ремонта</w:t>
      </w:r>
      <w:r w:rsidRPr="00F101D3">
        <w:t xml:space="preserve"> в отчетном периоде МБОУ</w:t>
      </w:r>
      <w:r w:rsidR="00E232C1">
        <w:t xml:space="preserve"> СОШ № 1 г.Суража</w:t>
      </w:r>
      <w:r w:rsidRPr="00F101D3">
        <w:t xml:space="preserve">. </w:t>
      </w:r>
    </w:p>
    <w:p w14:paraId="106DB078" w14:textId="01331053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содержание организаций дополнительного образования – </w:t>
      </w:r>
      <w:r w:rsidR="00991D56">
        <w:t>39 836</w:t>
      </w:r>
      <w:r w:rsidRPr="00F101D3">
        <w:t xml:space="preserve"> тыс. руб., годовой план исполнен </w:t>
      </w:r>
      <w:r w:rsidR="00991D56">
        <w:t xml:space="preserve">59,6 </w:t>
      </w:r>
      <w:r w:rsidRPr="00F101D3">
        <w:t xml:space="preserve">%, к уровню АППГ расходы увеличены на </w:t>
      </w:r>
      <w:r w:rsidR="00991D56">
        <w:t>26 278</w:t>
      </w:r>
      <w:r w:rsidRPr="00F101D3">
        <w:t xml:space="preserve"> тыс. руб. или на </w:t>
      </w:r>
      <w:r w:rsidR="00991D56">
        <w:t>293,8</w:t>
      </w:r>
      <w:r w:rsidR="00E232C1">
        <w:t xml:space="preserve"> </w:t>
      </w:r>
      <w:r w:rsidRPr="00F101D3">
        <w:t>%.</w:t>
      </w:r>
    </w:p>
    <w:p w14:paraId="5B17A297" w14:textId="3EB17468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</w:t>
      </w:r>
      <w:r w:rsidR="00991D56">
        <w:t>25 932</w:t>
      </w:r>
      <w:r w:rsidRPr="00F101D3">
        <w:t xml:space="preserve"> тыс. руб., или </w:t>
      </w:r>
      <w:r w:rsidR="00132ECE">
        <w:t>73,7</w:t>
      </w:r>
      <w:r w:rsidR="00E232C1">
        <w:t xml:space="preserve"> </w:t>
      </w:r>
      <w:r w:rsidRPr="00F101D3">
        <w:t xml:space="preserve">% годового плана, </w:t>
      </w:r>
      <w:r w:rsidR="00E232C1">
        <w:t>у</w:t>
      </w:r>
      <w:r w:rsidR="00132ECE">
        <w:t>величение</w:t>
      </w:r>
      <w:r w:rsidRPr="00F101D3">
        <w:t xml:space="preserve"> к уровню АППГ составил</w:t>
      </w:r>
      <w:r w:rsidR="00E232C1">
        <w:t>о</w:t>
      </w:r>
      <w:r w:rsidRPr="00F101D3">
        <w:t xml:space="preserve"> </w:t>
      </w:r>
      <w:r w:rsidR="00132ECE">
        <w:t>728</w:t>
      </w:r>
      <w:r w:rsidRPr="00F101D3">
        <w:t xml:space="preserve"> тыс. руб. или на </w:t>
      </w:r>
      <w:r w:rsidR="00132ECE">
        <w:t>102,9</w:t>
      </w:r>
      <w:r w:rsidR="00E232C1">
        <w:t xml:space="preserve"> </w:t>
      </w:r>
      <w:r w:rsidRPr="00F101D3">
        <w:t xml:space="preserve">%. Удельный вес в структуре расходов бюджета </w:t>
      </w:r>
      <w:r w:rsidR="00132ECE">
        <w:t>5,8</w:t>
      </w:r>
      <w:r w:rsidR="00E232C1">
        <w:t xml:space="preserve"> </w:t>
      </w:r>
      <w:r w:rsidRPr="00F101D3">
        <w:t xml:space="preserve">%. На обеспечение деятельности межпоселенческой библиотеки направлено </w:t>
      </w:r>
      <w:r w:rsidR="00132ECE">
        <w:t>7 439</w:t>
      </w:r>
      <w:r w:rsidRPr="00F101D3">
        <w:t xml:space="preserve"> тыс. руб., районного Дома культуры – </w:t>
      </w:r>
      <w:r w:rsidR="00132ECE">
        <w:t>11 695</w:t>
      </w:r>
      <w:r w:rsidRPr="00F101D3">
        <w:t xml:space="preserve"> тыс. руб. </w:t>
      </w:r>
    </w:p>
    <w:p w14:paraId="34C56122" w14:textId="33F5547A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По отрасли «Социальная политика» </w:t>
      </w:r>
      <w:r w:rsidR="00E232C1">
        <w:t xml:space="preserve">расходы </w:t>
      </w:r>
      <w:r w:rsidRPr="00F101D3">
        <w:t xml:space="preserve">исполнены в объеме </w:t>
      </w:r>
      <w:r w:rsidR="00132ECE">
        <w:t>20 971</w:t>
      </w:r>
      <w:r w:rsidRPr="00F101D3">
        <w:t xml:space="preserve"> тыс. руб., или </w:t>
      </w:r>
      <w:r w:rsidR="00132ECE">
        <w:t>70,7</w:t>
      </w:r>
      <w:r w:rsidR="00E232C1">
        <w:t xml:space="preserve"> </w:t>
      </w:r>
      <w:r w:rsidRPr="00F101D3">
        <w:t xml:space="preserve">% годового плана, по сравнению с АППГ расходы </w:t>
      </w:r>
      <w:r w:rsidR="00132ECE">
        <w:t>уменьшены</w:t>
      </w:r>
      <w:r w:rsidRPr="00F101D3">
        <w:t xml:space="preserve"> на </w:t>
      </w:r>
      <w:r w:rsidR="00132ECE">
        <w:t>1 248</w:t>
      </w:r>
      <w:r w:rsidRPr="00F101D3">
        <w:t xml:space="preserve"> тыс. рублей или на </w:t>
      </w:r>
      <w:r w:rsidR="00132ECE">
        <w:t>5,7</w:t>
      </w:r>
      <w:r w:rsidR="00E232C1">
        <w:t xml:space="preserve"> %</w:t>
      </w:r>
      <w:r w:rsidRPr="00F101D3">
        <w:t xml:space="preserve">. В структуре расходов бюджета в целом затраты на социальную политику составляют – </w:t>
      </w:r>
      <w:r w:rsidR="00132ECE">
        <w:t>4,7</w:t>
      </w:r>
      <w:r w:rsidR="00A8235A">
        <w:t xml:space="preserve"> </w:t>
      </w:r>
      <w:r w:rsidRPr="00F101D3">
        <w:t xml:space="preserve">%. В отчетном периоде расходы на мероприятия по охране семьи и детства увеличились к АППГ на </w:t>
      </w:r>
      <w:r w:rsidR="00132ECE">
        <w:t>7 526</w:t>
      </w:r>
      <w:r w:rsidRPr="00F101D3">
        <w:t xml:space="preserve"> тыс. рублей и составили </w:t>
      </w:r>
      <w:r w:rsidR="00132ECE">
        <w:t>26 989</w:t>
      </w:r>
      <w:r w:rsidRPr="00F101D3">
        <w:t xml:space="preserve"> тыс. руб. Доплаты к пенсии муниципальным служащим исполнены в размере </w:t>
      </w:r>
      <w:r w:rsidR="00132ECE">
        <w:t>2 446,8</w:t>
      </w:r>
      <w:r w:rsidRPr="00F101D3">
        <w:t xml:space="preserve"> тыс. руб.  </w:t>
      </w:r>
    </w:p>
    <w:p w14:paraId="132C2CDF" w14:textId="380B7C5E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мероприятия в сфере физическо</w:t>
      </w:r>
      <w:r w:rsidR="00A8235A">
        <w:t xml:space="preserve">й культуры и спорта направлено </w:t>
      </w:r>
      <w:r w:rsidR="00132ECE">
        <w:t>101</w:t>
      </w:r>
      <w:r w:rsidRPr="00F101D3">
        <w:t xml:space="preserve"> тыс. рублей, или </w:t>
      </w:r>
      <w:r w:rsidR="00A8235A">
        <w:t>2</w:t>
      </w:r>
      <w:r w:rsidR="00132ECE">
        <w:t>6,2</w:t>
      </w:r>
      <w:r w:rsidR="00A8235A">
        <w:t xml:space="preserve"> </w:t>
      </w:r>
      <w:r w:rsidRPr="00F101D3">
        <w:t xml:space="preserve">% годового плана. </w:t>
      </w:r>
    </w:p>
    <w:p w14:paraId="20C2207C" w14:textId="2D6D681B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 в объеме </w:t>
      </w:r>
      <w:r w:rsidR="00132ECE">
        <w:t>4 170</w:t>
      </w:r>
      <w:r w:rsidR="00A8235A">
        <w:t xml:space="preserve"> </w:t>
      </w:r>
      <w:r w:rsidRPr="00F101D3">
        <w:t xml:space="preserve">тыс. руб., или </w:t>
      </w:r>
      <w:r w:rsidR="00132ECE">
        <w:t>75</w:t>
      </w:r>
      <w:r w:rsidR="00A8235A">
        <w:t xml:space="preserve"> </w:t>
      </w:r>
      <w:r w:rsidRPr="00F101D3">
        <w:t xml:space="preserve">% годового плана. В структуре расходов бюджета в целом затраты составляют </w:t>
      </w:r>
      <w:r w:rsidR="00A8235A">
        <w:t xml:space="preserve">1,0 </w:t>
      </w:r>
      <w:r w:rsidRPr="00F101D3">
        <w:t xml:space="preserve">%.  </w:t>
      </w:r>
    </w:p>
    <w:p w14:paraId="060DB946" w14:textId="73150252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lastRenderedPageBreak/>
        <w:t xml:space="preserve">Бюджет </w:t>
      </w:r>
      <w:r w:rsidR="006765FD">
        <w:t>Суражского</w:t>
      </w:r>
      <w:r w:rsidRPr="00F101D3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</w:t>
      </w:r>
      <w:r w:rsidR="00EE17ED">
        <w:t>443 754</w:t>
      </w:r>
      <w:r w:rsidRPr="00F101D3">
        <w:t xml:space="preserve"> тыс. рублей или 99,</w:t>
      </w:r>
      <w:r w:rsidR="00EE17ED">
        <w:t>5</w:t>
      </w:r>
      <w:r w:rsidRPr="00F101D3">
        <w:t>% общего объема произведенных расходов бюджета, в том числе:</w:t>
      </w:r>
    </w:p>
    <w:p w14:paraId="57897843" w14:textId="1687E221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</w:t>
      </w:r>
      <w:r w:rsidR="00A8235A">
        <w:t>Суражского</w:t>
      </w:r>
      <w:r w:rsidRPr="00F101D3">
        <w:t xml:space="preserve"> района» – </w:t>
      </w:r>
      <w:r w:rsidR="00EE17ED">
        <w:t>126 458</w:t>
      </w:r>
      <w:r w:rsidRPr="00F101D3">
        <w:t xml:space="preserve"> тыс. рублей, выполнение плана составило </w:t>
      </w:r>
      <w:r w:rsidR="00EE17ED">
        <w:t>59,4</w:t>
      </w:r>
      <w:r w:rsidR="00A8235A">
        <w:t xml:space="preserve"> </w:t>
      </w:r>
      <w:r w:rsidRPr="00F101D3">
        <w:t>%, удельный вес в расходах бю</w:t>
      </w:r>
      <w:r w:rsidR="00A8235A">
        <w:t>джета – 2</w:t>
      </w:r>
      <w:r w:rsidR="00EE17ED">
        <w:t>8,3</w:t>
      </w:r>
      <w:r w:rsidR="00A8235A">
        <w:t xml:space="preserve"> </w:t>
      </w:r>
      <w:r w:rsidRPr="00F101D3">
        <w:t xml:space="preserve">%. </w:t>
      </w:r>
    </w:p>
    <w:p w14:paraId="4FD78745" w14:textId="09CB8AD8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муниципальной собственностью </w:t>
      </w:r>
      <w:r w:rsidR="00A8235A">
        <w:t>Суражского</w:t>
      </w:r>
      <w:r w:rsidRPr="00F101D3">
        <w:t xml:space="preserve"> района» – </w:t>
      </w:r>
      <w:r w:rsidR="00EE17ED">
        <w:t>1 985</w:t>
      </w:r>
      <w:r w:rsidRPr="00F101D3">
        <w:t xml:space="preserve"> т</w:t>
      </w:r>
      <w:r w:rsidR="00B05B82">
        <w:t xml:space="preserve">ыс. рублей, выполнение плана – </w:t>
      </w:r>
      <w:r w:rsidR="00EE17ED">
        <w:t>73,2</w:t>
      </w:r>
      <w:r w:rsidR="00B05B82">
        <w:t xml:space="preserve"> </w:t>
      </w:r>
      <w:r w:rsidRPr="00F101D3">
        <w:t>%, удельный вес в расходах бюджета – 0,</w:t>
      </w:r>
      <w:r w:rsidR="00B05B82">
        <w:t>5</w:t>
      </w:r>
      <w:r w:rsidRPr="00F101D3">
        <w:t>%.</w:t>
      </w:r>
    </w:p>
    <w:p w14:paraId="1A6D2F3F" w14:textId="49D78385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«Развитие образования </w:t>
      </w:r>
      <w:r w:rsidR="00A8235A">
        <w:t>Суражского</w:t>
      </w:r>
      <w:r w:rsidRPr="00F101D3">
        <w:t xml:space="preserve"> района» – </w:t>
      </w:r>
      <w:r w:rsidR="00EE17ED">
        <w:t>306 997</w:t>
      </w:r>
      <w:r w:rsidRPr="00F101D3">
        <w:t xml:space="preserve"> тыс. рублей, выполнение плана </w:t>
      </w:r>
      <w:r w:rsidR="00EE17ED">
        <w:t>75,6</w:t>
      </w:r>
      <w:r w:rsidR="00B05B82">
        <w:t xml:space="preserve"> </w:t>
      </w:r>
      <w:r w:rsidRPr="00F101D3">
        <w:t xml:space="preserve">%, удельный вес в расходах бюджета составляет </w:t>
      </w:r>
      <w:r w:rsidR="00EE17ED">
        <w:t>68,8</w:t>
      </w:r>
      <w:r w:rsidR="00B05B82">
        <w:t xml:space="preserve"> </w:t>
      </w:r>
      <w:r w:rsidRPr="00F101D3">
        <w:t>%;</w:t>
      </w:r>
    </w:p>
    <w:p w14:paraId="69BA3ACF" w14:textId="412F49EF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«Управление муниципальными финансами </w:t>
      </w:r>
      <w:r w:rsidR="00B05B82">
        <w:t xml:space="preserve">Суражского </w:t>
      </w:r>
      <w:r w:rsidRPr="00F101D3">
        <w:t xml:space="preserve">района» – </w:t>
      </w:r>
      <w:r w:rsidR="00EE17ED">
        <w:t>8 314</w:t>
      </w:r>
      <w:r w:rsidRPr="00F101D3">
        <w:t xml:space="preserve"> тыс. рублей, выполнение годового плана </w:t>
      </w:r>
      <w:r w:rsidR="00EE17ED">
        <w:t>75,7</w:t>
      </w:r>
      <w:r w:rsidR="00B05B82">
        <w:t xml:space="preserve"> </w:t>
      </w:r>
      <w:r w:rsidRPr="00F101D3">
        <w:t>%;</w:t>
      </w:r>
    </w:p>
    <w:p w14:paraId="0A297B45" w14:textId="0148D147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="006C2447">
        <w:t>01.10</w:t>
      </w:r>
      <w:r w:rsidRPr="00F101D3">
        <w:t xml:space="preserve">.2022 </w:t>
      </w:r>
      <w:r w:rsidRPr="00F101D3">
        <w:rPr>
          <w:lang w:eastAsia="en-US"/>
        </w:rPr>
        <w:t>года не допущено.</w:t>
      </w:r>
    </w:p>
    <w:p w14:paraId="746ACF0B" w14:textId="20E1AB3F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</w:t>
      </w:r>
      <w:r w:rsidR="006C2447">
        <w:t>по состоянию на 01.10</w:t>
      </w:r>
      <w:r w:rsidRPr="00F101D3">
        <w:t xml:space="preserve">.2022 года отсутствует, муниципальные гарантии не предоставлялись. </w:t>
      </w:r>
    </w:p>
    <w:p w14:paraId="62E336E7" w14:textId="26C365BB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r w:rsidR="00491F64">
        <w:t>Суражского</w:t>
      </w:r>
      <w:r w:rsidRPr="00791AAA">
        <w:t xml:space="preserve"> муниципального района Брянской области</w:t>
      </w:r>
      <w:r w:rsidRPr="009C3E49">
        <w:t xml:space="preserve"> за </w:t>
      </w:r>
      <w:r w:rsidR="006C2447">
        <w:t>9 месяцев</w:t>
      </w:r>
      <w:r w:rsidRPr="009C3E49">
        <w:t xml:space="preserve"> 20</w:t>
      </w:r>
      <w:r>
        <w:t>2</w:t>
      </w:r>
      <w:r w:rsidR="00AD4CB2">
        <w:t>2</w:t>
      </w:r>
      <w:r w:rsidRPr="009C3E49">
        <w:t xml:space="preserve"> года, коллегия при главе администрации района</w:t>
      </w:r>
    </w:p>
    <w:p w14:paraId="7B240A82" w14:textId="77777777" w:rsidR="00777148" w:rsidRDefault="00777148" w:rsidP="009C3E49">
      <w:pPr>
        <w:spacing w:line="276" w:lineRule="auto"/>
        <w:ind w:firstLine="709"/>
        <w:jc w:val="both"/>
      </w:pP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517DF979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>Отчет</w:t>
      </w:r>
      <w:r w:rsidR="00AD4CB2" w:rsidRPr="00AD4CB2">
        <w:t xml:space="preserve"> начальника финансового </w:t>
      </w:r>
      <w:r w:rsidR="00CD370F">
        <w:t>отдела</w:t>
      </w:r>
      <w:r w:rsidR="00AD4CB2" w:rsidRPr="00AD4CB2">
        <w:t xml:space="preserve"> администрации района </w:t>
      </w:r>
      <w:r w:rsidR="00CD370F">
        <w:t>Толока С.В</w:t>
      </w:r>
      <w:r w:rsidR="00AD4CB2" w:rsidRPr="00AD4CB2">
        <w:t xml:space="preserve">. </w:t>
      </w:r>
      <w:r w:rsidRPr="009C3E49">
        <w:t xml:space="preserve">«Об исполнении бюджета </w:t>
      </w:r>
      <w:r w:rsidR="00CD370F">
        <w:t>Суражского</w:t>
      </w:r>
      <w:r w:rsidR="00294182">
        <w:t xml:space="preserve"> муниципального района Брянской области</w:t>
      </w:r>
      <w:r w:rsidRPr="009C3E49">
        <w:t xml:space="preserve">» за </w:t>
      </w:r>
      <w:r w:rsidR="006C2447">
        <w:t>9 месяцев</w:t>
      </w:r>
      <w:r w:rsidRPr="009C3E49">
        <w:t xml:space="preserve"> 20</w:t>
      </w:r>
      <w:r w:rsidR="00294182">
        <w:t>2</w:t>
      </w:r>
      <w:r w:rsidR="00AD4CB2">
        <w:t>2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14:paraId="535BB4CC" w14:textId="4D1A5BC5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r w:rsidR="00CD370F">
        <w:t>Суражского</w:t>
      </w:r>
      <w:r w:rsidRPr="009C3E49">
        <w:t xml:space="preserve"> района в срок до 15 </w:t>
      </w:r>
      <w:r w:rsidR="006C2447">
        <w:t>ноября</w:t>
      </w:r>
      <w:r w:rsidRPr="009C3E49">
        <w:t xml:space="preserve"> направить отчет об исполнении бюджета за </w:t>
      </w:r>
      <w:r w:rsidR="006C2447">
        <w:t>9 месяцев</w:t>
      </w:r>
      <w:r w:rsidRPr="009C3E49">
        <w:t xml:space="preserve"> 20</w:t>
      </w:r>
      <w:r w:rsidR="00EC2B60">
        <w:t>2</w:t>
      </w:r>
      <w:r w:rsidR="00AD4CB2">
        <w:t>2</w:t>
      </w:r>
      <w:r w:rsidRPr="009C3E49">
        <w:t xml:space="preserve"> года в </w:t>
      </w:r>
      <w:r w:rsidR="00CD370F">
        <w:t>Суражский</w:t>
      </w:r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r w:rsidR="00CD370F">
        <w:t>Суражского</w:t>
      </w:r>
      <w:r w:rsidR="00F55464" w:rsidRPr="009C3E49">
        <w:t xml:space="preserve"> района</w:t>
      </w:r>
      <w:r w:rsidRPr="009C3E49">
        <w:t>.</w:t>
      </w:r>
    </w:p>
    <w:p w14:paraId="0033EB14" w14:textId="0469473E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AD4CB2">
        <w:t>2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668554B8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r w:rsidR="00CD370F">
        <w:t>Суражского</w:t>
      </w:r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r w:rsidR="00CD370F">
        <w:t>Суражского</w:t>
      </w:r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r w:rsidR="00CD370F">
        <w:t>Суражского</w:t>
      </w:r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размера оплаты труда.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188FD6DB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r w:rsidR="007F47F2" w:rsidRPr="009C3E49">
        <w:t xml:space="preserve"> сельских </w:t>
      </w:r>
      <w:r w:rsidR="00CD370F">
        <w:t>администраций</w:t>
      </w:r>
      <w:r w:rsidR="007F47F2" w:rsidRPr="009C3E49">
        <w:t>:</w:t>
      </w:r>
    </w:p>
    <w:p w14:paraId="7BAAA5D1" w14:textId="5E5EDBD8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AD4CB2">
        <w:t>2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1F949196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</w:t>
      </w:r>
      <w:r w:rsidRPr="009C3E49">
        <w:lastRenderedPageBreak/>
        <w:t xml:space="preserve">экономического развития и эффективного управления муниципальными финансами, заключенного поселением с администрацией </w:t>
      </w:r>
      <w:r w:rsidR="00CD370F">
        <w:t>Суражского</w:t>
      </w:r>
      <w:r w:rsidRPr="009C3E49">
        <w:t xml:space="preserve"> района.</w:t>
      </w:r>
    </w:p>
    <w:p w14:paraId="64799FBE" w14:textId="4E3423C0" w:rsidR="007F47F2" w:rsidRPr="009C3E49" w:rsidRDefault="00491F64" w:rsidP="009C3E49">
      <w:pPr>
        <w:spacing w:line="276" w:lineRule="auto"/>
        <w:ind w:firstLine="567"/>
        <w:jc w:val="both"/>
      </w:pPr>
      <w:r>
        <w:t>6</w:t>
      </w:r>
      <w:r w:rsidR="00B04328" w:rsidRPr="009C3E49">
        <w:t xml:space="preserve">. </w:t>
      </w:r>
      <w:r w:rsidR="007F47F2" w:rsidRPr="009C3E49">
        <w:t xml:space="preserve">Контроль исполнения данного решения возложить на </w:t>
      </w:r>
      <w:r w:rsidR="00791AAA" w:rsidRPr="00791AAA">
        <w:t xml:space="preserve">начальника финансового </w:t>
      </w:r>
      <w:r>
        <w:t>отдела</w:t>
      </w:r>
      <w:r w:rsidR="00791AAA" w:rsidRPr="00791AAA">
        <w:t xml:space="preserve"> администрации района</w:t>
      </w:r>
      <w:r w:rsidR="007F47F2" w:rsidRPr="009C3E49">
        <w:t xml:space="preserve"> </w:t>
      </w:r>
      <w:r>
        <w:t>С.В.Толока</w:t>
      </w:r>
      <w:r w:rsidR="00EE17ED">
        <w:t>.</w:t>
      </w:r>
      <w:bookmarkStart w:id="6" w:name="_GoBack"/>
      <w:bookmarkEnd w:id="6"/>
    </w:p>
    <w:p w14:paraId="28F230EA" w14:textId="77777777" w:rsidR="007F47F2" w:rsidRPr="009C3E49" w:rsidRDefault="007F47F2" w:rsidP="009C3E49">
      <w:pPr>
        <w:spacing w:line="276" w:lineRule="auto"/>
        <w:ind w:left="360"/>
        <w:jc w:val="both"/>
      </w:pP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13328946"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r w:rsidR="00491F64">
        <w:t>Суражского</w:t>
      </w:r>
    </w:p>
    <w:p w14:paraId="4BC06A44" w14:textId="79B1817B"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                        </w:t>
      </w:r>
      <w:r w:rsidR="00491F64">
        <w:t>В.П.Риваненко</w:t>
      </w:r>
    </w:p>
    <w:p w14:paraId="2FB98713" w14:textId="77777777" w:rsidR="007F47F2" w:rsidRDefault="007F47F2" w:rsidP="009C3E49">
      <w:pPr>
        <w:spacing w:line="276" w:lineRule="auto"/>
      </w:pPr>
    </w:p>
    <w:p w14:paraId="7B7FAB9B" w14:textId="77777777" w:rsidR="00210828" w:rsidRDefault="00210828" w:rsidP="009C3E49">
      <w:pPr>
        <w:spacing w:line="276" w:lineRule="auto"/>
      </w:pPr>
    </w:p>
    <w:sectPr w:rsidR="00210828" w:rsidSect="0090255B">
      <w:footerReference w:type="default" r:id="rId9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7C3AE" w14:textId="77777777" w:rsidR="00B57F13" w:rsidRDefault="00B57F13" w:rsidP="000B081B">
      <w:r>
        <w:separator/>
      </w:r>
    </w:p>
  </w:endnote>
  <w:endnote w:type="continuationSeparator" w:id="0">
    <w:p w14:paraId="5A04538D" w14:textId="77777777" w:rsidR="00B57F13" w:rsidRDefault="00B57F13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ED">
          <w:rPr>
            <w:noProof/>
          </w:rPr>
          <w:t>5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2594" w14:textId="77777777" w:rsidR="00B57F13" w:rsidRDefault="00B57F13" w:rsidP="000B081B">
      <w:r>
        <w:separator/>
      </w:r>
    </w:p>
  </w:footnote>
  <w:footnote w:type="continuationSeparator" w:id="0">
    <w:p w14:paraId="3A336AF7" w14:textId="77777777" w:rsidR="00B57F13" w:rsidRDefault="00B57F13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0D3F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2ECE"/>
    <w:rsid w:val="001342FB"/>
    <w:rsid w:val="0013556D"/>
    <w:rsid w:val="00136B64"/>
    <w:rsid w:val="0013712A"/>
    <w:rsid w:val="00141080"/>
    <w:rsid w:val="00145391"/>
    <w:rsid w:val="0014639D"/>
    <w:rsid w:val="001474FE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1F98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55D"/>
    <w:rsid w:val="002579D9"/>
    <w:rsid w:val="00262699"/>
    <w:rsid w:val="002664DB"/>
    <w:rsid w:val="0027052D"/>
    <w:rsid w:val="002715AA"/>
    <w:rsid w:val="00274196"/>
    <w:rsid w:val="00275BB6"/>
    <w:rsid w:val="00280E8C"/>
    <w:rsid w:val="00285B50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64E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226C"/>
    <w:rsid w:val="00465764"/>
    <w:rsid w:val="00466903"/>
    <w:rsid w:val="0047086F"/>
    <w:rsid w:val="00491F5D"/>
    <w:rsid w:val="00491F64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6C22"/>
    <w:rsid w:val="004F7FC9"/>
    <w:rsid w:val="005028A6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40CD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765FD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C2447"/>
    <w:rsid w:val="006D0110"/>
    <w:rsid w:val="006D28E7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7F55E1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1ECE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14B2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2AD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1D56"/>
    <w:rsid w:val="00993B55"/>
    <w:rsid w:val="009A293A"/>
    <w:rsid w:val="009A4594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F716C"/>
    <w:rsid w:val="009F7EF6"/>
    <w:rsid w:val="00A020CA"/>
    <w:rsid w:val="00A138E1"/>
    <w:rsid w:val="00A37E0F"/>
    <w:rsid w:val="00A42932"/>
    <w:rsid w:val="00A45890"/>
    <w:rsid w:val="00A45E51"/>
    <w:rsid w:val="00A5286F"/>
    <w:rsid w:val="00A5629C"/>
    <w:rsid w:val="00A56444"/>
    <w:rsid w:val="00A60B07"/>
    <w:rsid w:val="00A62CB3"/>
    <w:rsid w:val="00A63570"/>
    <w:rsid w:val="00A70128"/>
    <w:rsid w:val="00A75E4B"/>
    <w:rsid w:val="00A813E5"/>
    <w:rsid w:val="00A81575"/>
    <w:rsid w:val="00A81C45"/>
    <w:rsid w:val="00A8235A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5B82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57F13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281E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D370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4717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32C1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E17ED"/>
    <w:rsid w:val="00EF60F7"/>
    <w:rsid w:val="00EF7A9F"/>
    <w:rsid w:val="00F00759"/>
    <w:rsid w:val="00F03E54"/>
    <w:rsid w:val="00F10B32"/>
    <w:rsid w:val="00F120A5"/>
    <w:rsid w:val="00F1707D"/>
    <w:rsid w:val="00F17DD4"/>
    <w:rsid w:val="00F20E50"/>
    <w:rsid w:val="00F21508"/>
    <w:rsid w:val="00F267F0"/>
    <w:rsid w:val="00F34C71"/>
    <w:rsid w:val="00F4032D"/>
    <w:rsid w:val="00F4117B"/>
    <w:rsid w:val="00F41478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3F33-348C-4E52-B4F2-C2B75C8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21</cp:revision>
  <cp:lastPrinted>2021-07-27T08:49:00Z</cp:lastPrinted>
  <dcterms:created xsi:type="dcterms:W3CDTF">2022-10-06T14:22:00Z</dcterms:created>
  <dcterms:modified xsi:type="dcterms:W3CDTF">2023-02-06T09:19:00Z</dcterms:modified>
</cp:coreProperties>
</file>