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A446" w14:textId="662765EF" w:rsidR="001B36C0" w:rsidRDefault="001B36C0">
      <w:pPr>
        <w:jc w:val="right"/>
        <w:rPr>
          <w:sz w:val="2"/>
          <w:szCs w:val="2"/>
        </w:rPr>
      </w:pPr>
    </w:p>
    <w:p w14:paraId="3C48D0E5" w14:textId="77777777" w:rsidR="001B36C0" w:rsidRDefault="001B36C0">
      <w:pPr>
        <w:spacing w:after="219" w:line="1" w:lineRule="exact"/>
      </w:pPr>
    </w:p>
    <w:p w14:paraId="5082B543" w14:textId="77777777" w:rsidR="001B36C0" w:rsidRDefault="00344E9B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41709D89" w14:textId="77777777" w:rsidR="001B36C0" w:rsidRDefault="00344E9B">
      <w:pPr>
        <w:pStyle w:val="11"/>
        <w:ind w:firstLine="0"/>
      </w:pPr>
      <w:r>
        <w:t>от 27 марта 2020 г. № 126-п</w:t>
      </w:r>
    </w:p>
    <w:p w14:paraId="18587494" w14:textId="77777777" w:rsidR="001B36C0" w:rsidRDefault="00344E9B">
      <w:pPr>
        <w:pStyle w:val="11"/>
        <w:spacing w:after="420"/>
        <w:ind w:firstLine="780"/>
      </w:pPr>
      <w:r>
        <w:t>г. Брянск</w:t>
      </w:r>
    </w:p>
    <w:p w14:paraId="147D0325" w14:textId="77777777" w:rsidR="001B36C0" w:rsidRDefault="00344E9B">
      <w:pPr>
        <w:pStyle w:val="11"/>
        <w:spacing w:after="600"/>
        <w:ind w:firstLine="0"/>
      </w:pPr>
      <w:r>
        <w:t>О внесении изменений в постановление Правительства Брянской области от 17 марта 2020 года № 106-п «О введении режима повы</w:t>
      </w:r>
      <w:r>
        <w:softHyphen/>
        <w:t>шенной готовности на территории Брянской области»</w:t>
      </w:r>
    </w:p>
    <w:p w14:paraId="1AEE70D2" w14:textId="77777777" w:rsidR="001B36C0" w:rsidRDefault="00344E9B" w:rsidP="00975258">
      <w:pPr>
        <w:pStyle w:val="11"/>
        <w:spacing w:after="300"/>
        <w:ind w:firstLine="740"/>
      </w:pPr>
      <w:r>
        <w:t xml:space="preserve"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122-3 «О защите населения и территорий Брянской области от чрезвычайных ситуаций природного и техногенного характера», на основании протокола заседания оперативного штаба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от 23 марта 2020 года № 12, протокола расширенного заседания оперативного штаба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среди населения Брянской области от 25 марта 2020 года № 11, в связи с угрозой распространения на территории Брянской области новой </w:t>
      </w:r>
      <w:proofErr w:type="spellStart"/>
      <w:r>
        <w:t>коронавирусной</w:t>
      </w:r>
      <w:proofErr w:type="spellEnd"/>
      <w:r>
        <w:t xml:space="preserve"> инфекции (2019-nCoV) Правительство Брянской области ПОСТАНОВЛЯЕТ:</w:t>
      </w:r>
    </w:p>
    <w:p w14:paraId="486ADB9D" w14:textId="77777777" w:rsidR="001B36C0" w:rsidRDefault="00344E9B" w:rsidP="00975258">
      <w:pPr>
        <w:pStyle w:val="11"/>
        <w:numPr>
          <w:ilvl w:val="0"/>
          <w:numId w:val="1"/>
        </w:numPr>
        <w:tabs>
          <w:tab w:val="left" w:pos="985"/>
        </w:tabs>
        <w:ind w:firstLine="740"/>
      </w:pPr>
      <w:bookmarkStart w:id="3" w:name="bookmark3"/>
      <w:bookmarkEnd w:id="3"/>
      <w:r>
        <w:t>Внести в постановление Правительства Брянской области от 17 мар</w:t>
      </w:r>
      <w:r>
        <w:softHyphen/>
        <w:t>та 2020 года № 106-п «О введении режима повышенной готовности на территории Брянской области» следующие изменения:</w:t>
      </w:r>
    </w:p>
    <w:p w14:paraId="46780022" w14:textId="77777777" w:rsidR="001B36C0" w:rsidRDefault="00344E9B" w:rsidP="00975258">
      <w:pPr>
        <w:pStyle w:val="11"/>
        <w:numPr>
          <w:ilvl w:val="1"/>
          <w:numId w:val="1"/>
        </w:numPr>
        <w:tabs>
          <w:tab w:val="left" w:pos="1230"/>
        </w:tabs>
        <w:ind w:firstLine="740"/>
      </w:pPr>
      <w:bookmarkStart w:id="4" w:name="bookmark4"/>
      <w:bookmarkEnd w:id="4"/>
      <w:r>
        <w:t>Пункт 2 изложить в редакции:</w:t>
      </w:r>
    </w:p>
    <w:p w14:paraId="04A9F9FD" w14:textId="77777777" w:rsidR="001B36C0" w:rsidRDefault="00344E9B" w:rsidP="00975258">
      <w:pPr>
        <w:pStyle w:val="11"/>
        <w:spacing w:after="880"/>
        <w:ind w:firstLine="740"/>
      </w:pPr>
      <w:r>
        <w:t>«2. Запретить на территории Брянской области в период действия режима повышенной готовности проведение спортивных, физкультурных, зрелищных, публичных и иных массовых мероприятий.».</w:t>
      </w:r>
      <w:bookmarkStart w:id="5" w:name="_GoBack"/>
      <w:bookmarkEnd w:id="5"/>
    </w:p>
    <w:p w14:paraId="7418D3A4" w14:textId="77777777" w:rsidR="001B36C0" w:rsidRDefault="00344E9B" w:rsidP="00975258">
      <w:pPr>
        <w:pStyle w:val="11"/>
        <w:numPr>
          <w:ilvl w:val="1"/>
          <w:numId w:val="1"/>
        </w:numPr>
        <w:tabs>
          <w:tab w:val="left" w:pos="1190"/>
        </w:tabs>
        <w:ind w:firstLine="700"/>
      </w:pPr>
      <w:bookmarkStart w:id="6" w:name="bookmark5"/>
      <w:bookmarkEnd w:id="6"/>
      <w:r>
        <w:t>Дополнить пункт 2 подпунктами 2.1, 2.2 следующего содержания:</w:t>
      </w:r>
    </w:p>
    <w:p w14:paraId="777C3E13" w14:textId="77777777" w:rsidR="001B36C0" w:rsidRDefault="00344E9B" w:rsidP="00975258">
      <w:pPr>
        <w:pStyle w:val="11"/>
        <w:ind w:firstLine="700"/>
      </w:pPr>
      <w:r>
        <w:t>«2.1. Приостановить на территории Брянской области в период действия режима повышенной готовности:</w:t>
      </w:r>
    </w:p>
    <w:p w14:paraId="746656B6" w14:textId="77777777" w:rsidR="001B36C0" w:rsidRDefault="00344E9B" w:rsidP="00975258">
      <w:pPr>
        <w:pStyle w:val="11"/>
        <w:numPr>
          <w:ilvl w:val="0"/>
          <w:numId w:val="2"/>
        </w:numPr>
        <w:tabs>
          <w:tab w:val="left" w:pos="1409"/>
        </w:tabs>
        <w:ind w:firstLine="700"/>
      </w:pPr>
      <w:bookmarkStart w:id="7" w:name="bookmark6"/>
      <w:bookmarkEnd w:id="7"/>
      <w:r>
        <w:t>Проведение досуговых, развлекательных, зрелищных, культур</w:t>
      </w:r>
      <w:r>
        <w:softHyphen/>
        <w:t>ных, физкультурных, спортивных, выставочных, просветительских, реклам</w:t>
      </w:r>
      <w:r>
        <w:softHyphen/>
        <w:t>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 индивидуальных и/или семейных прогулок граждан в парках культуры и отдыха.</w:t>
      </w:r>
    </w:p>
    <w:p w14:paraId="15196F0B" w14:textId="77777777" w:rsidR="001B36C0" w:rsidRDefault="00344E9B" w:rsidP="00975258">
      <w:pPr>
        <w:pStyle w:val="11"/>
        <w:numPr>
          <w:ilvl w:val="0"/>
          <w:numId w:val="2"/>
        </w:numPr>
        <w:tabs>
          <w:tab w:val="left" w:pos="1409"/>
        </w:tabs>
        <w:ind w:firstLine="700"/>
      </w:pPr>
      <w:bookmarkStart w:id="8" w:name="bookmark7"/>
      <w:bookmarkEnd w:id="8"/>
      <w:r>
        <w:t>Посещение гражданами зданий, строений, сооружений (поме</w:t>
      </w:r>
      <w:r>
        <w:softHyphen/>
        <w:t>щений в них), предназначенных преимущественно для проведения меро</w:t>
      </w:r>
      <w:r>
        <w:softHyphen/>
        <w:t>приятий (оказания услуг), указанных в подпункте 2.1.1.</w:t>
      </w:r>
    </w:p>
    <w:p w14:paraId="0BC5B445" w14:textId="77777777" w:rsidR="001B36C0" w:rsidRDefault="00344E9B" w:rsidP="00975258">
      <w:pPr>
        <w:pStyle w:val="11"/>
        <w:numPr>
          <w:ilvl w:val="0"/>
          <w:numId w:val="2"/>
        </w:numPr>
        <w:tabs>
          <w:tab w:val="left" w:pos="1409"/>
        </w:tabs>
        <w:ind w:firstLine="700"/>
      </w:pPr>
      <w:bookmarkStart w:id="9" w:name="bookmark8"/>
      <w:bookmarkEnd w:id="9"/>
      <w:r>
        <w:t xml:space="preserve">Деятельность ночных клубов (дискотек) и иных аналогичных </w:t>
      </w:r>
      <w:r>
        <w:lastRenderedPageBreak/>
        <w:t>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14:paraId="3AA1622E" w14:textId="77777777" w:rsidR="001B36C0" w:rsidRDefault="00344E9B" w:rsidP="00975258">
      <w:pPr>
        <w:pStyle w:val="11"/>
        <w:numPr>
          <w:ilvl w:val="0"/>
          <w:numId w:val="2"/>
        </w:numPr>
        <w:tabs>
          <w:tab w:val="left" w:pos="1409"/>
        </w:tabs>
        <w:ind w:firstLine="700"/>
      </w:pPr>
      <w:bookmarkStart w:id="10" w:name="bookmark9"/>
      <w:bookmarkEnd w:id="10"/>
      <w:r>
        <w:t>С 28 марта по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за исключением лиц, находящихся в служебных командировках или служебных поездках.</w:t>
      </w:r>
    </w:p>
    <w:p w14:paraId="5C405181" w14:textId="77777777" w:rsidR="001B36C0" w:rsidRDefault="00344E9B" w:rsidP="00975258">
      <w:pPr>
        <w:pStyle w:val="11"/>
        <w:ind w:firstLine="700"/>
      </w:pPr>
      <w:r>
        <w:t>В отношении лиц, уже проживающих в указанных организациях,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в зданиях проживания в соответствии с разъяснениями Федеральной службы по надзору в сфере защиты прав потребителей и благополучия человека.</w:t>
      </w:r>
    </w:p>
    <w:p w14:paraId="2A83B70E" w14:textId="77777777" w:rsidR="001B36C0" w:rsidRDefault="00344E9B" w:rsidP="00975258">
      <w:pPr>
        <w:pStyle w:val="11"/>
        <w:numPr>
          <w:ilvl w:val="0"/>
          <w:numId w:val="2"/>
        </w:numPr>
        <w:tabs>
          <w:tab w:val="left" w:pos="1409"/>
        </w:tabs>
        <w:ind w:firstLine="700"/>
      </w:pPr>
      <w:bookmarkStart w:id="11" w:name="bookmark10"/>
      <w:bookmarkEnd w:id="11"/>
      <w:r>
        <w:t>С 28 марта по 5 апреля 2020 года деятельность предприятий общественного питания (ресторанов, кафе, столовых, буфетов, баров, закусочных и иных предприятий общественного питания), за исключением обслуживания на вынос без посещения гражданами помещений таких предприятий, а также доставки заказов.</w:t>
      </w:r>
    </w:p>
    <w:p w14:paraId="1A124ADC" w14:textId="77777777" w:rsidR="001B36C0" w:rsidRDefault="00344E9B" w:rsidP="00975258">
      <w:pPr>
        <w:pStyle w:val="11"/>
        <w:ind w:firstLine="700"/>
      </w:pPr>
      <w:r>
        <w:t>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организаций.».</w:t>
      </w:r>
    </w:p>
    <w:p w14:paraId="4ACEAB4B" w14:textId="77777777" w:rsidR="001B36C0" w:rsidRDefault="00344E9B" w:rsidP="00975258">
      <w:pPr>
        <w:pStyle w:val="11"/>
        <w:numPr>
          <w:ilvl w:val="0"/>
          <w:numId w:val="3"/>
        </w:numPr>
        <w:tabs>
          <w:tab w:val="left" w:pos="1186"/>
        </w:tabs>
        <w:ind w:firstLine="700"/>
      </w:pPr>
      <w:bookmarkStart w:id="12" w:name="bookmark11"/>
      <w:bookmarkEnd w:id="12"/>
      <w:r>
        <w:t>Запретить на территории Брянской области в период действия режима повышенной готовности курение кальянов в ресторанах, барах, кафе и иных аналогичных объектах.».</w:t>
      </w:r>
    </w:p>
    <w:p w14:paraId="758E401F" w14:textId="77777777" w:rsidR="001B36C0" w:rsidRDefault="00344E9B" w:rsidP="00975258">
      <w:pPr>
        <w:pStyle w:val="11"/>
        <w:numPr>
          <w:ilvl w:val="1"/>
          <w:numId w:val="1"/>
        </w:numPr>
        <w:tabs>
          <w:tab w:val="left" w:pos="1224"/>
        </w:tabs>
        <w:ind w:firstLine="700"/>
      </w:pPr>
      <w:bookmarkStart w:id="13" w:name="bookmark12"/>
      <w:bookmarkEnd w:id="13"/>
      <w:r>
        <w:t>Пункт 3 дополнить подпунктом 3.4 следующего содержания:</w:t>
      </w:r>
    </w:p>
    <w:p w14:paraId="6D3EEA55" w14:textId="77777777" w:rsidR="001B36C0" w:rsidRDefault="00344E9B" w:rsidP="00975258">
      <w:pPr>
        <w:pStyle w:val="11"/>
        <w:ind w:firstLine="700"/>
      </w:pPr>
      <w:r>
        <w:t>«3.4. С 28 марта по 14 апреля 2020 года соблюдать режим само</w:t>
      </w:r>
      <w:r>
        <w:softHyphen/>
        <w:t>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14:paraId="21B0AF80" w14:textId="77777777" w:rsidR="001B36C0" w:rsidRDefault="00344E9B" w:rsidP="00975258">
      <w:pPr>
        <w:pStyle w:val="11"/>
        <w:ind w:firstLine="700"/>
      </w:pPr>
      <w: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</w:t>
      </w:r>
      <w:r>
        <w:softHyphen/>
        <w:t xml:space="preserve">странения </w:t>
      </w:r>
      <w:proofErr w:type="spellStart"/>
      <w:r>
        <w:t>коронавирусной</w:t>
      </w:r>
      <w:proofErr w:type="spellEnd"/>
      <w:r>
        <w:t xml:space="preserve"> инфекции среди населения Брянской области.».</w:t>
      </w:r>
    </w:p>
    <w:p w14:paraId="12497547" w14:textId="77777777" w:rsidR="001B36C0" w:rsidRDefault="00344E9B" w:rsidP="00975258">
      <w:pPr>
        <w:pStyle w:val="11"/>
        <w:numPr>
          <w:ilvl w:val="1"/>
          <w:numId w:val="1"/>
        </w:numPr>
        <w:tabs>
          <w:tab w:val="left" w:pos="1181"/>
        </w:tabs>
        <w:ind w:firstLine="700"/>
      </w:pPr>
      <w:bookmarkStart w:id="14" w:name="bookmark13"/>
      <w:bookmarkEnd w:id="14"/>
      <w:r>
        <w:t>В пункте 4:</w:t>
      </w:r>
    </w:p>
    <w:p w14:paraId="2724EBFA" w14:textId="77777777" w:rsidR="001B36C0" w:rsidRDefault="00344E9B" w:rsidP="00975258">
      <w:pPr>
        <w:pStyle w:val="11"/>
        <w:numPr>
          <w:ilvl w:val="2"/>
          <w:numId w:val="1"/>
        </w:numPr>
        <w:tabs>
          <w:tab w:val="left" w:pos="1369"/>
        </w:tabs>
        <w:ind w:firstLine="700"/>
      </w:pPr>
      <w:bookmarkStart w:id="15" w:name="bookmark14"/>
      <w:bookmarkEnd w:id="15"/>
      <w:r>
        <w:t>В подпункте 4.4 цифры «3.2, 3.3» заменить цифрами «3.2, 3.3, 3.4».</w:t>
      </w:r>
    </w:p>
    <w:p w14:paraId="4E7D9EBA" w14:textId="77777777" w:rsidR="001B36C0" w:rsidRDefault="00344E9B" w:rsidP="00975258">
      <w:pPr>
        <w:pStyle w:val="11"/>
        <w:numPr>
          <w:ilvl w:val="2"/>
          <w:numId w:val="1"/>
        </w:numPr>
        <w:tabs>
          <w:tab w:val="left" w:pos="1347"/>
        </w:tabs>
        <w:ind w:firstLine="660"/>
      </w:pPr>
      <w:bookmarkStart w:id="16" w:name="bookmark15"/>
      <w:bookmarkEnd w:id="16"/>
      <w:r>
        <w:t>Дополнить подпунктом 4.6 следующего содержания:</w:t>
      </w:r>
    </w:p>
    <w:p w14:paraId="443F154B" w14:textId="77777777" w:rsidR="001B36C0" w:rsidRDefault="00344E9B" w:rsidP="00975258">
      <w:pPr>
        <w:pStyle w:val="11"/>
        <w:ind w:firstLine="700"/>
      </w:pPr>
      <w:r>
        <w:t>«4.6. Перевести граждан, обязанных соблюдать режим самоизоляции в соответствии с подпунктом 3.4 пункта 3 настоящего постановления, с их согласия на дистанционный режим работы или предоставить им ежегодный оплачиваемый отпуск.».</w:t>
      </w:r>
    </w:p>
    <w:p w14:paraId="4320C247" w14:textId="77777777" w:rsidR="001B36C0" w:rsidRDefault="00344E9B" w:rsidP="00975258">
      <w:pPr>
        <w:pStyle w:val="11"/>
        <w:numPr>
          <w:ilvl w:val="1"/>
          <w:numId w:val="1"/>
        </w:numPr>
        <w:tabs>
          <w:tab w:val="left" w:pos="1146"/>
        </w:tabs>
        <w:ind w:firstLine="660"/>
      </w:pPr>
      <w:bookmarkStart w:id="17" w:name="bookmark16"/>
      <w:bookmarkEnd w:id="17"/>
      <w:r>
        <w:t>Дополнить пункт 7 подпунктами 7.1, 7.2 следующего содержания:</w:t>
      </w:r>
    </w:p>
    <w:p w14:paraId="5AC9E413" w14:textId="77777777" w:rsidR="001B36C0" w:rsidRDefault="00344E9B" w:rsidP="00975258">
      <w:pPr>
        <w:pStyle w:val="11"/>
        <w:ind w:firstLine="700"/>
      </w:pPr>
      <w:r>
        <w:t>«7.1. Организациям, предоставляющим жилищно-коммунальные услу</w:t>
      </w:r>
      <w:r>
        <w:softHyphen/>
        <w:t>ги, и организациям, предоставляющим услуги связи, обеспечить неприме</w:t>
      </w:r>
      <w:r>
        <w:softHyphen/>
        <w:t>нение в период действия режима повышенной готовности мер ответствен</w:t>
      </w:r>
      <w:r>
        <w:softHyphen/>
        <w:t>ности за несвоевременное исполнение гражданами, обязанными соблюдать режим самоизоляции в соответствии с подпунктом 3.4 пункта 3 настоящего постановления, обязательств по оплате за жилое помещение, коммунальные услуги и услуги связи, а также продолжение предоставления соответствую</w:t>
      </w:r>
      <w:r>
        <w:softHyphen/>
        <w:t>щих услуг в указанный период.</w:t>
      </w:r>
    </w:p>
    <w:p w14:paraId="75B1F91B" w14:textId="77777777" w:rsidR="00975258" w:rsidRDefault="00975258" w:rsidP="00975258">
      <w:pPr>
        <w:pStyle w:val="11"/>
        <w:ind w:firstLine="700"/>
      </w:pPr>
    </w:p>
    <w:p w14:paraId="0E3F9548" w14:textId="7281B963" w:rsidR="001B36C0" w:rsidRDefault="00344E9B" w:rsidP="00975258">
      <w:pPr>
        <w:pStyle w:val="11"/>
        <w:ind w:firstLine="700"/>
      </w:pPr>
      <w:r>
        <w:lastRenderedPageBreak/>
        <w:t>Наличие задолженности по внесению платы за жилое помещение и коммунальные услуги в период действия режима повышенной готовности не учитывается при принятии решения о предоставлении (при предо</w:t>
      </w:r>
      <w:r>
        <w:softHyphen/>
        <w:t>ставлении) субсидий на оплату жилого помещения и коммунальных услуг.</w:t>
      </w:r>
    </w:p>
    <w:p w14:paraId="384E9F9B" w14:textId="77777777" w:rsidR="001B36C0" w:rsidRDefault="00344E9B" w:rsidP="00975258">
      <w:pPr>
        <w:pStyle w:val="11"/>
        <w:numPr>
          <w:ilvl w:val="0"/>
          <w:numId w:val="4"/>
        </w:numPr>
        <w:tabs>
          <w:tab w:val="left" w:pos="1354"/>
        </w:tabs>
        <w:ind w:firstLine="700"/>
      </w:pPr>
      <w:bookmarkStart w:id="18" w:name="bookmark17"/>
      <w:bookmarkEnd w:id="18"/>
      <w:r>
        <w:t xml:space="preserve">Заместителям Губернатора Брянской области Щеглову Н.М., </w:t>
      </w:r>
      <w:proofErr w:type="spellStart"/>
      <w:r>
        <w:t>Оборотову</w:t>
      </w:r>
      <w:proofErr w:type="spellEnd"/>
      <w:r>
        <w:t xml:space="preserve"> В.Н., Коробко А.М. обеспечить оказание гражданам, обязанным соблюдать режим самоизоляции в соответствии с подпунктом 3.4 пункта 3 настоящего постановления, возможных мер адресной социальной помощи.».</w:t>
      </w:r>
    </w:p>
    <w:p w14:paraId="3B4DDCD8" w14:textId="77777777" w:rsidR="001B36C0" w:rsidRDefault="00344E9B" w:rsidP="00975258">
      <w:pPr>
        <w:pStyle w:val="11"/>
        <w:numPr>
          <w:ilvl w:val="0"/>
          <w:numId w:val="1"/>
        </w:numPr>
        <w:tabs>
          <w:tab w:val="left" w:pos="970"/>
        </w:tabs>
        <w:ind w:firstLine="700"/>
      </w:pPr>
      <w:bookmarkStart w:id="19" w:name="bookmark18"/>
      <w:bookmarkEnd w:id="19"/>
      <w:r>
        <w:t>Настоящее постановление вступает в силу после его официального опубликования.</w:t>
      </w:r>
    </w:p>
    <w:p w14:paraId="351E14A6" w14:textId="77777777" w:rsidR="001B36C0" w:rsidRDefault="00344E9B" w:rsidP="00975258">
      <w:pPr>
        <w:pStyle w:val="11"/>
        <w:numPr>
          <w:ilvl w:val="0"/>
          <w:numId w:val="1"/>
        </w:numPr>
        <w:tabs>
          <w:tab w:val="left" w:pos="970"/>
        </w:tabs>
        <w:ind w:firstLine="700"/>
      </w:pPr>
      <w:bookmarkStart w:id="20" w:name="bookmark19"/>
      <w:bookmarkEnd w:id="20"/>
      <w:r>
        <w:t>Опубликовать постановление на «Официальном интернет-портале правовой информации» (pravo.gov.ru).</w:t>
      </w:r>
    </w:p>
    <w:p w14:paraId="5E0AF766" w14:textId="77777777" w:rsidR="001B36C0" w:rsidRDefault="00344E9B" w:rsidP="00975258">
      <w:pPr>
        <w:pStyle w:val="11"/>
        <w:numPr>
          <w:ilvl w:val="0"/>
          <w:numId w:val="1"/>
        </w:numPr>
        <w:tabs>
          <w:tab w:val="left" w:pos="1018"/>
        </w:tabs>
        <w:ind w:firstLine="700"/>
      </w:pPr>
      <w:bookmarkStart w:id="21" w:name="bookmark20"/>
      <w:bookmarkEnd w:id="21"/>
      <w:r>
        <w:t>Контроль за исполнением постановления оставляю за собой.</w:t>
      </w:r>
    </w:p>
    <w:sectPr w:rsidR="001B36C0">
      <w:pgSz w:w="11900" w:h="16840"/>
      <w:pgMar w:top="1205" w:right="710" w:bottom="66" w:left="2202" w:header="77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230A" w14:textId="77777777" w:rsidR="00E57AC9" w:rsidRDefault="00E57AC9">
      <w:r>
        <w:separator/>
      </w:r>
    </w:p>
  </w:endnote>
  <w:endnote w:type="continuationSeparator" w:id="0">
    <w:p w14:paraId="71DE88BA" w14:textId="77777777" w:rsidR="00E57AC9" w:rsidRDefault="00E5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D2CD" w14:textId="77777777" w:rsidR="00E57AC9" w:rsidRDefault="00E57AC9"/>
  </w:footnote>
  <w:footnote w:type="continuationSeparator" w:id="0">
    <w:p w14:paraId="3C89530C" w14:textId="77777777" w:rsidR="00E57AC9" w:rsidRDefault="00E57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A34"/>
    <w:multiLevelType w:val="multilevel"/>
    <w:tmpl w:val="008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162EC"/>
    <w:multiLevelType w:val="multilevel"/>
    <w:tmpl w:val="85DA9BE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570EB2"/>
    <w:multiLevelType w:val="multilevel"/>
    <w:tmpl w:val="D0447A2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6133AF"/>
    <w:multiLevelType w:val="multilevel"/>
    <w:tmpl w:val="033C6E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C0"/>
    <w:rsid w:val="001B36C0"/>
    <w:rsid w:val="00344E9B"/>
    <w:rsid w:val="004935CB"/>
    <w:rsid w:val="004B2C7D"/>
    <w:rsid w:val="007A779B"/>
    <w:rsid w:val="00975258"/>
    <w:rsid w:val="00A45903"/>
    <w:rsid w:val="00E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3185"/>
  <w15:docId w15:val="{F6A4F2C2-D749-4B35-B693-1941EC5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880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30"/>
      <w:ind w:left="3800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MODER_TEAM</dc:creator>
  <cp:lastModifiedBy>Admin</cp:lastModifiedBy>
  <cp:revision>5</cp:revision>
  <dcterms:created xsi:type="dcterms:W3CDTF">2020-03-30T12:40:00Z</dcterms:created>
  <dcterms:modified xsi:type="dcterms:W3CDTF">2020-03-30T12:52:00Z</dcterms:modified>
</cp:coreProperties>
</file>