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9A008E" w:rsidRDefault="001E5AF2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AF2">
        <w:pict>
          <v:line id="_x0000_s1026" style="position:absolute;left:0;text-align:left;flip:y;z-index:251658240" from="-1.8pt,10.25pt" to="465pt,10.25pt" strokeweight="4.5pt">
            <v:stroke linestyle="thickThin"/>
          </v:line>
        </w:pict>
      </w:r>
    </w:p>
    <w:p w:rsidR="009A008E" w:rsidRDefault="009A008E" w:rsidP="009A00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A008E" w:rsidRDefault="009A008E" w:rsidP="009A00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266AA" w:rsidRPr="003F2B0D" w:rsidRDefault="00B266AA" w:rsidP="009A0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008E" w:rsidRPr="003F2B0D" w:rsidRDefault="009A008E" w:rsidP="001C427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от</w:t>
      </w:r>
      <w:r w:rsidR="00B25D73" w:rsidRPr="003F2B0D">
        <w:rPr>
          <w:rFonts w:ascii="Times New Roman" w:hAnsi="Times New Roman" w:cs="Times New Roman"/>
          <w:sz w:val="28"/>
          <w:szCs w:val="28"/>
        </w:rPr>
        <w:t xml:space="preserve"> </w:t>
      </w:r>
      <w:r w:rsidR="0060007C" w:rsidRPr="003F2B0D">
        <w:rPr>
          <w:rFonts w:ascii="Times New Roman" w:hAnsi="Times New Roman" w:cs="Times New Roman"/>
          <w:sz w:val="28"/>
          <w:szCs w:val="28"/>
        </w:rPr>
        <w:t xml:space="preserve"> </w:t>
      </w:r>
      <w:r w:rsidR="00D85BE4" w:rsidRPr="003F2B0D">
        <w:rPr>
          <w:rFonts w:ascii="Times New Roman" w:hAnsi="Times New Roman" w:cs="Times New Roman"/>
          <w:sz w:val="28"/>
          <w:szCs w:val="28"/>
        </w:rPr>
        <w:t xml:space="preserve">«  </w:t>
      </w:r>
      <w:r w:rsidR="00205F7D">
        <w:rPr>
          <w:rFonts w:ascii="Times New Roman" w:hAnsi="Times New Roman" w:cs="Times New Roman"/>
          <w:sz w:val="28"/>
          <w:szCs w:val="28"/>
        </w:rPr>
        <w:t>14</w:t>
      </w:r>
      <w:r w:rsidR="000E470D" w:rsidRPr="003F2B0D">
        <w:rPr>
          <w:rFonts w:ascii="Times New Roman" w:hAnsi="Times New Roman" w:cs="Times New Roman"/>
          <w:sz w:val="28"/>
          <w:szCs w:val="28"/>
        </w:rPr>
        <w:t xml:space="preserve"> » </w:t>
      </w:r>
      <w:r w:rsidR="00B266AA" w:rsidRPr="003F2B0D">
        <w:rPr>
          <w:rFonts w:ascii="Times New Roman" w:hAnsi="Times New Roman" w:cs="Times New Roman"/>
          <w:sz w:val="28"/>
          <w:szCs w:val="28"/>
        </w:rPr>
        <w:t>декабря</w:t>
      </w:r>
      <w:r w:rsidR="00577CF6" w:rsidRPr="003F2B0D">
        <w:rPr>
          <w:rFonts w:ascii="Times New Roman" w:hAnsi="Times New Roman" w:cs="Times New Roman"/>
          <w:sz w:val="28"/>
          <w:szCs w:val="28"/>
        </w:rPr>
        <w:t xml:space="preserve"> 2021</w:t>
      </w:r>
      <w:r w:rsidR="000E470D" w:rsidRPr="003F2B0D">
        <w:rPr>
          <w:rFonts w:ascii="Times New Roman" w:hAnsi="Times New Roman" w:cs="Times New Roman"/>
          <w:sz w:val="28"/>
          <w:szCs w:val="28"/>
        </w:rPr>
        <w:t xml:space="preserve"> </w:t>
      </w:r>
      <w:r w:rsidR="0060007C" w:rsidRPr="003F2B0D">
        <w:rPr>
          <w:rFonts w:ascii="Times New Roman" w:hAnsi="Times New Roman" w:cs="Times New Roman"/>
          <w:sz w:val="28"/>
          <w:szCs w:val="28"/>
        </w:rPr>
        <w:t>г</w:t>
      </w:r>
      <w:r w:rsidR="000E470D" w:rsidRPr="003F2B0D">
        <w:rPr>
          <w:rFonts w:ascii="Times New Roman" w:hAnsi="Times New Roman" w:cs="Times New Roman"/>
          <w:sz w:val="28"/>
          <w:szCs w:val="28"/>
        </w:rPr>
        <w:t>.</w:t>
      </w:r>
      <w:r w:rsidRPr="003F2B0D">
        <w:rPr>
          <w:rFonts w:ascii="Times New Roman" w:hAnsi="Times New Roman" w:cs="Times New Roman"/>
          <w:sz w:val="28"/>
          <w:szCs w:val="28"/>
        </w:rPr>
        <w:t xml:space="preserve"> №</w:t>
      </w:r>
      <w:r w:rsidR="00D85BE4" w:rsidRPr="003F2B0D">
        <w:rPr>
          <w:rFonts w:ascii="Times New Roman" w:hAnsi="Times New Roman" w:cs="Times New Roman"/>
          <w:sz w:val="28"/>
          <w:szCs w:val="28"/>
        </w:rPr>
        <w:t xml:space="preserve"> </w:t>
      </w:r>
      <w:r w:rsidR="00205F7D">
        <w:rPr>
          <w:rFonts w:ascii="Times New Roman" w:hAnsi="Times New Roman" w:cs="Times New Roman"/>
          <w:sz w:val="28"/>
          <w:szCs w:val="28"/>
        </w:rPr>
        <w:t>926</w:t>
      </w:r>
    </w:p>
    <w:p w:rsidR="009A008E" w:rsidRPr="003F2B0D" w:rsidRDefault="009A008E" w:rsidP="001C427A">
      <w:pPr>
        <w:pStyle w:val="a3"/>
        <w:ind w:left="708" w:firstLine="567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г. Сураж</w:t>
      </w:r>
    </w:p>
    <w:p w:rsidR="009A008E" w:rsidRPr="003F2B0D" w:rsidRDefault="009A008E" w:rsidP="001C427A">
      <w:pPr>
        <w:pStyle w:val="a3"/>
        <w:ind w:left="708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264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4"/>
      </w:tblGrid>
      <w:tr w:rsidR="00B266AA" w:rsidRPr="003F2B0D" w:rsidTr="009D1074">
        <w:trPr>
          <w:tblCellSpacing w:w="0" w:type="dxa"/>
        </w:trPr>
        <w:tc>
          <w:tcPr>
            <w:tcW w:w="5000" w:type="pct"/>
            <w:hideMark/>
          </w:tcPr>
          <w:p w:rsidR="00B266AA" w:rsidRPr="003F2B0D" w:rsidRDefault="00B266AA" w:rsidP="003F2B0D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3F2B0D">
              <w:rPr>
                <w:rFonts w:ascii="Times New Roman" w:hAnsi="Times New Roman" w:cs="Times New Roman"/>
                <w:sz w:val="28"/>
                <w:szCs w:val="28"/>
              </w:rPr>
              <w:t>Об определении мест для запуска салютов, фейерверков и применения пиротехнич</w:t>
            </w:r>
            <w:r w:rsidRPr="003F2B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2B0D">
              <w:rPr>
                <w:rFonts w:ascii="Times New Roman" w:hAnsi="Times New Roman" w:cs="Times New Roman"/>
                <w:sz w:val="28"/>
                <w:szCs w:val="28"/>
              </w:rPr>
              <w:t>ских  изделий на территории Суражского района</w:t>
            </w:r>
          </w:p>
          <w:p w:rsidR="00B266AA" w:rsidRPr="003F2B0D" w:rsidRDefault="00B266AA" w:rsidP="001C427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08E" w:rsidRPr="003F2B0D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3F2B0D" w:rsidRDefault="009A008E" w:rsidP="001C427A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</w:tr>
      <w:tr w:rsidR="009A008E" w:rsidRPr="003F2B0D" w:rsidTr="008B441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A008E" w:rsidRPr="003F2B0D" w:rsidRDefault="009A008E" w:rsidP="001C427A">
            <w:pPr>
              <w:spacing w:after="0" w:line="240" w:lineRule="auto"/>
              <w:ind w:firstLine="567"/>
              <w:rPr>
                <w:sz w:val="28"/>
                <w:szCs w:val="28"/>
              </w:rPr>
            </w:pPr>
          </w:p>
        </w:tc>
      </w:tr>
    </w:tbl>
    <w:p w:rsidR="00D85BE4" w:rsidRPr="003F2B0D" w:rsidRDefault="00B266AA" w:rsidP="001C4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B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1450" w:rsidRPr="003F2B0D">
        <w:rPr>
          <w:rFonts w:ascii="Times New Roman" w:hAnsi="Times New Roman" w:cs="Times New Roman"/>
          <w:sz w:val="28"/>
          <w:szCs w:val="28"/>
        </w:rPr>
        <w:t>Федеральным</w:t>
      </w:r>
      <w:r w:rsidRPr="003F2B0D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</w:t>
      </w:r>
      <w:r w:rsidRPr="003F2B0D">
        <w:rPr>
          <w:rFonts w:ascii="Times New Roman" w:hAnsi="Times New Roman" w:cs="Times New Roman"/>
          <w:sz w:val="28"/>
          <w:szCs w:val="28"/>
        </w:rPr>
        <w:t>б</w:t>
      </w:r>
      <w:r w:rsidRPr="003F2B0D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3F2B0D">
        <w:rPr>
          <w:rFonts w:ascii="Times New Roman" w:hAnsi="Times New Roman" w:cs="Times New Roman"/>
          <w:sz w:val="28"/>
          <w:szCs w:val="28"/>
        </w:rPr>
        <w:t>а</w:t>
      </w:r>
      <w:r w:rsidRPr="003F2B0D">
        <w:rPr>
          <w:rFonts w:ascii="Times New Roman" w:hAnsi="Times New Roman" w:cs="Times New Roman"/>
          <w:sz w:val="28"/>
          <w:szCs w:val="28"/>
        </w:rPr>
        <w:t>ции», Федеральным законом от 21.12.1994 № 69-ФЗ «О пожарной безопасн</w:t>
      </w:r>
      <w:r w:rsidRPr="003F2B0D">
        <w:rPr>
          <w:rFonts w:ascii="Times New Roman" w:hAnsi="Times New Roman" w:cs="Times New Roman"/>
          <w:sz w:val="28"/>
          <w:szCs w:val="28"/>
        </w:rPr>
        <w:t>о</w:t>
      </w:r>
      <w:r w:rsidRPr="003F2B0D">
        <w:rPr>
          <w:rFonts w:ascii="Times New Roman" w:hAnsi="Times New Roman" w:cs="Times New Roman"/>
          <w:sz w:val="28"/>
          <w:szCs w:val="28"/>
        </w:rPr>
        <w:t xml:space="preserve">сти», Федеральным законом от 22.07.2008 </w:t>
      </w:r>
      <w:r w:rsidRPr="003F2B0D">
        <w:rPr>
          <w:rFonts w:ascii="Times New Roman" w:hAnsi="Times New Roman" w:cs="Times New Roman"/>
          <w:color w:val="1A1A1A"/>
          <w:sz w:val="28"/>
          <w:szCs w:val="28"/>
        </w:rPr>
        <w:t xml:space="preserve">№ </w:t>
      </w:r>
      <w:r w:rsidRPr="003F2B0D">
        <w:rPr>
          <w:rFonts w:ascii="Times New Roman" w:hAnsi="Times New Roman" w:cs="Times New Roman"/>
          <w:sz w:val="28"/>
          <w:szCs w:val="28"/>
        </w:rPr>
        <w:t>123-ФЗ «Технический регламент о требованиях пожарной безопасности», постановлением Правительства Росси</w:t>
      </w:r>
      <w:r w:rsidRPr="003F2B0D">
        <w:rPr>
          <w:rFonts w:ascii="Times New Roman" w:hAnsi="Times New Roman" w:cs="Times New Roman"/>
          <w:sz w:val="28"/>
          <w:szCs w:val="28"/>
        </w:rPr>
        <w:t>й</w:t>
      </w:r>
      <w:r w:rsidRPr="003F2B0D">
        <w:rPr>
          <w:rFonts w:ascii="Times New Roman" w:hAnsi="Times New Roman" w:cs="Times New Roman"/>
          <w:sz w:val="28"/>
          <w:szCs w:val="28"/>
        </w:rPr>
        <w:t>ской Федерации от</w:t>
      </w:r>
      <w:r w:rsidR="00C81450" w:rsidRPr="003F2B0D">
        <w:rPr>
          <w:rFonts w:ascii="Times New Roman" w:hAnsi="Times New Roman" w:cs="Times New Roman"/>
          <w:sz w:val="28"/>
          <w:szCs w:val="28"/>
        </w:rPr>
        <w:t xml:space="preserve"> 16.09.2020 №</w:t>
      </w:r>
      <w:r w:rsidRPr="003F2B0D">
        <w:rPr>
          <w:rFonts w:ascii="Times New Roman" w:hAnsi="Times New Roman" w:cs="Times New Roman"/>
          <w:sz w:val="28"/>
          <w:szCs w:val="28"/>
        </w:rPr>
        <w:t xml:space="preserve"> 1479 «Об утверждении Правил противоп</w:t>
      </w:r>
      <w:r w:rsidRPr="003F2B0D">
        <w:rPr>
          <w:rFonts w:ascii="Times New Roman" w:hAnsi="Times New Roman" w:cs="Times New Roman"/>
          <w:sz w:val="28"/>
          <w:szCs w:val="28"/>
        </w:rPr>
        <w:t>о</w:t>
      </w:r>
      <w:r w:rsidRPr="003F2B0D">
        <w:rPr>
          <w:rFonts w:ascii="Times New Roman" w:hAnsi="Times New Roman" w:cs="Times New Roman"/>
          <w:sz w:val="28"/>
          <w:szCs w:val="28"/>
        </w:rPr>
        <w:t>жарного режима в Российской Федера</w:t>
      </w:r>
      <w:r w:rsidR="009B2026">
        <w:rPr>
          <w:rFonts w:ascii="Times New Roman" w:hAnsi="Times New Roman" w:cs="Times New Roman"/>
          <w:sz w:val="28"/>
          <w:szCs w:val="28"/>
        </w:rPr>
        <w:t>ции»,</w:t>
      </w:r>
      <w:r w:rsidRPr="003F2B0D">
        <w:rPr>
          <w:rFonts w:ascii="Times New Roman" w:hAnsi="Times New Roman" w:cs="Times New Roman"/>
          <w:sz w:val="28"/>
          <w:szCs w:val="28"/>
        </w:rPr>
        <w:t xml:space="preserve"> в целях предотвращения пожаров, получения травм при использовании пиротехнических</w:t>
      </w:r>
      <w:proofErr w:type="gramEnd"/>
      <w:r w:rsidRPr="003F2B0D">
        <w:rPr>
          <w:rFonts w:ascii="Times New Roman" w:hAnsi="Times New Roman" w:cs="Times New Roman"/>
          <w:sz w:val="28"/>
          <w:szCs w:val="28"/>
        </w:rPr>
        <w:t xml:space="preserve"> изделий в период пров</w:t>
      </w:r>
      <w:r w:rsidRPr="003F2B0D">
        <w:rPr>
          <w:rFonts w:ascii="Times New Roman" w:hAnsi="Times New Roman" w:cs="Times New Roman"/>
          <w:sz w:val="28"/>
          <w:szCs w:val="28"/>
        </w:rPr>
        <w:t>е</w:t>
      </w:r>
      <w:r w:rsidRPr="003F2B0D">
        <w:rPr>
          <w:rFonts w:ascii="Times New Roman" w:hAnsi="Times New Roman" w:cs="Times New Roman"/>
          <w:sz w:val="28"/>
          <w:szCs w:val="28"/>
        </w:rPr>
        <w:t xml:space="preserve">дения праздничных мероприятий на территории Суражского района </w:t>
      </w:r>
      <w:r w:rsidR="006837A3" w:rsidRPr="003F2B0D"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 w:rsidR="006837A3" w:rsidRPr="003F2B0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837A3" w:rsidRPr="003F2B0D">
        <w:rPr>
          <w:rFonts w:ascii="Times New Roman" w:hAnsi="Times New Roman" w:cs="Times New Roman"/>
          <w:color w:val="000000"/>
          <w:sz w:val="28"/>
          <w:szCs w:val="28"/>
        </w:rPr>
        <w:t>рация Суражского района</w:t>
      </w:r>
    </w:p>
    <w:p w:rsidR="00D85BE4" w:rsidRPr="003F2B0D" w:rsidRDefault="00D85BE4" w:rsidP="001C427A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85BE4" w:rsidRPr="003F2B0D" w:rsidRDefault="00D85BE4" w:rsidP="001C427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0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5BE4" w:rsidRPr="003F2B0D" w:rsidRDefault="00D85BE4" w:rsidP="001C427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7A" w:rsidRPr="003F2B0D" w:rsidRDefault="001C427A" w:rsidP="00C81450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186"/>
        </w:tabs>
        <w:autoSpaceDE w:val="0"/>
        <w:autoSpaceDN w:val="0"/>
        <w:spacing w:after="0" w:line="240" w:lineRule="auto"/>
        <w:ind w:left="0" w:right="1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Установить следующее место для запуска салютов, фейерверков и применения пиротехнических изделий для организаций на территории Сура</w:t>
      </w:r>
      <w:r w:rsidRPr="003F2B0D">
        <w:rPr>
          <w:rFonts w:ascii="Times New Roman" w:hAnsi="Times New Roman" w:cs="Times New Roman"/>
          <w:sz w:val="28"/>
          <w:szCs w:val="28"/>
        </w:rPr>
        <w:t>ж</w:t>
      </w:r>
      <w:r w:rsidRPr="003F2B0D">
        <w:rPr>
          <w:rFonts w:ascii="Times New Roman" w:hAnsi="Times New Roman" w:cs="Times New Roman"/>
          <w:sz w:val="28"/>
          <w:szCs w:val="28"/>
        </w:rPr>
        <w:t>ского района:</w:t>
      </w:r>
    </w:p>
    <w:p w:rsidR="001C427A" w:rsidRPr="003F2B0D" w:rsidRDefault="001C427A" w:rsidP="00C81450">
      <w:pPr>
        <w:pStyle w:val="a6"/>
        <w:widowControl w:val="0"/>
        <w:numPr>
          <w:ilvl w:val="1"/>
          <w:numId w:val="6"/>
        </w:numPr>
        <w:tabs>
          <w:tab w:val="left" w:pos="709"/>
          <w:tab w:val="left" w:pos="851"/>
          <w:tab w:val="left" w:pos="1186"/>
        </w:tabs>
        <w:autoSpaceDE w:val="0"/>
        <w:autoSpaceDN w:val="0"/>
        <w:spacing w:after="0" w:line="240" w:lineRule="auto"/>
        <w:ind w:left="0" w:right="15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 xml:space="preserve">территория на улице Фабричная </w:t>
      </w:r>
      <w:proofErr w:type="gramStart"/>
      <w:r w:rsidRPr="003F2B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2B0D">
        <w:rPr>
          <w:rFonts w:ascii="Times New Roman" w:hAnsi="Times New Roman" w:cs="Times New Roman"/>
          <w:sz w:val="28"/>
          <w:szCs w:val="28"/>
        </w:rPr>
        <w:t>. Суража возле моста через реку Ипуть (на пересечении улиц Фабричная и Красная)</w:t>
      </w:r>
      <w:r w:rsidR="00C81450" w:rsidRPr="003F2B0D">
        <w:rPr>
          <w:rFonts w:ascii="Times New Roman" w:hAnsi="Times New Roman" w:cs="Times New Roman"/>
          <w:sz w:val="28"/>
          <w:szCs w:val="28"/>
        </w:rPr>
        <w:t>.</w:t>
      </w:r>
    </w:p>
    <w:p w:rsidR="00CF1B8E" w:rsidRPr="003F2B0D" w:rsidRDefault="001C427A" w:rsidP="00CF1B8E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993"/>
          <w:tab w:val="left" w:pos="1256"/>
        </w:tabs>
        <w:autoSpaceDE w:val="0"/>
        <w:autoSpaceDN w:val="0"/>
        <w:spacing w:before="2" w:after="0" w:line="23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Организациям, проводящим фейерверк, осуществлять применение п</w:t>
      </w:r>
      <w:r w:rsidRPr="003F2B0D">
        <w:rPr>
          <w:rFonts w:ascii="Times New Roman" w:hAnsi="Times New Roman" w:cs="Times New Roman"/>
          <w:sz w:val="28"/>
          <w:szCs w:val="28"/>
        </w:rPr>
        <w:t>и</w:t>
      </w:r>
      <w:r w:rsidRPr="003F2B0D">
        <w:rPr>
          <w:rFonts w:ascii="Times New Roman" w:hAnsi="Times New Roman" w:cs="Times New Roman"/>
          <w:sz w:val="28"/>
          <w:szCs w:val="28"/>
        </w:rPr>
        <w:t>ротехнической продукции в соответствии с требованиями инструкции (рук</w:t>
      </w:r>
      <w:r w:rsidRPr="003F2B0D">
        <w:rPr>
          <w:rFonts w:ascii="Times New Roman" w:hAnsi="Times New Roman" w:cs="Times New Roman"/>
          <w:sz w:val="28"/>
          <w:szCs w:val="28"/>
        </w:rPr>
        <w:t>о</w:t>
      </w:r>
      <w:r w:rsidRPr="003F2B0D">
        <w:rPr>
          <w:rFonts w:ascii="Times New Roman" w:hAnsi="Times New Roman" w:cs="Times New Roman"/>
          <w:sz w:val="28"/>
          <w:szCs w:val="28"/>
        </w:rPr>
        <w:t>водства) по эксплуатации завода-изготовителя. Инструкция по применению (эксплуатации) пиротехнических изделий с правилами пожарной безопасн</w:t>
      </w:r>
      <w:r w:rsidRPr="003F2B0D">
        <w:rPr>
          <w:rFonts w:ascii="Times New Roman" w:hAnsi="Times New Roman" w:cs="Times New Roman"/>
          <w:sz w:val="28"/>
          <w:szCs w:val="28"/>
        </w:rPr>
        <w:t>о</w:t>
      </w:r>
      <w:r w:rsidRPr="003F2B0D">
        <w:rPr>
          <w:rFonts w:ascii="Times New Roman" w:hAnsi="Times New Roman" w:cs="Times New Roman"/>
          <w:sz w:val="28"/>
          <w:szCs w:val="28"/>
        </w:rPr>
        <w:t>сти, прилагаемая к их упаковке, и текст, нанесенный на пиротехнические и</w:t>
      </w:r>
      <w:r w:rsidRPr="003F2B0D">
        <w:rPr>
          <w:rFonts w:ascii="Times New Roman" w:hAnsi="Times New Roman" w:cs="Times New Roman"/>
          <w:sz w:val="28"/>
          <w:szCs w:val="28"/>
        </w:rPr>
        <w:t>з</w:t>
      </w:r>
      <w:r w:rsidRPr="003F2B0D">
        <w:rPr>
          <w:rFonts w:ascii="Times New Roman" w:hAnsi="Times New Roman" w:cs="Times New Roman"/>
          <w:sz w:val="28"/>
          <w:szCs w:val="28"/>
        </w:rPr>
        <w:t>делия, должны быть на русском языке. При этом инструкция должна соде</w:t>
      </w:r>
      <w:r w:rsidRPr="003F2B0D">
        <w:rPr>
          <w:rFonts w:ascii="Times New Roman" w:hAnsi="Times New Roman" w:cs="Times New Roman"/>
          <w:sz w:val="28"/>
          <w:szCs w:val="28"/>
        </w:rPr>
        <w:t>р</w:t>
      </w:r>
      <w:r w:rsidRPr="003F2B0D">
        <w:rPr>
          <w:rFonts w:ascii="Times New Roman" w:hAnsi="Times New Roman" w:cs="Times New Roman"/>
          <w:sz w:val="28"/>
          <w:szCs w:val="28"/>
        </w:rPr>
        <w:t>жать требования пожарной безопасности.</w:t>
      </w:r>
    </w:p>
    <w:p w:rsidR="001C427A" w:rsidRPr="003F2B0D" w:rsidRDefault="001C427A" w:rsidP="00CF1B8E">
      <w:pPr>
        <w:pStyle w:val="a6"/>
        <w:widowControl w:val="0"/>
        <w:tabs>
          <w:tab w:val="left" w:pos="851"/>
          <w:tab w:val="left" w:pos="993"/>
          <w:tab w:val="left" w:pos="1256"/>
        </w:tabs>
        <w:autoSpaceDE w:val="0"/>
        <w:autoSpaceDN w:val="0"/>
        <w:spacing w:before="2" w:after="0" w:line="23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Пиротехнические изделия должны быть</w:t>
      </w:r>
      <w:r w:rsidR="00C81450" w:rsidRPr="003F2B0D">
        <w:rPr>
          <w:rFonts w:ascii="Times New Roman" w:hAnsi="Times New Roman" w:cs="Times New Roman"/>
          <w:sz w:val="28"/>
          <w:szCs w:val="28"/>
        </w:rPr>
        <w:t xml:space="preserve"> </w:t>
      </w:r>
      <w:r w:rsidRPr="003F2B0D">
        <w:rPr>
          <w:rFonts w:ascii="Times New Roman" w:hAnsi="Times New Roman" w:cs="Times New Roman"/>
          <w:sz w:val="28"/>
          <w:szCs w:val="28"/>
        </w:rPr>
        <w:t>только промышленного прои</w:t>
      </w:r>
      <w:r w:rsidRPr="003F2B0D">
        <w:rPr>
          <w:rFonts w:ascii="Times New Roman" w:hAnsi="Times New Roman" w:cs="Times New Roman"/>
          <w:sz w:val="28"/>
          <w:szCs w:val="28"/>
        </w:rPr>
        <w:t>з</w:t>
      </w:r>
      <w:r w:rsidRPr="003F2B0D">
        <w:rPr>
          <w:rFonts w:ascii="Times New Roman" w:hAnsi="Times New Roman" w:cs="Times New Roman"/>
          <w:sz w:val="28"/>
          <w:szCs w:val="28"/>
        </w:rPr>
        <w:t>водства и соответствовать требованиям действующих стандартов, иметь и</w:t>
      </w:r>
      <w:r w:rsidRPr="003F2B0D">
        <w:rPr>
          <w:rFonts w:ascii="Times New Roman" w:hAnsi="Times New Roman" w:cs="Times New Roman"/>
          <w:sz w:val="28"/>
          <w:szCs w:val="28"/>
        </w:rPr>
        <w:t>н</w:t>
      </w:r>
      <w:r w:rsidRPr="003F2B0D">
        <w:rPr>
          <w:rFonts w:ascii="Times New Roman" w:hAnsi="Times New Roman" w:cs="Times New Roman"/>
          <w:sz w:val="28"/>
          <w:szCs w:val="28"/>
        </w:rPr>
        <w:t>формацию о подтверждении соответствия, в том числе и для потребителя (срок годности или гарантийный срок и дату изготовления, реквизиты изгот</w:t>
      </w:r>
      <w:r w:rsidRPr="003F2B0D">
        <w:rPr>
          <w:rFonts w:ascii="Times New Roman" w:hAnsi="Times New Roman" w:cs="Times New Roman"/>
          <w:sz w:val="28"/>
          <w:szCs w:val="28"/>
        </w:rPr>
        <w:t>о</w:t>
      </w:r>
      <w:r w:rsidRPr="003F2B0D">
        <w:rPr>
          <w:rFonts w:ascii="Times New Roman" w:hAnsi="Times New Roman" w:cs="Times New Roman"/>
          <w:sz w:val="28"/>
          <w:szCs w:val="28"/>
        </w:rPr>
        <w:t>вителя, информация о сертификации и другие сведения), целостность упако</w:t>
      </w:r>
      <w:r w:rsidRPr="003F2B0D">
        <w:rPr>
          <w:rFonts w:ascii="Times New Roman" w:hAnsi="Times New Roman" w:cs="Times New Roman"/>
          <w:sz w:val="28"/>
          <w:szCs w:val="28"/>
        </w:rPr>
        <w:t>в</w:t>
      </w:r>
      <w:r w:rsidRPr="003F2B0D">
        <w:rPr>
          <w:rFonts w:ascii="Times New Roman" w:hAnsi="Times New Roman" w:cs="Times New Roman"/>
          <w:sz w:val="28"/>
          <w:szCs w:val="28"/>
        </w:rPr>
        <w:t>ки, наличие соответствующих маркировок.</w:t>
      </w:r>
    </w:p>
    <w:p w:rsidR="001C427A" w:rsidRPr="003F2B0D" w:rsidRDefault="001C427A" w:rsidP="00C81450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256"/>
        </w:tabs>
        <w:autoSpaceDE w:val="0"/>
        <w:autoSpaceDN w:val="0"/>
        <w:spacing w:after="0" w:line="230" w:lineRule="auto"/>
        <w:ind w:left="0" w:right="136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При подготовке и проведении фейерверков в местах массового преб</w:t>
      </w:r>
      <w:r w:rsidRPr="003F2B0D">
        <w:rPr>
          <w:rFonts w:ascii="Times New Roman" w:hAnsi="Times New Roman" w:cs="Times New Roman"/>
          <w:sz w:val="28"/>
          <w:szCs w:val="28"/>
        </w:rPr>
        <w:t>ы</w:t>
      </w:r>
      <w:r w:rsidRPr="003F2B0D">
        <w:rPr>
          <w:rFonts w:ascii="Times New Roman" w:hAnsi="Times New Roman" w:cs="Times New Roman"/>
          <w:sz w:val="28"/>
          <w:szCs w:val="28"/>
        </w:rPr>
        <w:lastRenderedPageBreak/>
        <w:t>вания людей с использованием пиротехнических изделий организациям, пр</w:t>
      </w:r>
      <w:r w:rsidRPr="003F2B0D">
        <w:rPr>
          <w:rFonts w:ascii="Times New Roman" w:hAnsi="Times New Roman" w:cs="Times New Roman"/>
          <w:sz w:val="28"/>
          <w:szCs w:val="28"/>
        </w:rPr>
        <w:t>о</w:t>
      </w:r>
      <w:r w:rsidRPr="003F2B0D">
        <w:rPr>
          <w:rFonts w:ascii="Times New Roman" w:hAnsi="Times New Roman" w:cs="Times New Roman"/>
          <w:sz w:val="28"/>
          <w:szCs w:val="28"/>
        </w:rPr>
        <w:t>водящим фейерверк:</w:t>
      </w:r>
    </w:p>
    <w:p w:rsidR="001C427A" w:rsidRPr="003F2B0D" w:rsidRDefault="001C427A" w:rsidP="00C81450">
      <w:pPr>
        <w:pStyle w:val="a6"/>
        <w:widowControl w:val="0"/>
        <w:numPr>
          <w:ilvl w:val="1"/>
          <w:numId w:val="6"/>
        </w:numPr>
        <w:tabs>
          <w:tab w:val="left" w:pos="709"/>
          <w:tab w:val="left" w:pos="851"/>
          <w:tab w:val="left" w:pos="1838"/>
        </w:tabs>
        <w:autoSpaceDE w:val="0"/>
        <w:autoSpaceDN w:val="0"/>
        <w:spacing w:after="0" w:line="230" w:lineRule="auto"/>
        <w:ind w:left="0" w:right="13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разработать технические решения (условия), при выполнении которых возможно проведение фейерверка. Они должны включать схему местно</w:t>
      </w:r>
      <w:r w:rsidR="00C81450" w:rsidRPr="003F2B0D">
        <w:rPr>
          <w:rFonts w:ascii="Times New Roman" w:hAnsi="Times New Roman" w:cs="Times New Roman"/>
          <w:sz w:val="28"/>
          <w:szCs w:val="28"/>
        </w:rPr>
        <w:t xml:space="preserve">сти с нанесением </w:t>
      </w:r>
      <w:r w:rsidRPr="003F2B0D">
        <w:rPr>
          <w:rFonts w:ascii="Times New Roman" w:hAnsi="Times New Roman" w:cs="Times New Roman"/>
          <w:sz w:val="28"/>
          <w:szCs w:val="28"/>
        </w:rPr>
        <w:t>на ней пунктов размещения фейерверочных изделий, предусма</w:t>
      </w:r>
      <w:r w:rsidRPr="003F2B0D">
        <w:rPr>
          <w:rFonts w:ascii="Times New Roman" w:hAnsi="Times New Roman" w:cs="Times New Roman"/>
          <w:sz w:val="28"/>
          <w:szCs w:val="28"/>
        </w:rPr>
        <w:t>т</w:t>
      </w:r>
      <w:r w:rsidRPr="003F2B0D">
        <w:rPr>
          <w:rFonts w:ascii="Times New Roman" w:hAnsi="Times New Roman" w:cs="Times New Roman"/>
          <w:sz w:val="28"/>
          <w:szCs w:val="28"/>
        </w:rPr>
        <w:t>ривать безопасные расстояния до сооружений с указанием границ безопасной зоны, а также места хранения;</w:t>
      </w:r>
    </w:p>
    <w:p w:rsidR="001C427A" w:rsidRPr="003F2B0D" w:rsidRDefault="001C427A" w:rsidP="00C81450">
      <w:pPr>
        <w:pStyle w:val="a6"/>
        <w:widowControl w:val="0"/>
        <w:numPr>
          <w:ilvl w:val="1"/>
          <w:numId w:val="6"/>
        </w:numPr>
        <w:tabs>
          <w:tab w:val="left" w:pos="709"/>
          <w:tab w:val="left" w:pos="851"/>
          <w:tab w:val="left" w:pos="1834"/>
        </w:tabs>
        <w:autoSpaceDE w:val="0"/>
        <w:autoSpaceDN w:val="0"/>
        <w:spacing w:before="11" w:after="0" w:line="230" w:lineRule="auto"/>
        <w:ind w:left="0" w:right="12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расположить зрителей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1C427A" w:rsidRPr="003F2B0D" w:rsidRDefault="001C427A" w:rsidP="00C81450">
      <w:pPr>
        <w:pStyle w:val="a6"/>
        <w:widowControl w:val="0"/>
        <w:numPr>
          <w:ilvl w:val="1"/>
          <w:numId w:val="6"/>
        </w:numPr>
        <w:tabs>
          <w:tab w:val="left" w:pos="709"/>
          <w:tab w:val="left" w:pos="851"/>
          <w:tab w:val="left" w:pos="1829"/>
        </w:tabs>
        <w:autoSpaceDE w:val="0"/>
        <w:autoSpaceDN w:val="0"/>
        <w:spacing w:before="7" w:after="0" w:line="228" w:lineRule="auto"/>
        <w:ind w:left="0" w:right="13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запретить курение и разведение огня на площадках, с которых запу</w:t>
      </w:r>
      <w:r w:rsidRPr="003F2B0D">
        <w:rPr>
          <w:rFonts w:ascii="Times New Roman" w:hAnsi="Times New Roman" w:cs="Times New Roman"/>
          <w:sz w:val="28"/>
          <w:szCs w:val="28"/>
        </w:rPr>
        <w:t>с</w:t>
      </w:r>
      <w:r w:rsidRPr="003F2B0D">
        <w:rPr>
          <w:rFonts w:ascii="Times New Roman" w:hAnsi="Times New Roman" w:cs="Times New Roman"/>
          <w:sz w:val="28"/>
          <w:szCs w:val="28"/>
        </w:rPr>
        <w:t>каются пиротехнические изделия, а также оставление пиротехнических средств без присмотра;</w:t>
      </w:r>
    </w:p>
    <w:p w:rsidR="001C427A" w:rsidRPr="003F2B0D" w:rsidRDefault="001C427A" w:rsidP="00C81450">
      <w:pPr>
        <w:pStyle w:val="a6"/>
        <w:widowControl w:val="0"/>
        <w:numPr>
          <w:ilvl w:val="1"/>
          <w:numId w:val="6"/>
        </w:numPr>
        <w:tabs>
          <w:tab w:val="left" w:pos="851"/>
          <w:tab w:val="left" w:pos="1832"/>
        </w:tabs>
        <w:autoSpaceDE w:val="0"/>
        <w:autoSpaceDN w:val="0"/>
        <w:spacing w:before="10" w:after="0" w:line="228" w:lineRule="auto"/>
        <w:ind w:left="0" w:right="1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огородить места для проведения фейерверков и оснастить их перви</w:t>
      </w:r>
      <w:r w:rsidRPr="003F2B0D">
        <w:rPr>
          <w:rFonts w:ascii="Times New Roman" w:hAnsi="Times New Roman" w:cs="Times New Roman"/>
          <w:sz w:val="28"/>
          <w:szCs w:val="28"/>
        </w:rPr>
        <w:t>ч</w:t>
      </w:r>
      <w:r w:rsidRPr="003F2B0D">
        <w:rPr>
          <w:rFonts w:ascii="Times New Roman" w:hAnsi="Times New Roman" w:cs="Times New Roman"/>
          <w:sz w:val="28"/>
          <w:szCs w:val="28"/>
        </w:rPr>
        <w:t>ными средствами пожаротушения;</w:t>
      </w:r>
    </w:p>
    <w:p w:rsidR="001C427A" w:rsidRPr="003F2B0D" w:rsidRDefault="001C427A" w:rsidP="00C81450">
      <w:pPr>
        <w:pStyle w:val="a6"/>
        <w:widowControl w:val="0"/>
        <w:numPr>
          <w:ilvl w:val="1"/>
          <w:numId w:val="6"/>
        </w:numPr>
        <w:tabs>
          <w:tab w:val="left" w:pos="851"/>
          <w:tab w:val="left" w:pos="1827"/>
        </w:tabs>
        <w:autoSpaceDE w:val="0"/>
        <w:autoSpaceDN w:val="0"/>
        <w:spacing w:after="0" w:line="321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организовать охрану мест пунктов размещения фейерверков;</w:t>
      </w:r>
    </w:p>
    <w:p w:rsidR="001C427A" w:rsidRPr="003F2B0D" w:rsidRDefault="001C427A" w:rsidP="00C81450">
      <w:pPr>
        <w:pStyle w:val="a6"/>
        <w:widowControl w:val="0"/>
        <w:numPr>
          <w:ilvl w:val="1"/>
          <w:numId w:val="6"/>
        </w:numPr>
        <w:tabs>
          <w:tab w:val="left" w:pos="851"/>
          <w:tab w:val="left" w:pos="1831"/>
        </w:tabs>
        <w:autoSpaceDE w:val="0"/>
        <w:autoSpaceDN w:val="0"/>
        <w:spacing w:before="3" w:after="0" w:line="230" w:lineRule="auto"/>
        <w:ind w:left="0" w:right="15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 xml:space="preserve">после использования пиротехнических изделий обеспечить проведение осмотра и очистку территории от отработанных, </w:t>
      </w:r>
      <w:proofErr w:type="spellStart"/>
      <w:r w:rsidRPr="003F2B0D">
        <w:rPr>
          <w:rFonts w:ascii="Times New Roman" w:hAnsi="Times New Roman" w:cs="Times New Roman"/>
          <w:sz w:val="28"/>
          <w:szCs w:val="28"/>
        </w:rPr>
        <w:t>несработавших</w:t>
      </w:r>
      <w:proofErr w:type="spellEnd"/>
      <w:r w:rsidRPr="003F2B0D">
        <w:rPr>
          <w:rFonts w:ascii="Times New Roman" w:hAnsi="Times New Roman" w:cs="Times New Roman"/>
          <w:sz w:val="28"/>
          <w:szCs w:val="28"/>
        </w:rPr>
        <w:t xml:space="preserve"> пиротехнич</w:t>
      </w:r>
      <w:r w:rsidRPr="003F2B0D">
        <w:rPr>
          <w:rFonts w:ascii="Times New Roman" w:hAnsi="Times New Roman" w:cs="Times New Roman"/>
          <w:sz w:val="28"/>
          <w:szCs w:val="28"/>
        </w:rPr>
        <w:t>е</w:t>
      </w:r>
      <w:r w:rsidRPr="003F2B0D">
        <w:rPr>
          <w:rFonts w:ascii="Times New Roman" w:hAnsi="Times New Roman" w:cs="Times New Roman"/>
          <w:sz w:val="28"/>
          <w:szCs w:val="28"/>
        </w:rPr>
        <w:t>ских изделий и их опасных элементов.</w:t>
      </w:r>
    </w:p>
    <w:p w:rsidR="001C427A" w:rsidRPr="003F2B0D" w:rsidRDefault="001C427A" w:rsidP="00C81450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328"/>
        </w:tabs>
        <w:autoSpaceDE w:val="0"/>
        <w:autoSpaceDN w:val="0"/>
        <w:spacing w:before="2" w:after="0" w:line="228" w:lineRule="auto"/>
        <w:ind w:left="0" w:right="1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Гражданам, осуществляющим запуск салютов, фейерверков и примен</w:t>
      </w:r>
      <w:r w:rsidRPr="003F2B0D">
        <w:rPr>
          <w:rFonts w:ascii="Times New Roman" w:hAnsi="Times New Roman" w:cs="Times New Roman"/>
          <w:sz w:val="28"/>
          <w:szCs w:val="28"/>
        </w:rPr>
        <w:t>е</w:t>
      </w:r>
      <w:r w:rsidRPr="003F2B0D">
        <w:rPr>
          <w:rFonts w:ascii="Times New Roman" w:hAnsi="Times New Roman" w:cs="Times New Roman"/>
          <w:sz w:val="28"/>
          <w:szCs w:val="28"/>
        </w:rPr>
        <w:t xml:space="preserve">ние пиротехнических изделий на территории </w:t>
      </w:r>
      <w:r w:rsidR="00C81450" w:rsidRPr="003F2B0D">
        <w:rPr>
          <w:rFonts w:ascii="Times New Roman" w:hAnsi="Times New Roman" w:cs="Times New Roman"/>
          <w:sz w:val="28"/>
          <w:szCs w:val="28"/>
        </w:rPr>
        <w:t>Суражского района</w:t>
      </w:r>
      <w:r w:rsidRPr="003F2B0D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требованиями инструкции (руководства) по эксплуатации завода-изготовителя.</w:t>
      </w:r>
    </w:p>
    <w:p w:rsidR="00CF1B8E" w:rsidRPr="003F2B0D" w:rsidRDefault="001C427A" w:rsidP="00CF1B8E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1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Охрана площадок и безопасность граждан при устройстве салютов и</w:t>
      </w:r>
      <w:r w:rsidR="001E5AF2">
        <w:rPr>
          <w:rFonts w:ascii="Times New Roman" w:hAnsi="Times New Roman" w:cs="Times New Roman"/>
          <w:sz w:val="28"/>
          <w:szCs w:val="28"/>
          <w:lang w:eastAsia="en-US"/>
        </w:rPr>
        <w:pict>
          <v:line id="_x0000_s1030" style="position:absolute;left:0;text-align:left;z-index:251660288;mso-position-horizontal-relative:page;mso-position-vertical-relative:page" from="499.2pt,837.95pt" to="582.7pt,837.95pt" strokecolor="#4b4b4f" strokeweight=".24pt">
            <w10:wrap anchorx="page" anchory="page"/>
          </v:line>
        </w:pict>
      </w:r>
      <w:r w:rsidR="00CF1B8E" w:rsidRPr="003F2B0D">
        <w:rPr>
          <w:rFonts w:ascii="Times New Roman" w:hAnsi="Times New Roman" w:cs="Times New Roman"/>
          <w:sz w:val="28"/>
          <w:szCs w:val="28"/>
        </w:rPr>
        <w:t xml:space="preserve"> </w:t>
      </w:r>
      <w:r w:rsidRPr="003F2B0D">
        <w:rPr>
          <w:rFonts w:ascii="Times New Roman" w:hAnsi="Times New Roman" w:cs="Times New Roman"/>
          <w:sz w:val="28"/>
          <w:szCs w:val="28"/>
        </w:rPr>
        <w:t>фейерверков возлагается на организацию или лицо, проводящее салют или фейерверк.</w:t>
      </w:r>
    </w:p>
    <w:p w:rsidR="00CF1B8E" w:rsidRPr="003F2B0D" w:rsidRDefault="001C427A" w:rsidP="00CF1B8E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11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Безопасное расстояние от места проведения салютов и фейерверков до зданий, строений, сооружений и зрителей определяется с учетом требований инструкций, применяемых к пиротехническим изделиям, но не менее 20 ме</w:t>
      </w:r>
      <w:r w:rsidRPr="003F2B0D">
        <w:rPr>
          <w:rFonts w:ascii="Times New Roman" w:hAnsi="Times New Roman" w:cs="Times New Roman"/>
          <w:sz w:val="28"/>
          <w:szCs w:val="28"/>
        </w:rPr>
        <w:t>т</w:t>
      </w:r>
      <w:r w:rsidRPr="003F2B0D">
        <w:rPr>
          <w:rFonts w:ascii="Times New Roman" w:hAnsi="Times New Roman" w:cs="Times New Roman"/>
          <w:sz w:val="28"/>
          <w:szCs w:val="28"/>
        </w:rPr>
        <w:t>ров.</w:t>
      </w:r>
    </w:p>
    <w:p w:rsidR="001C427A" w:rsidRPr="003F2B0D" w:rsidRDefault="001C427A" w:rsidP="00CF1B8E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117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При запуске салютов, фейерверков и применении пиротехнических и</w:t>
      </w:r>
      <w:r w:rsidRPr="003F2B0D">
        <w:rPr>
          <w:rFonts w:ascii="Times New Roman" w:hAnsi="Times New Roman" w:cs="Times New Roman"/>
          <w:sz w:val="28"/>
          <w:szCs w:val="28"/>
        </w:rPr>
        <w:t>з</w:t>
      </w:r>
      <w:r w:rsidRPr="003F2B0D">
        <w:rPr>
          <w:rFonts w:ascii="Times New Roman" w:hAnsi="Times New Roman" w:cs="Times New Roman"/>
          <w:sz w:val="28"/>
          <w:szCs w:val="28"/>
        </w:rPr>
        <w:t>делий запретить:</w:t>
      </w:r>
    </w:p>
    <w:p w:rsidR="001C427A" w:rsidRPr="003F2B0D" w:rsidRDefault="001C427A" w:rsidP="00CF1B8E">
      <w:pPr>
        <w:pStyle w:val="a6"/>
        <w:widowControl w:val="0"/>
        <w:numPr>
          <w:ilvl w:val="1"/>
          <w:numId w:val="7"/>
        </w:numPr>
        <w:tabs>
          <w:tab w:val="left" w:pos="709"/>
          <w:tab w:val="left" w:pos="851"/>
          <w:tab w:val="left" w:pos="1826"/>
        </w:tabs>
        <w:autoSpaceDE w:val="0"/>
        <w:autoSpaceDN w:val="0"/>
        <w:spacing w:after="0" w:line="237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 xml:space="preserve">использование до ознакомления с инструкцией по применению и </w:t>
      </w:r>
      <w:r w:rsidR="00CF1B8E" w:rsidRPr="003F2B0D">
        <w:rPr>
          <w:rFonts w:ascii="Times New Roman" w:hAnsi="Times New Roman" w:cs="Times New Roman"/>
          <w:sz w:val="28"/>
          <w:szCs w:val="28"/>
        </w:rPr>
        <w:t xml:space="preserve">мер </w:t>
      </w:r>
      <w:r w:rsidRPr="003F2B0D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1C427A" w:rsidRPr="003F2B0D" w:rsidRDefault="001C427A" w:rsidP="00CF1B8E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1831"/>
        </w:tabs>
        <w:autoSpaceDE w:val="0"/>
        <w:autoSpaceDN w:val="0"/>
        <w:spacing w:after="0" w:line="305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использовать пиротехнические изделия при постоянном или</w:t>
      </w:r>
      <w:r w:rsidR="00CF1B8E" w:rsidRPr="003F2B0D">
        <w:rPr>
          <w:rFonts w:ascii="Times New Roman" w:hAnsi="Times New Roman" w:cs="Times New Roman"/>
          <w:sz w:val="28"/>
          <w:szCs w:val="28"/>
        </w:rPr>
        <w:t xml:space="preserve"> </w:t>
      </w:r>
      <w:r w:rsidRPr="003F2B0D">
        <w:rPr>
          <w:rFonts w:ascii="Times New Roman" w:hAnsi="Times New Roman" w:cs="Times New Roman"/>
          <w:sz w:val="28"/>
          <w:szCs w:val="28"/>
        </w:rPr>
        <w:t>порывистом ветре (ограничения по скорости ветра приведены на этикетке каждого конкре</w:t>
      </w:r>
      <w:r w:rsidRPr="003F2B0D">
        <w:rPr>
          <w:rFonts w:ascii="Times New Roman" w:hAnsi="Times New Roman" w:cs="Times New Roman"/>
          <w:sz w:val="28"/>
          <w:szCs w:val="28"/>
        </w:rPr>
        <w:t>т</w:t>
      </w:r>
      <w:r w:rsidRPr="003F2B0D">
        <w:rPr>
          <w:rFonts w:ascii="Times New Roman" w:hAnsi="Times New Roman" w:cs="Times New Roman"/>
          <w:sz w:val="28"/>
          <w:szCs w:val="28"/>
        </w:rPr>
        <w:t>ного изделия);</w:t>
      </w:r>
    </w:p>
    <w:p w:rsidR="001C427A" w:rsidRPr="003F2B0D" w:rsidRDefault="001C427A" w:rsidP="00CF1B8E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1831"/>
        </w:tabs>
        <w:autoSpaceDE w:val="0"/>
        <w:autoSpaceDN w:val="0"/>
        <w:spacing w:after="0" w:line="309" w:lineRule="exac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нахождение в опасной зоне людей и животных;</w:t>
      </w:r>
    </w:p>
    <w:p w:rsidR="001C427A" w:rsidRPr="003F2B0D" w:rsidRDefault="001C427A" w:rsidP="00CF1B8E">
      <w:pPr>
        <w:pStyle w:val="a6"/>
        <w:widowControl w:val="0"/>
        <w:numPr>
          <w:ilvl w:val="1"/>
          <w:numId w:val="7"/>
        </w:numPr>
        <w:tabs>
          <w:tab w:val="left" w:pos="709"/>
          <w:tab w:val="left" w:pos="851"/>
          <w:tab w:val="left" w:pos="1829"/>
        </w:tabs>
        <w:autoSpaceDE w:val="0"/>
        <w:autoSpaceDN w:val="0"/>
        <w:spacing w:after="0" w:line="230" w:lineRule="auto"/>
        <w:ind w:left="0" w:right="148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 xml:space="preserve">запуск салютов с рук (за исключением хлопушек, бенгальских огней, некоторых видов фонтанов) и подход к изделиям в течение </w:t>
      </w:r>
      <w:r w:rsidRPr="003F2B0D">
        <w:rPr>
          <w:rFonts w:ascii="Times New Roman" w:hAnsi="Times New Roman" w:cs="Times New Roman"/>
          <w:color w:val="0F0F0F"/>
          <w:sz w:val="28"/>
          <w:szCs w:val="28"/>
        </w:rPr>
        <w:t xml:space="preserve">2 </w:t>
      </w:r>
      <w:r w:rsidRPr="003F2B0D">
        <w:rPr>
          <w:rFonts w:ascii="Times New Roman" w:hAnsi="Times New Roman" w:cs="Times New Roman"/>
          <w:sz w:val="28"/>
          <w:szCs w:val="28"/>
        </w:rPr>
        <w:t>минут после их использования;</w:t>
      </w:r>
    </w:p>
    <w:p w:rsidR="001C427A" w:rsidRPr="003F2B0D" w:rsidRDefault="001C427A" w:rsidP="00CF1B8E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1831"/>
        </w:tabs>
        <w:autoSpaceDE w:val="0"/>
        <w:autoSpaceDN w:val="0"/>
        <w:spacing w:after="0" w:line="228" w:lineRule="auto"/>
        <w:ind w:left="0" w:right="12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использование изделий с истёкшим сроком годности, с видимыми п</w:t>
      </w:r>
      <w:r w:rsidRPr="003F2B0D">
        <w:rPr>
          <w:rFonts w:ascii="Times New Roman" w:hAnsi="Times New Roman" w:cs="Times New Roman"/>
          <w:sz w:val="28"/>
          <w:szCs w:val="28"/>
        </w:rPr>
        <w:t>о</w:t>
      </w:r>
      <w:r w:rsidRPr="003F2B0D">
        <w:rPr>
          <w:rFonts w:ascii="Times New Roman" w:hAnsi="Times New Roman" w:cs="Times New Roman"/>
          <w:sz w:val="28"/>
          <w:szCs w:val="28"/>
        </w:rPr>
        <w:t>вреждениями;</w:t>
      </w:r>
    </w:p>
    <w:p w:rsidR="001C427A" w:rsidRPr="003F2B0D" w:rsidRDefault="001C427A" w:rsidP="00CF1B8E">
      <w:pPr>
        <w:pStyle w:val="a6"/>
        <w:widowControl w:val="0"/>
        <w:numPr>
          <w:ilvl w:val="1"/>
          <w:numId w:val="7"/>
        </w:numPr>
        <w:tabs>
          <w:tab w:val="left" w:pos="851"/>
          <w:tab w:val="left" w:pos="1831"/>
        </w:tabs>
        <w:autoSpaceDE w:val="0"/>
        <w:autoSpaceDN w:val="0"/>
        <w:spacing w:after="0" w:line="230" w:lineRule="auto"/>
        <w:ind w:left="0" w:right="156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использовать пиротехнические изделия в помещении (исключение: бенгальские огни, тортовые свечи, хлопушки);</w:t>
      </w:r>
    </w:p>
    <w:p w:rsidR="00CF1B8E" w:rsidRPr="003F2B0D" w:rsidRDefault="001C427A" w:rsidP="00CF1B8E">
      <w:pPr>
        <w:pStyle w:val="a6"/>
        <w:widowControl w:val="0"/>
        <w:numPr>
          <w:ilvl w:val="1"/>
          <w:numId w:val="7"/>
        </w:numPr>
        <w:tabs>
          <w:tab w:val="left" w:pos="709"/>
          <w:tab w:val="left" w:pos="851"/>
          <w:tab w:val="left" w:pos="1831"/>
        </w:tabs>
        <w:autoSpaceDE w:val="0"/>
        <w:autoSpaceDN w:val="0"/>
        <w:spacing w:after="0" w:line="230" w:lineRule="auto"/>
        <w:ind w:left="0" w:right="15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 xml:space="preserve">использовать пиротехнические изделия лицам, не достигшим возраста, </w:t>
      </w:r>
      <w:r w:rsidRPr="003F2B0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</w:t>
      </w:r>
      <w:r w:rsidR="00CF1B8E" w:rsidRPr="003F2B0D">
        <w:rPr>
          <w:rFonts w:ascii="Times New Roman" w:hAnsi="Times New Roman" w:cs="Times New Roman"/>
          <w:sz w:val="28"/>
          <w:szCs w:val="28"/>
        </w:rPr>
        <w:t>производителем.</w:t>
      </w:r>
    </w:p>
    <w:p w:rsidR="001C427A" w:rsidRPr="003F2B0D" w:rsidRDefault="001C427A" w:rsidP="00CF1B8E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831"/>
        </w:tabs>
        <w:autoSpaceDE w:val="0"/>
        <w:autoSpaceDN w:val="0"/>
        <w:spacing w:after="0" w:line="230" w:lineRule="auto"/>
        <w:ind w:left="0" w:right="159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независимо от организ</w:t>
      </w:r>
      <w:r w:rsidRPr="003F2B0D">
        <w:rPr>
          <w:rFonts w:ascii="Times New Roman" w:hAnsi="Times New Roman" w:cs="Times New Roman"/>
          <w:sz w:val="28"/>
          <w:szCs w:val="28"/>
        </w:rPr>
        <w:t>а</w:t>
      </w:r>
      <w:r w:rsidRPr="003F2B0D">
        <w:rPr>
          <w:rFonts w:ascii="Times New Roman" w:hAnsi="Times New Roman" w:cs="Times New Roman"/>
          <w:sz w:val="28"/>
          <w:szCs w:val="28"/>
        </w:rPr>
        <w:t xml:space="preserve">ционно-правовой формы собственности, при подготовке и проведении всех праздничных мероприятий на территории </w:t>
      </w:r>
      <w:r w:rsidR="00CF1B8E" w:rsidRPr="003F2B0D">
        <w:rPr>
          <w:rFonts w:ascii="Times New Roman" w:hAnsi="Times New Roman" w:cs="Times New Roman"/>
          <w:sz w:val="28"/>
          <w:szCs w:val="28"/>
        </w:rPr>
        <w:t>Суражского района</w:t>
      </w:r>
      <w:r w:rsidRPr="003F2B0D">
        <w:rPr>
          <w:rFonts w:ascii="Times New Roman" w:hAnsi="Times New Roman" w:cs="Times New Roman"/>
          <w:sz w:val="28"/>
          <w:szCs w:val="28"/>
        </w:rPr>
        <w:t>:</w:t>
      </w:r>
    </w:p>
    <w:p w:rsidR="001C427A" w:rsidRPr="003F2B0D" w:rsidRDefault="001C427A" w:rsidP="00CF1B8E">
      <w:pPr>
        <w:pStyle w:val="a6"/>
        <w:widowControl w:val="0"/>
        <w:numPr>
          <w:ilvl w:val="1"/>
          <w:numId w:val="6"/>
        </w:numPr>
        <w:tabs>
          <w:tab w:val="left" w:pos="709"/>
          <w:tab w:val="left" w:pos="851"/>
          <w:tab w:val="left" w:pos="1831"/>
        </w:tabs>
        <w:autoSpaceDE w:val="0"/>
        <w:autoSpaceDN w:val="0"/>
        <w:spacing w:after="0" w:line="235" w:lineRule="auto"/>
        <w:ind w:left="0" w:right="12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неукоснительно выполнять требования пожарной безопасности, опр</w:t>
      </w:r>
      <w:r w:rsidRPr="003F2B0D">
        <w:rPr>
          <w:rFonts w:ascii="Times New Roman" w:hAnsi="Times New Roman" w:cs="Times New Roman"/>
          <w:sz w:val="28"/>
          <w:szCs w:val="28"/>
        </w:rPr>
        <w:t>е</w:t>
      </w:r>
      <w:r w:rsidRPr="003F2B0D">
        <w:rPr>
          <w:rFonts w:ascii="Times New Roman" w:hAnsi="Times New Roman" w:cs="Times New Roman"/>
          <w:sz w:val="28"/>
          <w:szCs w:val="28"/>
        </w:rPr>
        <w:t>деленные постановлением Правительства Российской  Федерации от 16.09.2020 № 1479</w:t>
      </w:r>
      <w:r w:rsidR="00CF1B8E" w:rsidRPr="003F2B0D">
        <w:rPr>
          <w:rFonts w:ascii="Times New Roman" w:hAnsi="Times New Roman" w:cs="Times New Roman"/>
          <w:sz w:val="28"/>
          <w:szCs w:val="28"/>
        </w:rPr>
        <w:t xml:space="preserve"> </w:t>
      </w:r>
      <w:r w:rsidRPr="003F2B0D">
        <w:rPr>
          <w:rFonts w:ascii="Times New Roman" w:hAnsi="Times New Roman" w:cs="Times New Roman"/>
          <w:sz w:val="28"/>
          <w:szCs w:val="28"/>
        </w:rPr>
        <w:t>«Об утверждении Правил противопожарного режима в Ро</w:t>
      </w:r>
      <w:r w:rsidRPr="003F2B0D">
        <w:rPr>
          <w:rFonts w:ascii="Times New Roman" w:hAnsi="Times New Roman" w:cs="Times New Roman"/>
          <w:sz w:val="28"/>
          <w:szCs w:val="28"/>
        </w:rPr>
        <w:t>с</w:t>
      </w:r>
      <w:r w:rsidRPr="003F2B0D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CF1B8E" w:rsidRPr="003F2B0D" w:rsidRDefault="001C427A" w:rsidP="00CF1B8E">
      <w:pPr>
        <w:pStyle w:val="a6"/>
        <w:widowControl w:val="0"/>
        <w:numPr>
          <w:ilvl w:val="1"/>
          <w:numId w:val="6"/>
        </w:numPr>
        <w:tabs>
          <w:tab w:val="left" w:pos="709"/>
          <w:tab w:val="left" w:pos="851"/>
          <w:tab w:val="left" w:pos="1831"/>
        </w:tabs>
        <w:autoSpaceDE w:val="0"/>
        <w:autoSpaceDN w:val="0"/>
        <w:spacing w:after="0" w:line="230" w:lineRule="auto"/>
        <w:ind w:left="0" w:right="13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провести разъяснительную работу среди персонала по вопросам прио</w:t>
      </w:r>
      <w:r w:rsidRPr="003F2B0D">
        <w:rPr>
          <w:rFonts w:ascii="Times New Roman" w:hAnsi="Times New Roman" w:cs="Times New Roman"/>
          <w:sz w:val="28"/>
          <w:szCs w:val="28"/>
        </w:rPr>
        <w:t>б</w:t>
      </w:r>
      <w:r w:rsidRPr="003F2B0D">
        <w:rPr>
          <w:rFonts w:ascii="Times New Roman" w:hAnsi="Times New Roman" w:cs="Times New Roman"/>
          <w:sz w:val="28"/>
          <w:szCs w:val="28"/>
        </w:rPr>
        <w:t>ретения и использования пиротехнических изделий, соблюдения мер безопа</w:t>
      </w:r>
      <w:r w:rsidRPr="003F2B0D">
        <w:rPr>
          <w:rFonts w:ascii="Times New Roman" w:hAnsi="Times New Roman" w:cs="Times New Roman"/>
          <w:sz w:val="28"/>
          <w:szCs w:val="28"/>
        </w:rPr>
        <w:t>с</w:t>
      </w:r>
      <w:r w:rsidRPr="003F2B0D">
        <w:rPr>
          <w:rFonts w:ascii="Times New Roman" w:hAnsi="Times New Roman" w:cs="Times New Roman"/>
          <w:sz w:val="28"/>
          <w:szCs w:val="28"/>
        </w:rPr>
        <w:t>ности и недопущения фактов нарушения общественного порядка.</w:t>
      </w:r>
    </w:p>
    <w:p w:rsidR="00CF1B8E" w:rsidRPr="003F2B0D" w:rsidRDefault="001C427A" w:rsidP="00CF1B8E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831"/>
        </w:tabs>
        <w:autoSpaceDE w:val="0"/>
        <w:autoSpaceDN w:val="0"/>
        <w:spacing w:after="0" w:line="230" w:lineRule="auto"/>
        <w:ind w:left="0" w:right="135" w:firstLine="4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B0D">
        <w:rPr>
          <w:rFonts w:ascii="Times New Roman" w:hAnsi="Times New Roman" w:cs="Times New Roman"/>
          <w:sz w:val="28"/>
          <w:szCs w:val="28"/>
        </w:rPr>
        <w:t>Отделу правовой и организационно-кадровой работы администрации Суражского района (Котенок В.Г.) настоящее постановление довести до заи</w:t>
      </w:r>
      <w:r w:rsidRPr="003F2B0D">
        <w:rPr>
          <w:rFonts w:ascii="Times New Roman" w:hAnsi="Times New Roman" w:cs="Times New Roman"/>
          <w:sz w:val="28"/>
          <w:szCs w:val="28"/>
        </w:rPr>
        <w:t>н</w:t>
      </w:r>
      <w:r w:rsidRPr="003F2B0D">
        <w:rPr>
          <w:rFonts w:ascii="Times New Roman" w:hAnsi="Times New Roman" w:cs="Times New Roman"/>
          <w:sz w:val="28"/>
          <w:szCs w:val="28"/>
        </w:rPr>
        <w:t>тересованных лиц, опубликовать в информационно-аналитическом бюллетене «Муниципальный вестник Суражского района», разместить на официальном сайте администрации Суражского района в информационно-телекоммуникационной сети «Интернет».</w:t>
      </w:r>
    </w:p>
    <w:p w:rsidR="001C427A" w:rsidRPr="003F2B0D" w:rsidRDefault="001C427A" w:rsidP="00CF1B8E">
      <w:pPr>
        <w:pStyle w:val="a6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1831"/>
        </w:tabs>
        <w:autoSpaceDE w:val="0"/>
        <w:autoSpaceDN w:val="0"/>
        <w:spacing w:after="0" w:line="230" w:lineRule="auto"/>
        <w:ind w:left="0" w:right="135" w:firstLine="4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B0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F2B0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за собой.</w:t>
      </w:r>
    </w:p>
    <w:p w:rsidR="009A008E" w:rsidRPr="003F2B0D" w:rsidRDefault="009A008E" w:rsidP="00C81450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26DA" w:rsidRPr="003F2B0D" w:rsidRDefault="003A26DA" w:rsidP="001C427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A008E" w:rsidRPr="003F2B0D" w:rsidRDefault="009A008E" w:rsidP="00C81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2B0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A008E" w:rsidRPr="003F2B0D" w:rsidRDefault="009A008E" w:rsidP="00C81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2B0D">
        <w:rPr>
          <w:rFonts w:ascii="Times New Roman" w:hAnsi="Times New Roman" w:cs="Times New Roman"/>
          <w:b/>
          <w:sz w:val="28"/>
          <w:szCs w:val="28"/>
        </w:rPr>
        <w:t>Суражского района</w:t>
      </w:r>
      <w:r w:rsidRPr="003F2B0D">
        <w:rPr>
          <w:rFonts w:ascii="Times New Roman" w:hAnsi="Times New Roman" w:cs="Times New Roman"/>
          <w:b/>
          <w:sz w:val="28"/>
          <w:szCs w:val="28"/>
        </w:rPr>
        <w:tab/>
      </w:r>
      <w:r w:rsidRPr="003F2B0D">
        <w:rPr>
          <w:rFonts w:ascii="Times New Roman" w:hAnsi="Times New Roman" w:cs="Times New Roman"/>
          <w:b/>
          <w:sz w:val="28"/>
          <w:szCs w:val="28"/>
        </w:rPr>
        <w:tab/>
      </w:r>
      <w:r w:rsidRPr="003F2B0D">
        <w:rPr>
          <w:rFonts w:ascii="Times New Roman" w:hAnsi="Times New Roman" w:cs="Times New Roman"/>
          <w:b/>
          <w:sz w:val="28"/>
          <w:szCs w:val="28"/>
        </w:rPr>
        <w:tab/>
      </w:r>
      <w:r w:rsidRPr="003F2B0D">
        <w:rPr>
          <w:rFonts w:ascii="Times New Roman" w:hAnsi="Times New Roman" w:cs="Times New Roman"/>
          <w:b/>
          <w:sz w:val="28"/>
          <w:szCs w:val="28"/>
        </w:rPr>
        <w:tab/>
      </w:r>
      <w:r w:rsidRPr="003F2B0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F2B0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C2753C" w:rsidRPr="003F2B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1450" w:rsidRPr="003F2B0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F2B0D">
        <w:rPr>
          <w:rFonts w:ascii="Times New Roman" w:hAnsi="Times New Roman" w:cs="Times New Roman"/>
          <w:b/>
          <w:sz w:val="28"/>
          <w:szCs w:val="28"/>
        </w:rPr>
        <w:t>В.П. Риваненко</w:t>
      </w:r>
    </w:p>
    <w:p w:rsidR="003A26DA" w:rsidRPr="003F2B0D" w:rsidRDefault="003A26DA" w:rsidP="001C427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F1B8E" w:rsidRPr="001C427A" w:rsidRDefault="00CF1B8E" w:rsidP="001C427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A008E" w:rsidRPr="00CF1B8E" w:rsidRDefault="000E470D" w:rsidP="00CF1B8E">
      <w:pPr>
        <w:pStyle w:val="a3"/>
        <w:rPr>
          <w:rFonts w:ascii="Times New Roman" w:hAnsi="Times New Roman" w:cs="Times New Roman"/>
          <w:sz w:val="20"/>
          <w:szCs w:val="20"/>
        </w:rPr>
      </w:pPr>
      <w:r w:rsidRPr="00CF1B8E">
        <w:rPr>
          <w:rFonts w:ascii="Times New Roman" w:hAnsi="Times New Roman" w:cs="Times New Roman"/>
          <w:sz w:val="20"/>
          <w:szCs w:val="20"/>
        </w:rPr>
        <w:t>Кистень В.П.</w:t>
      </w:r>
    </w:p>
    <w:p w:rsidR="009A008E" w:rsidRPr="00CF1B8E" w:rsidRDefault="009A008E" w:rsidP="00CF1B8E">
      <w:pPr>
        <w:pStyle w:val="a3"/>
        <w:rPr>
          <w:rFonts w:ascii="Times New Roman" w:hAnsi="Times New Roman" w:cs="Times New Roman"/>
          <w:sz w:val="20"/>
          <w:szCs w:val="20"/>
        </w:rPr>
      </w:pPr>
      <w:r w:rsidRPr="00CF1B8E">
        <w:rPr>
          <w:rFonts w:ascii="Times New Roman" w:hAnsi="Times New Roman" w:cs="Times New Roman"/>
          <w:sz w:val="20"/>
          <w:szCs w:val="20"/>
        </w:rPr>
        <w:t>2-19-06</w:t>
      </w:r>
      <w:r w:rsidR="000E470D" w:rsidRPr="00CF1B8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6348E" w:rsidRPr="00CF1B8E">
        <w:rPr>
          <w:rFonts w:ascii="Times New Roman" w:hAnsi="Times New Roman" w:cs="Times New Roman"/>
          <w:sz w:val="20"/>
          <w:szCs w:val="20"/>
        </w:rPr>
        <w:t xml:space="preserve">       </w:t>
      </w:r>
      <w:r w:rsidR="005B6C82" w:rsidRPr="00CF1B8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7E594E" w:rsidRPr="001C427A" w:rsidRDefault="007E594E" w:rsidP="001C427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E594E" w:rsidRPr="001C427A" w:rsidSect="00C81450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961"/>
    <w:multiLevelType w:val="multilevel"/>
    <w:tmpl w:val="5BC280B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F26568C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abstractNum w:abstractNumId="2">
    <w:nsid w:val="49F02E0D"/>
    <w:multiLevelType w:val="hybridMultilevel"/>
    <w:tmpl w:val="21D4302E"/>
    <w:lvl w:ilvl="0" w:tplc="CFB847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17727"/>
    <w:multiLevelType w:val="hybridMultilevel"/>
    <w:tmpl w:val="090463EE"/>
    <w:lvl w:ilvl="0" w:tplc="06ECF662">
      <w:start w:val="1"/>
      <w:numFmt w:val="decimal"/>
      <w:lvlText w:val="%1."/>
      <w:lvlJc w:val="left"/>
      <w:pPr>
        <w:ind w:left="114" w:hanging="356"/>
      </w:pPr>
      <w:rPr>
        <w:rFonts w:hint="default"/>
        <w:w w:val="98"/>
        <w:lang w:val="ru-RU" w:eastAsia="en-US" w:bidi="ar-SA"/>
      </w:rPr>
    </w:lvl>
    <w:lvl w:ilvl="1" w:tplc="A920C970">
      <w:start w:val="1"/>
      <w:numFmt w:val="decimal"/>
      <w:lvlText w:val="%2)"/>
      <w:lvlJc w:val="left"/>
      <w:pPr>
        <w:ind w:left="141" w:hanging="709"/>
      </w:pPr>
      <w:rPr>
        <w:rFonts w:hint="default"/>
        <w:w w:val="96"/>
        <w:lang w:val="ru-RU" w:eastAsia="en-US" w:bidi="ar-SA"/>
      </w:rPr>
    </w:lvl>
    <w:lvl w:ilvl="2" w:tplc="5BC065A0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3" w:tplc="180CD0B4">
      <w:numFmt w:val="bullet"/>
      <w:lvlText w:val="•"/>
      <w:lvlJc w:val="left"/>
      <w:pPr>
        <w:ind w:left="2830" w:hanging="709"/>
      </w:pPr>
      <w:rPr>
        <w:rFonts w:hint="default"/>
        <w:lang w:val="ru-RU" w:eastAsia="en-US" w:bidi="ar-SA"/>
      </w:rPr>
    </w:lvl>
    <w:lvl w:ilvl="4" w:tplc="403EFE98">
      <w:numFmt w:val="bullet"/>
      <w:lvlText w:val="•"/>
      <w:lvlJc w:val="left"/>
      <w:pPr>
        <w:ind w:left="3841" w:hanging="709"/>
      </w:pPr>
      <w:rPr>
        <w:rFonts w:hint="default"/>
        <w:lang w:val="ru-RU" w:eastAsia="en-US" w:bidi="ar-SA"/>
      </w:rPr>
    </w:lvl>
    <w:lvl w:ilvl="5" w:tplc="B1DCDD50">
      <w:numFmt w:val="bullet"/>
      <w:lvlText w:val="•"/>
      <w:lvlJc w:val="left"/>
      <w:pPr>
        <w:ind w:left="4851" w:hanging="709"/>
      </w:pPr>
      <w:rPr>
        <w:rFonts w:hint="default"/>
        <w:lang w:val="ru-RU" w:eastAsia="en-US" w:bidi="ar-SA"/>
      </w:rPr>
    </w:lvl>
    <w:lvl w:ilvl="6" w:tplc="FC32B23A">
      <w:numFmt w:val="bullet"/>
      <w:lvlText w:val="•"/>
      <w:lvlJc w:val="left"/>
      <w:pPr>
        <w:ind w:left="5862" w:hanging="709"/>
      </w:pPr>
      <w:rPr>
        <w:rFonts w:hint="default"/>
        <w:lang w:val="ru-RU" w:eastAsia="en-US" w:bidi="ar-SA"/>
      </w:rPr>
    </w:lvl>
    <w:lvl w:ilvl="7" w:tplc="091E3900">
      <w:numFmt w:val="bullet"/>
      <w:lvlText w:val="•"/>
      <w:lvlJc w:val="left"/>
      <w:pPr>
        <w:ind w:left="6872" w:hanging="709"/>
      </w:pPr>
      <w:rPr>
        <w:rFonts w:hint="default"/>
        <w:lang w:val="ru-RU" w:eastAsia="en-US" w:bidi="ar-SA"/>
      </w:rPr>
    </w:lvl>
    <w:lvl w:ilvl="8" w:tplc="10A856F0">
      <w:numFmt w:val="bullet"/>
      <w:lvlText w:val="•"/>
      <w:lvlJc w:val="left"/>
      <w:pPr>
        <w:ind w:left="7883" w:hanging="709"/>
      </w:pPr>
      <w:rPr>
        <w:rFonts w:hint="default"/>
        <w:lang w:val="ru-RU" w:eastAsia="en-US" w:bidi="ar-SA"/>
      </w:rPr>
    </w:lvl>
  </w:abstractNum>
  <w:abstractNum w:abstractNumId="4">
    <w:nsid w:val="4C187A30"/>
    <w:multiLevelType w:val="hybridMultilevel"/>
    <w:tmpl w:val="30C8E540"/>
    <w:lvl w:ilvl="0" w:tplc="474ED342">
      <w:start w:val="1"/>
      <w:numFmt w:val="decimal"/>
      <w:lvlText w:val="%1."/>
      <w:lvlJc w:val="left"/>
      <w:pPr>
        <w:ind w:left="114" w:hanging="356"/>
        <w:jc w:val="left"/>
      </w:pPr>
      <w:rPr>
        <w:rFonts w:hint="default"/>
        <w:w w:val="98"/>
        <w:lang w:val="ru-RU" w:eastAsia="en-US" w:bidi="ar-SA"/>
      </w:rPr>
    </w:lvl>
    <w:lvl w:ilvl="1" w:tplc="47F26B00">
      <w:start w:val="1"/>
      <w:numFmt w:val="decimal"/>
      <w:lvlText w:val="%2)"/>
      <w:lvlJc w:val="left"/>
      <w:pPr>
        <w:ind w:left="141" w:hanging="709"/>
        <w:jc w:val="left"/>
      </w:pPr>
      <w:rPr>
        <w:rFonts w:hint="default"/>
        <w:w w:val="96"/>
        <w:lang w:val="ru-RU" w:eastAsia="en-US" w:bidi="ar-SA"/>
      </w:rPr>
    </w:lvl>
    <w:lvl w:ilvl="2" w:tplc="7700C71E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3" w:tplc="67FCC98A">
      <w:numFmt w:val="bullet"/>
      <w:lvlText w:val="•"/>
      <w:lvlJc w:val="left"/>
      <w:pPr>
        <w:ind w:left="2830" w:hanging="709"/>
      </w:pPr>
      <w:rPr>
        <w:rFonts w:hint="default"/>
        <w:lang w:val="ru-RU" w:eastAsia="en-US" w:bidi="ar-SA"/>
      </w:rPr>
    </w:lvl>
    <w:lvl w:ilvl="4" w:tplc="46DE35B2">
      <w:numFmt w:val="bullet"/>
      <w:lvlText w:val="•"/>
      <w:lvlJc w:val="left"/>
      <w:pPr>
        <w:ind w:left="3841" w:hanging="709"/>
      </w:pPr>
      <w:rPr>
        <w:rFonts w:hint="default"/>
        <w:lang w:val="ru-RU" w:eastAsia="en-US" w:bidi="ar-SA"/>
      </w:rPr>
    </w:lvl>
    <w:lvl w:ilvl="5" w:tplc="4684CC30">
      <w:numFmt w:val="bullet"/>
      <w:lvlText w:val="•"/>
      <w:lvlJc w:val="left"/>
      <w:pPr>
        <w:ind w:left="4851" w:hanging="709"/>
      </w:pPr>
      <w:rPr>
        <w:rFonts w:hint="default"/>
        <w:lang w:val="ru-RU" w:eastAsia="en-US" w:bidi="ar-SA"/>
      </w:rPr>
    </w:lvl>
    <w:lvl w:ilvl="6" w:tplc="FE20DFD4">
      <w:numFmt w:val="bullet"/>
      <w:lvlText w:val="•"/>
      <w:lvlJc w:val="left"/>
      <w:pPr>
        <w:ind w:left="5862" w:hanging="709"/>
      </w:pPr>
      <w:rPr>
        <w:rFonts w:hint="default"/>
        <w:lang w:val="ru-RU" w:eastAsia="en-US" w:bidi="ar-SA"/>
      </w:rPr>
    </w:lvl>
    <w:lvl w:ilvl="7" w:tplc="8258120E">
      <w:numFmt w:val="bullet"/>
      <w:lvlText w:val="•"/>
      <w:lvlJc w:val="left"/>
      <w:pPr>
        <w:ind w:left="6872" w:hanging="709"/>
      </w:pPr>
      <w:rPr>
        <w:rFonts w:hint="default"/>
        <w:lang w:val="ru-RU" w:eastAsia="en-US" w:bidi="ar-SA"/>
      </w:rPr>
    </w:lvl>
    <w:lvl w:ilvl="8" w:tplc="F25E84DC">
      <w:numFmt w:val="bullet"/>
      <w:lvlText w:val="•"/>
      <w:lvlJc w:val="left"/>
      <w:pPr>
        <w:ind w:left="7883" w:hanging="709"/>
      </w:pPr>
      <w:rPr>
        <w:rFonts w:hint="default"/>
        <w:lang w:val="ru-RU" w:eastAsia="en-US" w:bidi="ar-SA"/>
      </w:rPr>
    </w:lvl>
  </w:abstractNum>
  <w:abstractNum w:abstractNumId="5">
    <w:nsid w:val="760447F7"/>
    <w:multiLevelType w:val="hybridMultilevel"/>
    <w:tmpl w:val="30C8E540"/>
    <w:lvl w:ilvl="0" w:tplc="474ED342">
      <w:start w:val="1"/>
      <w:numFmt w:val="decimal"/>
      <w:lvlText w:val="%1."/>
      <w:lvlJc w:val="left"/>
      <w:pPr>
        <w:ind w:left="114" w:hanging="356"/>
        <w:jc w:val="left"/>
      </w:pPr>
      <w:rPr>
        <w:rFonts w:hint="default"/>
        <w:w w:val="98"/>
        <w:lang w:val="ru-RU" w:eastAsia="en-US" w:bidi="ar-SA"/>
      </w:rPr>
    </w:lvl>
    <w:lvl w:ilvl="1" w:tplc="47F26B00">
      <w:start w:val="1"/>
      <w:numFmt w:val="decimal"/>
      <w:lvlText w:val="%2)"/>
      <w:lvlJc w:val="left"/>
      <w:pPr>
        <w:ind w:left="141" w:hanging="709"/>
        <w:jc w:val="left"/>
      </w:pPr>
      <w:rPr>
        <w:rFonts w:hint="default"/>
        <w:w w:val="96"/>
        <w:lang w:val="ru-RU" w:eastAsia="en-US" w:bidi="ar-SA"/>
      </w:rPr>
    </w:lvl>
    <w:lvl w:ilvl="2" w:tplc="7700C71E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3" w:tplc="67FCC98A">
      <w:numFmt w:val="bullet"/>
      <w:lvlText w:val="•"/>
      <w:lvlJc w:val="left"/>
      <w:pPr>
        <w:ind w:left="2830" w:hanging="709"/>
      </w:pPr>
      <w:rPr>
        <w:rFonts w:hint="default"/>
        <w:lang w:val="ru-RU" w:eastAsia="en-US" w:bidi="ar-SA"/>
      </w:rPr>
    </w:lvl>
    <w:lvl w:ilvl="4" w:tplc="46DE35B2">
      <w:numFmt w:val="bullet"/>
      <w:lvlText w:val="•"/>
      <w:lvlJc w:val="left"/>
      <w:pPr>
        <w:ind w:left="3841" w:hanging="709"/>
      </w:pPr>
      <w:rPr>
        <w:rFonts w:hint="default"/>
        <w:lang w:val="ru-RU" w:eastAsia="en-US" w:bidi="ar-SA"/>
      </w:rPr>
    </w:lvl>
    <w:lvl w:ilvl="5" w:tplc="4684CC30">
      <w:numFmt w:val="bullet"/>
      <w:lvlText w:val="•"/>
      <w:lvlJc w:val="left"/>
      <w:pPr>
        <w:ind w:left="4851" w:hanging="709"/>
      </w:pPr>
      <w:rPr>
        <w:rFonts w:hint="default"/>
        <w:lang w:val="ru-RU" w:eastAsia="en-US" w:bidi="ar-SA"/>
      </w:rPr>
    </w:lvl>
    <w:lvl w:ilvl="6" w:tplc="FE20DFD4">
      <w:numFmt w:val="bullet"/>
      <w:lvlText w:val="•"/>
      <w:lvlJc w:val="left"/>
      <w:pPr>
        <w:ind w:left="5862" w:hanging="709"/>
      </w:pPr>
      <w:rPr>
        <w:rFonts w:hint="default"/>
        <w:lang w:val="ru-RU" w:eastAsia="en-US" w:bidi="ar-SA"/>
      </w:rPr>
    </w:lvl>
    <w:lvl w:ilvl="7" w:tplc="8258120E">
      <w:numFmt w:val="bullet"/>
      <w:lvlText w:val="•"/>
      <w:lvlJc w:val="left"/>
      <w:pPr>
        <w:ind w:left="6872" w:hanging="709"/>
      </w:pPr>
      <w:rPr>
        <w:rFonts w:hint="default"/>
        <w:lang w:val="ru-RU" w:eastAsia="en-US" w:bidi="ar-SA"/>
      </w:rPr>
    </w:lvl>
    <w:lvl w:ilvl="8" w:tplc="F25E84DC">
      <w:numFmt w:val="bullet"/>
      <w:lvlText w:val="•"/>
      <w:lvlJc w:val="left"/>
      <w:pPr>
        <w:ind w:left="7883" w:hanging="709"/>
      </w:pPr>
      <w:rPr>
        <w:rFonts w:hint="default"/>
        <w:lang w:val="ru-RU" w:eastAsia="en-US" w:bidi="ar-SA"/>
      </w:rPr>
    </w:lvl>
  </w:abstractNum>
  <w:abstractNum w:abstractNumId="6">
    <w:nsid w:val="78C60859"/>
    <w:multiLevelType w:val="multilevel"/>
    <w:tmpl w:val="C49640E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Calibri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characterSpacingControl w:val="doNotCompress"/>
  <w:compat>
    <w:useFELayout/>
  </w:compat>
  <w:rsids>
    <w:rsidRoot w:val="009A008E"/>
    <w:rsid w:val="000139B5"/>
    <w:rsid w:val="00015B1A"/>
    <w:rsid w:val="00035563"/>
    <w:rsid w:val="00040F86"/>
    <w:rsid w:val="000A7BF6"/>
    <w:rsid w:val="000B4189"/>
    <w:rsid w:val="000B546E"/>
    <w:rsid w:val="000B7ACB"/>
    <w:rsid w:val="000D1FEF"/>
    <w:rsid w:val="000E470D"/>
    <w:rsid w:val="000F08D2"/>
    <w:rsid w:val="00130AFE"/>
    <w:rsid w:val="00144EA1"/>
    <w:rsid w:val="001A6859"/>
    <w:rsid w:val="001B7AC0"/>
    <w:rsid w:val="001C427A"/>
    <w:rsid w:val="001E5AF2"/>
    <w:rsid w:val="001F495D"/>
    <w:rsid w:val="001F76B4"/>
    <w:rsid w:val="00205F7D"/>
    <w:rsid w:val="00207B64"/>
    <w:rsid w:val="00275DF2"/>
    <w:rsid w:val="002830C4"/>
    <w:rsid w:val="00295E8B"/>
    <w:rsid w:val="002B4F46"/>
    <w:rsid w:val="00335C88"/>
    <w:rsid w:val="00377556"/>
    <w:rsid w:val="003A26DA"/>
    <w:rsid w:val="003B79D2"/>
    <w:rsid w:val="003F2B0D"/>
    <w:rsid w:val="004301AA"/>
    <w:rsid w:val="00450EBD"/>
    <w:rsid w:val="005378A9"/>
    <w:rsid w:val="00550A3A"/>
    <w:rsid w:val="0056348E"/>
    <w:rsid w:val="00574F10"/>
    <w:rsid w:val="00577CF6"/>
    <w:rsid w:val="00593C10"/>
    <w:rsid w:val="005B6C82"/>
    <w:rsid w:val="0060007C"/>
    <w:rsid w:val="00622DEC"/>
    <w:rsid w:val="00675C0B"/>
    <w:rsid w:val="006837A3"/>
    <w:rsid w:val="006B147A"/>
    <w:rsid w:val="006D2226"/>
    <w:rsid w:val="007053B3"/>
    <w:rsid w:val="007735B1"/>
    <w:rsid w:val="007E594E"/>
    <w:rsid w:val="008B4412"/>
    <w:rsid w:val="0090493C"/>
    <w:rsid w:val="00913EA1"/>
    <w:rsid w:val="009A008E"/>
    <w:rsid w:val="009B003F"/>
    <w:rsid w:val="009B2026"/>
    <w:rsid w:val="00A24867"/>
    <w:rsid w:val="00A312F7"/>
    <w:rsid w:val="00A75F23"/>
    <w:rsid w:val="00AA0B79"/>
    <w:rsid w:val="00AD4E3E"/>
    <w:rsid w:val="00AD6E46"/>
    <w:rsid w:val="00B256A0"/>
    <w:rsid w:val="00B25D73"/>
    <w:rsid w:val="00B266AA"/>
    <w:rsid w:val="00B42837"/>
    <w:rsid w:val="00B46A73"/>
    <w:rsid w:val="00BB233A"/>
    <w:rsid w:val="00BB66F3"/>
    <w:rsid w:val="00C013DD"/>
    <w:rsid w:val="00C25D4E"/>
    <w:rsid w:val="00C2753C"/>
    <w:rsid w:val="00C538A7"/>
    <w:rsid w:val="00C81450"/>
    <w:rsid w:val="00CF1B8E"/>
    <w:rsid w:val="00D85BE4"/>
    <w:rsid w:val="00D944D3"/>
    <w:rsid w:val="00DD466E"/>
    <w:rsid w:val="00DF2C1F"/>
    <w:rsid w:val="00EE4169"/>
    <w:rsid w:val="00F13AA6"/>
    <w:rsid w:val="00F56A14"/>
    <w:rsid w:val="00F96789"/>
    <w:rsid w:val="00F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4"/>
  </w:style>
  <w:style w:type="paragraph" w:styleId="1">
    <w:name w:val="heading 1"/>
    <w:basedOn w:val="a"/>
    <w:next w:val="a"/>
    <w:link w:val="10"/>
    <w:qFormat/>
    <w:rsid w:val="001A68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8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3">
    <w:name w:val="Font Style13"/>
    <w:basedOn w:val="a0"/>
    <w:uiPriority w:val="99"/>
    <w:rsid w:val="009A008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00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8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A685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139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E594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E594E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E594E"/>
    <w:rPr>
      <w:rFonts w:ascii="Times New Roman" w:eastAsia="Times New Roman" w:hAnsi="Times New Roman" w:cs="Times New Roman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2BE5-5680-4330-9F4B-1BDD8E84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2021-12-14T07:14:00Z</cp:lastPrinted>
  <dcterms:created xsi:type="dcterms:W3CDTF">2019-07-03T11:54:00Z</dcterms:created>
  <dcterms:modified xsi:type="dcterms:W3CDTF">2021-12-16T07:20:00Z</dcterms:modified>
</cp:coreProperties>
</file>