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0F" w:rsidRPr="00D87147" w:rsidRDefault="00E64C14" w:rsidP="009D199B">
      <w:pPr>
        <w:jc w:val="center"/>
        <w:rPr>
          <w:b/>
          <w:sz w:val="30"/>
          <w:szCs w:val="30"/>
        </w:rPr>
      </w:pPr>
      <w:r w:rsidRPr="00D87147">
        <w:rPr>
          <w:rFonts w:ascii="DINCyr-Black" w:hAnsi="DINCyr-Black"/>
          <w:noProof/>
          <w:color w:val="1F4E79" w:themeColor="accent1" w:themeShade="8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584EED9" wp14:editId="07CBF21F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952500" cy="995680"/>
            <wp:effectExtent l="0" t="0" r="0" b="0"/>
            <wp:wrapSquare wrapText="bothSides"/>
            <wp:docPr id="4" name="Рисунок 4" descr="C:\Users\3200-00-753\AppData\Local\Microsoft\Windows\INetCache\Content.Word\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200-00-753\AppData\Local\Microsoft\Windows\INetCache\Content.Word\FNS_logo_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2E" w:rsidRPr="00D87147">
        <w:rPr>
          <w:b/>
          <w:sz w:val="30"/>
          <w:szCs w:val="30"/>
        </w:rPr>
        <w:t>Управление Федеральной налоговой</w:t>
      </w:r>
      <w:r w:rsidR="00542D72" w:rsidRPr="00D87147">
        <w:rPr>
          <w:b/>
          <w:sz w:val="30"/>
          <w:szCs w:val="30"/>
        </w:rPr>
        <w:t xml:space="preserve"> службы </w:t>
      </w:r>
    </w:p>
    <w:p w:rsidR="00BA72E6" w:rsidRPr="00D87147" w:rsidRDefault="00542D72" w:rsidP="009D199B">
      <w:pPr>
        <w:jc w:val="center"/>
        <w:rPr>
          <w:b/>
          <w:sz w:val="30"/>
          <w:szCs w:val="30"/>
        </w:rPr>
      </w:pPr>
      <w:r w:rsidRPr="00D87147">
        <w:rPr>
          <w:b/>
          <w:sz w:val="30"/>
          <w:szCs w:val="30"/>
        </w:rPr>
        <w:t>по</w:t>
      </w:r>
      <w:r w:rsidR="006C142E" w:rsidRPr="00D87147">
        <w:rPr>
          <w:b/>
          <w:sz w:val="30"/>
          <w:szCs w:val="30"/>
        </w:rPr>
        <w:t xml:space="preserve"> Брянской области</w:t>
      </w:r>
    </w:p>
    <w:p w:rsidR="00D12609" w:rsidRPr="00E41932" w:rsidRDefault="00D12609" w:rsidP="009D199B">
      <w:pPr>
        <w:jc w:val="center"/>
        <w:rPr>
          <w:sz w:val="12"/>
          <w:szCs w:val="12"/>
        </w:rPr>
      </w:pPr>
    </w:p>
    <w:p w:rsidR="00D12609" w:rsidRDefault="00E64C14" w:rsidP="00691A13">
      <w:pPr>
        <w:jc w:val="center"/>
        <w:rPr>
          <w:b/>
          <w:color w:val="FF0000"/>
          <w:sz w:val="26"/>
          <w:szCs w:val="26"/>
        </w:rPr>
      </w:pPr>
      <w:r w:rsidRPr="00BB720F">
        <w:rPr>
          <w:b/>
          <w:color w:val="FF0000"/>
          <w:sz w:val="26"/>
          <w:szCs w:val="26"/>
        </w:rPr>
        <w:t>ИНФОРМИРУЕТ</w:t>
      </w:r>
    </w:p>
    <w:p w:rsidR="00E41932" w:rsidRPr="00E41932" w:rsidRDefault="00E41932" w:rsidP="00691A13">
      <w:pPr>
        <w:jc w:val="center"/>
        <w:rPr>
          <w:b/>
          <w:color w:val="FF0000"/>
          <w:sz w:val="12"/>
          <w:szCs w:val="12"/>
        </w:rPr>
      </w:pPr>
    </w:p>
    <w:p w:rsidR="0024734D" w:rsidRDefault="005B7AC0" w:rsidP="0024054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4C3CBF">
        <w:rPr>
          <w:sz w:val="26"/>
          <w:szCs w:val="26"/>
        </w:rPr>
        <w:t>Налогоплательщики</w:t>
      </w:r>
      <w:r w:rsidR="008D554D">
        <w:rPr>
          <w:sz w:val="26"/>
          <w:szCs w:val="26"/>
        </w:rPr>
        <w:t>,</w:t>
      </w:r>
      <w:r w:rsidR="0019046A" w:rsidRPr="004C3CBF">
        <w:rPr>
          <w:sz w:val="26"/>
          <w:szCs w:val="26"/>
        </w:rPr>
        <w:t xml:space="preserve"> </w:t>
      </w:r>
      <w:r w:rsidR="0024734D">
        <w:rPr>
          <w:sz w:val="26"/>
          <w:szCs w:val="26"/>
        </w:rPr>
        <w:t xml:space="preserve">в соответствии с </w:t>
      </w:r>
      <w:r w:rsidR="0024734D" w:rsidRPr="0024734D">
        <w:rPr>
          <w:sz w:val="26"/>
          <w:szCs w:val="26"/>
        </w:rPr>
        <w:t>п. 3.1 ст. 23</w:t>
      </w:r>
      <w:r w:rsidR="008D554D">
        <w:rPr>
          <w:sz w:val="26"/>
          <w:szCs w:val="26"/>
        </w:rPr>
        <w:t xml:space="preserve"> НК РФ,</w:t>
      </w:r>
    </w:p>
    <w:p w:rsidR="00E41932" w:rsidRDefault="0019046A" w:rsidP="008D554D">
      <w:pPr>
        <w:autoSpaceDE w:val="0"/>
        <w:autoSpaceDN w:val="0"/>
        <w:adjustRightInd w:val="0"/>
        <w:spacing w:line="276" w:lineRule="auto"/>
        <w:ind w:left="1416" w:firstLine="708"/>
        <w:rPr>
          <w:sz w:val="26"/>
          <w:szCs w:val="26"/>
        </w:rPr>
      </w:pPr>
      <w:r w:rsidRPr="004C3CBF">
        <w:rPr>
          <w:sz w:val="26"/>
          <w:szCs w:val="26"/>
        </w:rPr>
        <w:t>обязаны уведомлять налоговый орган:</w:t>
      </w:r>
    </w:p>
    <w:p w:rsidR="00E41932" w:rsidRDefault="0019046A" w:rsidP="008D554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sz w:val="26"/>
          <w:szCs w:val="26"/>
        </w:rPr>
      </w:pPr>
      <w:r w:rsidRPr="00E41932">
        <w:rPr>
          <w:sz w:val="26"/>
          <w:szCs w:val="26"/>
        </w:rPr>
        <w:t>о своем участии в иностранных организациях (в случае, если доля такого участия превышает 10%);</w:t>
      </w:r>
    </w:p>
    <w:p w:rsidR="00E41932" w:rsidRDefault="0019046A" w:rsidP="008D554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6"/>
          <w:szCs w:val="26"/>
        </w:rPr>
      </w:pPr>
      <w:r w:rsidRPr="00E41932">
        <w:rPr>
          <w:sz w:val="26"/>
          <w:szCs w:val="26"/>
        </w:rPr>
        <w:t>об учреждении иностранных структур без образования юридического лица;</w:t>
      </w:r>
    </w:p>
    <w:p w:rsidR="0019046A" w:rsidRDefault="0019046A" w:rsidP="008D554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720"/>
        <w:jc w:val="both"/>
        <w:rPr>
          <w:sz w:val="26"/>
          <w:szCs w:val="26"/>
        </w:rPr>
      </w:pPr>
      <w:r w:rsidRPr="00E41932">
        <w:rPr>
          <w:sz w:val="26"/>
          <w:szCs w:val="26"/>
        </w:rPr>
        <w:t>о контролируемых иностранных компаниях (КИК), в отношении которых они являются контролирующими лицами.</w:t>
      </w:r>
    </w:p>
    <w:p w:rsidR="00E41932" w:rsidRPr="00E41932" w:rsidRDefault="00E41932" w:rsidP="00E41932">
      <w:pPr>
        <w:pStyle w:val="a3"/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</w:p>
    <w:p w:rsidR="00C7314C" w:rsidRDefault="00C7314C" w:rsidP="00C7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C83F75">
        <w:rPr>
          <w:sz w:val="26"/>
          <w:szCs w:val="26"/>
          <w:u w:val="single"/>
        </w:rPr>
        <w:t xml:space="preserve">Уведомление </w:t>
      </w:r>
      <w:r w:rsidRPr="00E64C14">
        <w:rPr>
          <w:sz w:val="26"/>
          <w:szCs w:val="26"/>
        </w:rPr>
        <w:t xml:space="preserve">об участии в иностранных организациях </w:t>
      </w:r>
      <w:r>
        <w:rPr>
          <w:sz w:val="26"/>
          <w:szCs w:val="26"/>
        </w:rPr>
        <w:t>(КНД 1120411)</w:t>
      </w:r>
    </w:p>
    <w:p w:rsidR="00C7314C" w:rsidRDefault="00C7314C" w:rsidP="00C7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</w:pPr>
      <w:r w:rsidRPr="00E64C14">
        <w:rPr>
          <w:b/>
          <w:i/>
          <w:sz w:val="26"/>
          <w:szCs w:val="26"/>
        </w:rPr>
        <w:t>представляется в срок не позднее трех месяцев с даты возникновения участия</w:t>
      </w:r>
      <w:r w:rsidRPr="00E64C14">
        <w:rPr>
          <w:sz w:val="26"/>
          <w:szCs w:val="26"/>
        </w:rPr>
        <w:t xml:space="preserve"> в такой иностранной организации (п. 3 ст. 25.14</w:t>
      </w:r>
      <w:r>
        <w:rPr>
          <w:sz w:val="26"/>
          <w:szCs w:val="26"/>
        </w:rPr>
        <w:t xml:space="preserve"> НК РФ)</w:t>
      </w:r>
    </w:p>
    <w:p w:rsidR="00C7314C" w:rsidRPr="00E41932" w:rsidRDefault="00C7314C" w:rsidP="00C7314C">
      <w:pPr>
        <w:rPr>
          <w:sz w:val="12"/>
          <w:szCs w:val="12"/>
        </w:rPr>
      </w:pPr>
    </w:p>
    <w:p w:rsidR="00790AC7" w:rsidRPr="009B13A4" w:rsidRDefault="00790AC7" w:rsidP="0024054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9B13A4">
        <w:rPr>
          <w:sz w:val="26"/>
          <w:szCs w:val="26"/>
        </w:rPr>
        <w:t>Контролирующее лицо КИК</w:t>
      </w:r>
      <w:r w:rsidRPr="00691A13">
        <w:rPr>
          <w:sz w:val="26"/>
          <w:szCs w:val="26"/>
        </w:rPr>
        <w:t>:</w:t>
      </w:r>
    </w:p>
    <w:p w:rsidR="00790AC7" w:rsidRPr="00691A13" w:rsidRDefault="00790AC7" w:rsidP="00240540">
      <w:pPr>
        <w:pStyle w:val="a3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691A13">
        <w:rPr>
          <w:sz w:val="26"/>
          <w:szCs w:val="26"/>
        </w:rPr>
        <w:t>доля прямого или косвенного участия в организации составляет более 25%;</w:t>
      </w:r>
    </w:p>
    <w:p w:rsidR="00790AC7" w:rsidRDefault="00790AC7" w:rsidP="00240540">
      <w:pPr>
        <w:pStyle w:val="a3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691A13">
        <w:rPr>
          <w:sz w:val="26"/>
          <w:szCs w:val="26"/>
        </w:rPr>
        <w:t>доля прямого или косвенного участия в организации составляет более 10%, если доля участия всех лиц, признаваемых налоговыми резидентами Российской Федерации, в этой о</w:t>
      </w:r>
      <w:r w:rsidR="00DC5315">
        <w:rPr>
          <w:sz w:val="26"/>
          <w:szCs w:val="26"/>
        </w:rPr>
        <w:t>рганизации составляет более 50%;</w:t>
      </w:r>
    </w:p>
    <w:p w:rsidR="00DC5315" w:rsidRPr="00691A13" w:rsidRDefault="00223A8C" w:rsidP="00240540">
      <w:pPr>
        <w:pStyle w:val="a3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контроль над иностранной </w:t>
      </w:r>
      <w:r w:rsidR="008C7120">
        <w:rPr>
          <w:sz w:val="26"/>
          <w:szCs w:val="26"/>
        </w:rPr>
        <w:t>организацией</w:t>
      </w:r>
      <w:r>
        <w:rPr>
          <w:sz w:val="26"/>
          <w:szCs w:val="26"/>
        </w:rPr>
        <w:t>.</w:t>
      </w:r>
    </w:p>
    <w:p w:rsidR="002D1570" w:rsidRPr="00AF406B" w:rsidRDefault="002D1570" w:rsidP="0019046A">
      <w:pPr>
        <w:autoSpaceDE w:val="0"/>
        <w:autoSpaceDN w:val="0"/>
        <w:adjustRightInd w:val="0"/>
        <w:spacing w:line="276" w:lineRule="auto"/>
        <w:jc w:val="both"/>
        <w:rPr>
          <w:sz w:val="12"/>
          <w:szCs w:val="12"/>
        </w:rPr>
      </w:pPr>
    </w:p>
    <w:tbl>
      <w:tblPr>
        <w:tblStyle w:val="a4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6791"/>
      </w:tblGrid>
      <w:tr w:rsidR="00692134" w:rsidTr="00692134">
        <w:trPr>
          <w:trHeight w:val="671"/>
        </w:trPr>
        <w:tc>
          <w:tcPr>
            <w:tcW w:w="6791" w:type="dxa"/>
          </w:tcPr>
          <w:p w:rsidR="00692134" w:rsidRPr="008113E0" w:rsidRDefault="00692134" w:rsidP="00413C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113E0">
              <w:rPr>
                <w:bCs/>
                <w:sz w:val="26"/>
                <w:szCs w:val="26"/>
              </w:rPr>
              <w:t>При наличии статуса контролирующего лица КИК –</w:t>
            </w:r>
          </w:p>
          <w:p w:rsidR="00692134" w:rsidRPr="00EB1416" w:rsidRDefault="00692134" w:rsidP="00413C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C83F75">
              <w:rPr>
                <w:bCs/>
                <w:sz w:val="26"/>
                <w:szCs w:val="26"/>
                <w:u w:val="single"/>
              </w:rPr>
              <w:t>уведомление</w:t>
            </w:r>
            <w:r w:rsidRPr="00EB1416">
              <w:rPr>
                <w:bCs/>
                <w:sz w:val="26"/>
                <w:szCs w:val="26"/>
              </w:rPr>
              <w:t xml:space="preserve"> о КИК </w:t>
            </w:r>
            <w:r w:rsidR="00EB1416" w:rsidRPr="00EB1416">
              <w:rPr>
                <w:bCs/>
                <w:sz w:val="26"/>
                <w:szCs w:val="26"/>
              </w:rPr>
              <w:t xml:space="preserve">(КНД 1120416) </w:t>
            </w:r>
            <w:r w:rsidRPr="00EB1416">
              <w:rPr>
                <w:bCs/>
                <w:sz w:val="26"/>
                <w:szCs w:val="26"/>
              </w:rPr>
              <w:t>представляют:</w:t>
            </w:r>
          </w:p>
        </w:tc>
      </w:tr>
      <w:tr w:rsidR="00692134" w:rsidTr="00D84A49">
        <w:trPr>
          <w:trHeight w:val="1552"/>
        </w:trPr>
        <w:tc>
          <w:tcPr>
            <w:tcW w:w="6791" w:type="dxa"/>
          </w:tcPr>
          <w:p w:rsidR="00692134" w:rsidRPr="008113E0" w:rsidRDefault="003505A9" w:rsidP="00D84A4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3"/>
              <w:jc w:val="both"/>
              <w:rPr>
                <w:bCs/>
                <w:sz w:val="26"/>
                <w:szCs w:val="26"/>
              </w:rPr>
            </w:pPr>
            <w:r w:rsidRPr="00C83F75">
              <w:rPr>
                <w:b/>
                <w:bCs/>
                <w:i/>
                <w:sz w:val="26"/>
                <w:szCs w:val="26"/>
              </w:rPr>
              <w:t>организации</w:t>
            </w:r>
            <w:r w:rsidR="00692134" w:rsidRPr="00C83F75">
              <w:rPr>
                <w:b/>
                <w:bCs/>
                <w:i/>
                <w:sz w:val="26"/>
                <w:szCs w:val="26"/>
              </w:rPr>
              <w:t xml:space="preserve"> - не позднее 20 марта</w:t>
            </w:r>
            <w:r w:rsidR="00692134" w:rsidRPr="00C83F75">
              <w:rPr>
                <w:bCs/>
                <w:i/>
                <w:sz w:val="26"/>
                <w:szCs w:val="26"/>
              </w:rPr>
              <w:t>,</w:t>
            </w:r>
            <w:r w:rsidR="00692134" w:rsidRPr="008113E0">
              <w:rPr>
                <w:bCs/>
                <w:sz w:val="26"/>
                <w:szCs w:val="26"/>
              </w:rPr>
              <w:t xml:space="preserve"> следующего за годом, в котором контролирующее лицо признало прибыль КИК или по итогам которого определен убыток,</w:t>
            </w:r>
          </w:p>
          <w:p w:rsidR="00692134" w:rsidRPr="00370333" w:rsidRDefault="00692134" w:rsidP="00D84A4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3"/>
              <w:jc w:val="both"/>
              <w:rPr>
                <w:bCs/>
                <w:sz w:val="26"/>
                <w:szCs w:val="26"/>
              </w:rPr>
            </w:pPr>
            <w:r w:rsidRPr="00C83F75">
              <w:rPr>
                <w:b/>
                <w:bCs/>
                <w:i/>
                <w:sz w:val="26"/>
                <w:szCs w:val="26"/>
              </w:rPr>
              <w:t>физические лица - не позднее 30 апреля</w:t>
            </w:r>
            <w:r w:rsidRPr="00C83F75">
              <w:rPr>
                <w:bCs/>
                <w:i/>
                <w:sz w:val="26"/>
                <w:szCs w:val="26"/>
              </w:rPr>
              <w:t>,</w:t>
            </w:r>
            <w:r w:rsidRPr="008113E0">
              <w:rPr>
                <w:bCs/>
                <w:sz w:val="26"/>
                <w:szCs w:val="26"/>
              </w:rPr>
              <w:t xml:space="preserve"> следующего за указанным годом</w:t>
            </w:r>
          </w:p>
        </w:tc>
      </w:tr>
    </w:tbl>
    <w:p w:rsidR="0019046A" w:rsidRPr="00E77368" w:rsidRDefault="005127B0" w:rsidP="005B7AC0">
      <w:pPr>
        <w:jc w:val="right"/>
      </w:pPr>
      <w:r>
        <w:rPr>
          <w:noProof/>
        </w:rPr>
        <w:drawing>
          <wp:inline distT="0" distB="0" distL="0" distR="0" wp14:anchorId="21308086" wp14:editId="5CBF550B">
            <wp:extent cx="1474578" cy="1485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427" cy="155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368" w:rsidRDefault="00DA65AD" w:rsidP="00E7736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B5500" w:rsidRPr="007B0EAC" w:rsidRDefault="00AB5500" w:rsidP="008D554D">
      <w:pPr>
        <w:pStyle w:val="a3"/>
        <w:framePr w:hSpace="180" w:wrap="around" w:vAnchor="text" w:hAnchor="page" w:x="1666" w:y="696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7B0EAC">
        <w:rPr>
          <w:rFonts w:eastAsiaTheme="minorHAnsi"/>
          <w:sz w:val="26"/>
          <w:szCs w:val="26"/>
          <w:lang w:eastAsia="en-US"/>
        </w:rPr>
        <w:t xml:space="preserve">организациями вместе с налоговой декларацией по налогу на прибыль, </w:t>
      </w:r>
    </w:p>
    <w:p w:rsidR="002D1570" w:rsidRPr="00D23900" w:rsidRDefault="002D1570" w:rsidP="000B3333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3505A9">
        <w:rPr>
          <w:rFonts w:eastAsiaTheme="minorHAnsi"/>
          <w:sz w:val="26"/>
          <w:szCs w:val="26"/>
          <w:lang w:eastAsia="en-US"/>
        </w:rPr>
        <w:t>Контролирующие лица в обязательном порядке должны подтверждать резул</w:t>
      </w:r>
      <w:r w:rsidR="00635823">
        <w:rPr>
          <w:rFonts w:eastAsiaTheme="minorHAnsi"/>
          <w:sz w:val="26"/>
          <w:szCs w:val="26"/>
          <w:lang w:eastAsia="en-US"/>
        </w:rPr>
        <w:t>ьтаты</w:t>
      </w:r>
      <w:r w:rsidR="00635823" w:rsidRPr="00635823">
        <w:rPr>
          <w:rFonts w:eastAsiaTheme="minorHAnsi"/>
          <w:sz w:val="26"/>
          <w:szCs w:val="26"/>
          <w:lang w:eastAsia="en-US"/>
        </w:rPr>
        <w:t xml:space="preserve"> </w:t>
      </w:r>
      <w:r w:rsidR="00635823">
        <w:rPr>
          <w:rFonts w:eastAsiaTheme="minorHAnsi"/>
          <w:sz w:val="26"/>
          <w:szCs w:val="26"/>
          <w:lang w:eastAsia="en-US"/>
        </w:rPr>
        <w:t>д</w:t>
      </w:r>
      <w:r w:rsidRPr="003505A9">
        <w:rPr>
          <w:rFonts w:eastAsiaTheme="minorHAnsi"/>
          <w:sz w:val="26"/>
          <w:szCs w:val="26"/>
          <w:lang w:eastAsia="en-US"/>
        </w:rPr>
        <w:t>еятельности КИК</w:t>
      </w:r>
      <w:r w:rsidR="00635823">
        <w:rPr>
          <w:rFonts w:eastAsiaTheme="minorHAnsi"/>
          <w:sz w:val="26"/>
          <w:szCs w:val="26"/>
          <w:lang w:eastAsia="en-US"/>
        </w:rPr>
        <w:t>. П</w:t>
      </w:r>
      <w:r w:rsidRPr="00D23900">
        <w:rPr>
          <w:bCs/>
          <w:sz w:val="26"/>
          <w:szCs w:val="26"/>
        </w:rPr>
        <w:t xml:space="preserve">одтверждающие </w:t>
      </w:r>
      <w:r w:rsidRPr="00C83F75">
        <w:rPr>
          <w:bCs/>
          <w:sz w:val="26"/>
          <w:szCs w:val="26"/>
          <w:u w:val="single"/>
        </w:rPr>
        <w:t>документы</w:t>
      </w:r>
      <w:r w:rsidRPr="00D23900">
        <w:rPr>
          <w:bCs/>
          <w:sz w:val="26"/>
          <w:szCs w:val="26"/>
        </w:rPr>
        <w:t xml:space="preserve"> представляются:</w:t>
      </w:r>
    </w:p>
    <w:p w:rsidR="002D1570" w:rsidRPr="000E5C45" w:rsidRDefault="002D1570" w:rsidP="008D554D">
      <w:pPr>
        <w:pStyle w:val="a3"/>
        <w:numPr>
          <w:ilvl w:val="0"/>
          <w:numId w:val="2"/>
        </w:numPr>
        <w:ind w:left="0" w:firstLine="0"/>
      </w:pPr>
      <w:r w:rsidRPr="00635823">
        <w:rPr>
          <w:rFonts w:eastAsiaTheme="minorHAnsi"/>
          <w:sz w:val="26"/>
          <w:szCs w:val="26"/>
          <w:lang w:eastAsia="en-US"/>
        </w:rPr>
        <w:t>физическими лицами вместе с уведомлением о КИК</w:t>
      </w:r>
      <w:r w:rsidR="000B3333">
        <w:rPr>
          <w:rFonts w:eastAsiaTheme="minorHAnsi"/>
          <w:sz w:val="26"/>
          <w:szCs w:val="26"/>
          <w:lang w:eastAsia="en-US"/>
        </w:rPr>
        <w:t>.</w:t>
      </w:r>
    </w:p>
    <w:p w:rsidR="00EF0F6A" w:rsidRPr="00AF406B" w:rsidRDefault="00EF0F6A" w:rsidP="00EF0F6A">
      <w:pPr>
        <w:rPr>
          <w:sz w:val="12"/>
          <w:szCs w:val="12"/>
        </w:rPr>
      </w:pPr>
    </w:p>
    <w:p w:rsidR="00826752" w:rsidRDefault="00826752" w:rsidP="00EF0F6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EF0F6A" w:rsidTr="00C659E2">
        <w:tc>
          <w:tcPr>
            <w:tcW w:w="9345" w:type="dxa"/>
            <w:gridSpan w:val="2"/>
          </w:tcPr>
          <w:p w:rsidR="00EF0F6A" w:rsidRPr="00872F7B" w:rsidRDefault="0072204D" w:rsidP="0072204D">
            <w:pPr>
              <w:jc w:val="center"/>
            </w:pPr>
            <w:r w:rsidRPr="00872F7B">
              <w:rPr>
                <w:rFonts w:eastAsiaTheme="minorHAnsi"/>
                <w:lang w:eastAsia="en-US"/>
              </w:rPr>
              <w:t>Штраф за н</w:t>
            </w:r>
            <w:r w:rsidR="00EF0F6A" w:rsidRPr="009F7EA7">
              <w:rPr>
                <w:rFonts w:eastAsiaTheme="minorHAnsi"/>
                <w:lang w:eastAsia="en-US"/>
              </w:rPr>
              <w:t>еправомерное непредставление в установленный срок</w:t>
            </w:r>
            <w:r w:rsidR="00EF0F6A" w:rsidRPr="00872F7B">
              <w:rPr>
                <w:rFonts w:eastAsiaTheme="minorHAnsi"/>
                <w:lang w:eastAsia="en-US"/>
              </w:rPr>
              <w:t xml:space="preserve">                                                                         </w:t>
            </w:r>
            <w:r w:rsidR="00EF0F6A" w:rsidRPr="009F7EA7">
              <w:rPr>
                <w:rFonts w:eastAsiaTheme="minorHAnsi"/>
                <w:lang w:eastAsia="en-US"/>
              </w:rPr>
              <w:t xml:space="preserve"> или представление недостоверны</w:t>
            </w:r>
            <w:r w:rsidR="00EF0F6A" w:rsidRPr="00872F7B">
              <w:rPr>
                <w:rFonts w:eastAsiaTheme="minorHAnsi"/>
                <w:lang w:eastAsia="en-US"/>
              </w:rPr>
              <w:t>х</w:t>
            </w:r>
            <w:r w:rsidR="00EF0F6A" w:rsidRPr="009F7EA7">
              <w:rPr>
                <w:rFonts w:eastAsiaTheme="minorHAnsi"/>
                <w:lang w:eastAsia="en-US"/>
              </w:rPr>
              <w:t xml:space="preserve"> сведени</w:t>
            </w:r>
            <w:r w:rsidR="00EF0F6A" w:rsidRPr="00872F7B">
              <w:rPr>
                <w:rFonts w:eastAsiaTheme="minorHAnsi"/>
                <w:lang w:eastAsia="en-US"/>
              </w:rPr>
              <w:t>й:</w:t>
            </w:r>
          </w:p>
        </w:tc>
      </w:tr>
      <w:tr w:rsidR="00EF0F6A" w:rsidTr="000E5C45">
        <w:tc>
          <w:tcPr>
            <w:tcW w:w="4531" w:type="dxa"/>
          </w:tcPr>
          <w:p w:rsidR="00EF0F6A" w:rsidRPr="00872F7B" w:rsidRDefault="003E21D4" w:rsidP="003E21D4">
            <w:pPr>
              <w:jc w:val="center"/>
            </w:pPr>
            <w:r w:rsidRPr="00872F7B">
              <w:t>ст. 129.6 НК РФ</w:t>
            </w:r>
          </w:p>
        </w:tc>
        <w:tc>
          <w:tcPr>
            <w:tcW w:w="4814" w:type="dxa"/>
          </w:tcPr>
          <w:p w:rsidR="00EF0F6A" w:rsidRPr="00872F7B" w:rsidRDefault="003E21D4" w:rsidP="003E21D4">
            <w:pPr>
              <w:jc w:val="center"/>
            </w:pPr>
            <w:r w:rsidRPr="00872F7B">
              <w:t>ст. 126 НК РФ</w:t>
            </w:r>
          </w:p>
        </w:tc>
      </w:tr>
      <w:tr w:rsidR="00EF0F6A" w:rsidTr="000E5C45">
        <w:tc>
          <w:tcPr>
            <w:tcW w:w="4531" w:type="dxa"/>
          </w:tcPr>
          <w:p w:rsidR="00EF0F6A" w:rsidRPr="00872F7B" w:rsidRDefault="00872F7B" w:rsidP="00872F7B">
            <w:r w:rsidRPr="00872F7B">
              <w:rPr>
                <w:rFonts w:eastAsiaTheme="minorHAnsi"/>
                <w:lang w:eastAsia="en-US"/>
              </w:rPr>
              <w:t>у</w:t>
            </w:r>
            <w:r w:rsidR="003E21D4" w:rsidRPr="009F7EA7">
              <w:rPr>
                <w:rFonts w:eastAsiaTheme="minorHAnsi"/>
                <w:lang w:eastAsia="en-US"/>
              </w:rPr>
              <w:t>ведомлени</w:t>
            </w:r>
            <w:r w:rsidRPr="00872F7B">
              <w:rPr>
                <w:rFonts w:eastAsiaTheme="minorHAnsi"/>
                <w:lang w:eastAsia="en-US"/>
              </w:rPr>
              <w:t xml:space="preserve">е </w:t>
            </w:r>
            <w:r w:rsidR="003E21D4" w:rsidRPr="009F7EA7">
              <w:rPr>
                <w:rFonts w:eastAsiaTheme="minorHAnsi"/>
                <w:lang w:eastAsia="en-US"/>
              </w:rPr>
              <w:t>о КИК</w:t>
            </w:r>
            <w:r w:rsidR="003E21D4" w:rsidRPr="00872F7B">
              <w:rPr>
                <w:rFonts w:eastAsiaTheme="minorHAnsi"/>
                <w:lang w:eastAsia="en-US"/>
              </w:rPr>
              <w:t xml:space="preserve"> –500 тыс. руб.</w:t>
            </w:r>
          </w:p>
        </w:tc>
        <w:tc>
          <w:tcPr>
            <w:tcW w:w="4814" w:type="dxa"/>
          </w:tcPr>
          <w:p w:rsidR="00EF0F6A" w:rsidRPr="00872F7B" w:rsidRDefault="000E5C45" w:rsidP="0072204D">
            <w:r w:rsidRPr="007E0B43">
              <w:rPr>
                <w:iCs/>
              </w:rPr>
              <w:t>документов</w:t>
            </w:r>
            <w:r w:rsidRPr="00872F7B">
              <w:rPr>
                <w:iCs/>
              </w:rPr>
              <w:t xml:space="preserve">, подтверждающих размер прибыли (убытка) </w:t>
            </w:r>
            <w:r w:rsidRPr="00872F7B">
              <w:rPr>
                <w:rFonts w:eastAsiaTheme="minorHAnsi"/>
                <w:lang w:eastAsia="en-US"/>
              </w:rPr>
              <w:t xml:space="preserve">- </w:t>
            </w:r>
            <w:r w:rsidRPr="007E0B43">
              <w:rPr>
                <w:rFonts w:eastAsiaTheme="minorHAnsi"/>
                <w:lang w:eastAsia="en-US"/>
              </w:rPr>
              <w:t>500 тыс. руб.</w:t>
            </w:r>
          </w:p>
        </w:tc>
      </w:tr>
      <w:tr w:rsidR="00EF0F6A" w:rsidTr="000E5C45">
        <w:tc>
          <w:tcPr>
            <w:tcW w:w="4531" w:type="dxa"/>
          </w:tcPr>
          <w:p w:rsidR="00EF0F6A" w:rsidRPr="00872F7B" w:rsidRDefault="003E21D4" w:rsidP="0072204D">
            <w:r w:rsidRPr="000C62BD">
              <w:rPr>
                <w:iCs/>
              </w:rPr>
              <w:t>уведомлени</w:t>
            </w:r>
            <w:r w:rsidRPr="00872F7B">
              <w:rPr>
                <w:iCs/>
              </w:rPr>
              <w:t>е</w:t>
            </w:r>
            <w:r w:rsidRPr="000C62BD">
              <w:rPr>
                <w:iCs/>
              </w:rPr>
              <w:t xml:space="preserve"> об участии в иностранных организациях </w:t>
            </w:r>
            <w:r w:rsidRPr="00872F7B">
              <w:rPr>
                <w:rFonts w:eastAsiaTheme="minorHAnsi"/>
                <w:lang w:eastAsia="en-US"/>
              </w:rPr>
              <w:t>–50 тыс. руб.</w:t>
            </w:r>
          </w:p>
        </w:tc>
        <w:tc>
          <w:tcPr>
            <w:tcW w:w="4814" w:type="dxa"/>
          </w:tcPr>
          <w:p w:rsidR="00EF0F6A" w:rsidRPr="00872F7B" w:rsidRDefault="000E5C45" w:rsidP="0072204D">
            <w:r w:rsidRPr="00872F7B">
              <w:rPr>
                <w:iCs/>
              </w:rPr>
              <w:t>документов по специальному запросу налогового органа – 1 млн.руб.</w:t>
            </w:r>
          </w:p>
        </w:tc>
      </w:tr>
    </w:tbl>
    <w:p w:rsidR="00EF0F6A" w:rsidRDefault="00EF0F6A" w:rsidP="00EF0F6A"/>
    <w:p w:rsidR="00CC1B33" w:rsidRPr="008D1699" w:rsidRDefault="005B3FC0" w:rsidP="000B3333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8D1699">
        <w:rPr>
          <w:sz w:val="26"/>
          <w:szCs w:val="26"/>
        </w:rPr>
        <w:t>П</w:t>
      </w:r>
      <w:r w:rsidR="008D1699" w:rsidRPr="008D1699">
        <w:rPr>
          <w:sz w:val="26"/>
          <w:szCs w:val="26"/>
        </w:rPr>
        <w:t xml:space="preserve">одробнее на официальном сайте ФНС России </w:t>
      </w:r>
      <w:r w:rsidR="00AF406B">
        <w:rPr>
          <w:sz w:val="26"/>
          <w:szCs w:val="26"/>
          <w:lang w:val="en-US"/>
        </w:rPr>
        <w:t>www</w:t>
      </w:r>
      <w:r w:rsidR="00AF406B" w:rsidRPr="00AF406B">
        <w:rPr>
          <w:sz w:val="26"/>
          <w:szCs w:val="26"/>
        </w:rPr>
        <w:t>.</w:t>
      </w:r>
      <w:r w:rsidR="008D1699" w:rsidRPr="008D1699">
        <w:rPr>
          <w:sz w:val="26"/>
          <w:szCs w:val="26"/>
        </w:rPr>
        <w:t xml:space="preserve">nalog.gov.ru </w:t>
      </w:r>
      <w:r w:rsidR="00AF406B" w:rsidRPr="00AF406B">
        <w:rPr>
          <w:sz w:val="26"/>
          <w:szCs w:val="26"/>
        </w:rPr>
        <w:t xml:space="preserve"> </w:t>
      </w:r>
      <w:r w:rsidR="00AF406B">
        <w:rPr>
          <w:sz w:val="26"/>
          <w:szCs w:val="26"/>
        </w:rPr>
        <w:t xml:space="preserve">и по номеру </w:t>
      </w:r>
      <w:proofErr w:type="gramStart"/>
      <w:r w:rsidR="00AF406B">
        <w:rPr>
          <w:sz w:val="26"/>
          <w:szCs w:val="26"/>
        </w:rPr>
        <w:t>Единого</w:t>
      </w:r>
      <w:proofErr w:type="gramEnd"/>
      <w:r w:rsidR="00AF406B">
        <w:rPr>
          <w:sz w:val="26"/>
          <w:szCs w:val="26"/>
        </w:rPr>
        <w:t xml:space="preserve"> Контакт-центра ФНС</w:t>
      </w:r>
      <w:r w:rsidRPr="008D1699">
        <w:rPr>
          <w:sz w:val="26"/>
          <w:szCs w:val="26"/>
        </w:rPr>
        <w:t xml:space="preserve"> 8-800-222-2222</w:t>
      </w:r>
      <w:bookmarkStart w:id="0" w:name="_GoBack"/>
      <w:bookmarkEnd w:id="0"/>
    </w:p>
    <w:sectPr w:rsidR="00CC1B33" w:rsidRPr="008D1699" w:rsidSect="00AB55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Cyr-Black">
    <w:altName w:val="Corbel"/>
    <w:panose1 w:val="02000503030000020004"/>
    <w:charset w:val="CC"/>
    <w:family w:val="auto"/>
    <w:pitch w:val="variable"/>
    <w:sig w:usb0="00000201" w:usb1="0000000A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302505"/>
    <w:multiLevelType w:val="hybridMultilevel"/>
    <w:tmpl w:val="52B0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6170"/>
    <w:multiLevelType w:val="hybridMultilevel"/>
    <w:tmpl w:val="BFEE9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62ABE"/>
    <w:multiLevelType w:val="hybridMultilevel"/>
    <w:tmpl w:val="10027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113BE"/>
    <w:multiLevelType w:val="multilevel"/>
    <w:tmpl w:val="0BF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45D7E"/>
    <w:multiLevelType w:val="hybridMultilevel"/>
    <w:tmpl w:val="E53E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D5FC3"/>
    <w:multiLevelType w:val="hybridMultilevel"/>
    <w:tmpl w:val="0C4E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2E"/>
    <w:rsid w:val="0001279D"/>
    <w:rsid w:val="000411E2"/>
    <w:rsid w:val="0004380E"/>
    <w:rsid w:val="00056CDE"/>
    <w:rsid w:val="000630DD"/>
    <w:rsid w:val="000651B9"/>
    <w:rsid w:val="000721CA"/>
    <w:rsid w:val="00072388"/>
    <w:rsid w:val="00087AD4"/>
    <w:rsid w:val="00090B45"/>
    <w:rsid w:val="0009356C"/>
    <w:rsid w:val="000A1089"/>
    <w:rsid w:val="000A5262"/>
    <w:rsid w:val="000B3333"/>
    <w:rsid w:val="000B3D49"/>
    <w:rsid w:val="000C310A"/>
    <w:rsid w:val="000C62BD"/>
    <w:rsid w:val="000D2B87"/>
    <w:rsid w:val="000D62E0"/>
    <w:rsid w:val="000E252C"/>
    <w:rsid w:val="000E5C45"/>
    <w:rsid w:val="000E7443"/>
    <w:rsid w:val="000F1E3B"/>
    <w:rsid w:val="000F3CE8"/>
    <w:rsid w:val="000F436A"/>
    <w:rsid w:val="000F4638"/>
    <w:rsid w:val="00100EBB"/>
    <w:rsid w:val="00104724"/>
    <w:rsid w:val="0010706F"/>
    <w:rsid w:val="0011329E"/>
    <w:rsid w:val="00137436"/>
    <w:rsid w:val="00142A39"/>
    <w:rsid w:val="00152871"/>
    <w:rsid w:val="00155F32"/>
    <w:rsid w:val="00167913"/>
    <w:rsid w:val="001818C6"/>
    <w:rsid w:val="0018207A"/>
    <w:rsid w:val="00184065"/>
    <w:rsid w:val="001843B8"/>
    <w:rsid w:val="00187849"/>
    <w:rsid w:val="0019046A"/>
    <w:rsid w:val="001A6BE5"/>
    <w:rsid w:val="001C3657"/>
    <w:rsid w:val="001C6FD9"/>
    <w:rsid w:val="001D30F5"/>
    <w:rsid w:val="001D4BA8"/>
    <w:rsid w:val="001E6A85"/>
    <w:rsid w:val="001E6FA6"/>
    <w:rsid w:val="001F45E2"/>
    <w:rsid w:val="001F7FA2"/>
    <w:rsid w:val="0022074C"/>
    <w:rsid w:val="002212FB"/>
    <w:rsid w:val="00223A8C"/>
    <w:rsid w:val="00227807"/>
    <w:rsid w:val="002305E0"/>
    <w:rsid w:val="002310BB"/>
    <w:rsid w:val="002356EF"/>
    <w:rsid w:val="00236555"/>
    <w:rsid w:val="00240540"/>
    <w:rsid w:val="00244FD1"/>
    <w:rsid w:val="00245B5B"/>
    <w:rsid w:val="00246300"/>
    <w:rsid w:val="0024734D"/>
    <w:rsid w:val="002536CA"/>
    <w:rsid w:val="00265A9A"/>
    <w:rsid w:val="00272504"/>
    <w:rsid w:val="00274244"/>
    <w:rsid w:val="002751AA"/>
    <w:rsid w:val="00290D1F"/>
    <w:rsid w:val="0029131B"/>
    <w:rsid w:val="0029410F"/>
    <w:rsid w:val="002A3B0B"/>
    <w:rsid w:val="002C3827"/>
    <w:rsid w:val="002D1570"/>
    <w:rsid w:val="00310F87"/>
    <w:rsid w:val="0031679F"/>
    <w:rsid w:val="00320C28"/>
    <w:rsid w:val="0032106F"/>
    <w:rsid w:val="00331ABF"/>
    <w:rsid w:val="00333FF0"/>
    <w:rsid w:val="003344E2"/>
    <w:rsid w:val="00344C18"/>
    <w:rsid w:val="00347C80"/>
    <w:rsid w:val="003505A9"/>
    <w:rsid w:val="0035197D"/>
    <w:rsid w:val="003527C7"/>
    <w:rsid w:val="0036079E"/>
    <w:rsid w:val="00370333"/>
    <w:rsid w:val="00373B97"/>
    <w:rsid w:val="00373EBA"/>
    <w:rsid w:val="00382F69"/>
    <w:rsid w:val="0038410A"/>
    <w:rsid w:val="003A1965"/>
    <w:rsid w:val="003A4683"/>
    <w:rsid w:val="003B052D"/>
    <w:rsid w:val="003B1290"/>
    <w:rsid w:val="003B610A"/>
    <w:rsid w:val="003C042F"/>
    <w:rsid w:val="003C48EC"/>
    <w:rsid w:val="003D2490"/>
    <w:rsid w:val="003D6953"/>
    <w:rsid w:val="003E21D4"/>
    <w:rsid w:val="003F6F8F"/>
    <w:rsid w:val="00405731"/>
    <w:rsid w:val="00413C24"/>
    <w:rsid w:val="00413E26"/>
    <w:rsid w:val="00414682"/>
    <w:rsid w:val="0041676F"/>
    <w:rsid w:val="004212F4"/>
    <w:rsid w:val="00426BAE"/>
    <w:rsid w:val="00426CF3"/>
    <w:rsid w:val="00437067"/>
    <w:rsid w:val="00442DA5"/>
    <w:rsid w:val="0045641A"/>
    <w:rsid w:val="004732AF"/>
    <w:rsid w:val="0047501C"/>
    <w:rsid w:val="00481C50"/>
    <w:rsid w:val="00482B5C"/>
    <w:rsid w:val="0048350E"/>
    <w:rsid w:val="00493FFD"/>
    <w:rsid w:val="00494176"/>
    <w:rsid w:val="004A049B"/>
    <w:rsid w:val="004A3C10"/>
    <w:rsid w:val="004A413F"/>
    <w:rsid w:val="004B7D32"/>
    <w:rsid w:val="004C3CBF"/>
    <w:rsid w:val="004E2C05"/>
    <w:rsid w:val="004F6A71"/>
    <w:rsid w:val="004F6F21"/>
    <w:rsid w:val="005029E5"/>
    <w:rsid w:val="0050755E"/>
    <w:rsid w:val="005127B0"/>
    <w:rsid w:val="00523012"/>
    <w:rsid w:val="00532599"/>
    <w:rsid w:val="00542D72"/>
    <w:rsid w:val="00557FAA"/>
    <w:rsid w:val="00567EE3"/>
    <w:rsid w:val="00574C97"/>
    <w:rsid w:val="00590856"/>
    <w:rsid w:val="00594CCB"/>
    <w:rsid w:val="00595773"/>
    <w:rsid w:val="00595A43"/>
    <w:rsid w:val="00595BFB"/>
    <w:rsid w:val="005963AB"/>
    <w:rsid w:val="00597B98"/>
    <w:rsid w:val="005B3FC0"/>
    <w:rsid w:val="005B7AC0"/>
    <w:rsid w:val="005C73C0"/>
    <w:rsid w:val="005D2206"/>
    <w:rsid w:val="005F7903"/>
    <w:rsid w:val="0060697A"/>
    <w:rsid w:val="0062307A"/>
    <w:rsid w:val="00623634"/>
    <w:rsid w:val="00625895"/>
    <w:rsid w:val="006339D6"/>
    <w:rsid w:val="00635823"/>
    <w:rsid w:val="0063608B"/>
    <w:rsid w:val="00655EFE"/>
    <w:rsid w:val="00660862"/>
    <w:rsid w:val="00665D99"/>
    <w:rsid w:val="00666220"/>
    <w:rsid w:val="00675B74"/>
    <w:rsid w:val="00682871"/>
    <w:rsid w:val="00691A13"/>
    <w:rsid w:val="00692134"/>
    <w:rsid w:val="006A68A2"/>
    <w:rsid w:val="006B24C4"/>
    <w:rsid w:val="006B7755"/>
    <w:rsid w:val="006C0FE3"/>
    <w:rsid w:val="006C142E"/>
    <w:rsid w:val="006C7EBD"/>
    <w:rsid w:val="006D49A8"/>
    <w:rsid w:val="006E15BF"/>
    <w:rsid w:val="006E3FC5"/>
    <w:rsid w:val="006F3E03"/>
    <w:rsid w:val="0072012A"/>
    <w:rsid w:val="0072204D"/>
    <w:rsid w:val="0072432E"/>
    <w:rsid w:val="007263FD"/>
    <w:rsid w:val="00740696"/>
    <w:rsid w:val="007631DA"/>
    <w:rsid w:val="007654CE"/>
    <w:rsid w:val="0077391A"/>
    <w:rsid w:val="00776BC5"/>
    <w:rsid w:val="00780736"/>
    <w:rsid w:val="00785067"/>
    <w:rsid w:val="007878E2"/>
    <w:rsid w:val="00790AC7"/>
    <w:rsid w:val="00792288"/>
    <w:rsid w:val="00797823"/>
    <w:rsid w:val="007A06E1"/>
    <w:rsid w:val="007A06FF"/>
    <w:rsid w:val="007A13A8"/>
    <w:rsid w:val="007A3DD8"/>
    <w:rsid w:val="007A411D"/>
    <w:rsid w:val="007B0EAC"/>
    <w:rsid w:val="007C1D7C"/>
    <w:rsid w:val="007C4822"/>
    <w:rsid w:val="007E0B43"/>
    <w:rsid w:val="007E35C8"/>
    <w:rsid w:val="007E4A7C"/>
    <w:rsid w:val="007E75B2"/>
    <w:rsid w:val="008044AB"/>
    <w:rsid w:val="008113E0"/>
    <w:rsid w:val="00826752"/>
    <w:rsid w:val="00835949"/>
    <w:rsid w:val="00836774"/>
    <w:rsid w:val="00842327"/>
    <w:rsid w:val="00843260"/>
    <w:rsid w:val="00843C48"/>
    <w:rsid w:val="008629E4"/>
    <w:rsid w:val="0086580A"/>
    <w:rsid w:val="00867D52"/>
    <w:rsid w:val="00870B75"/>
    <w:rsid w:val="00872F7B"/>
    <w:rsid w:val="00873B19"/>
    <w:rsid w:val="00892291"/>
    <w:rsid w:val="00894A91"/>
    <w:rsid w:val="008A1198"/>
    <w:rsid w:val="008A303D"/>
    <w:rsid w:val="008B09F9"/>
    <w:rsid w:val="008C7120"/>
    <w:rsid w:val="008D1699"/>
    <w:rsid w:val="008D554D"/>
    <w:rsid w:val="008D6CD0"/>
    <w:rsid w:val="008E73B6"/>
    <w:rsid w:val="008F5A58"/>
    <w:rsid w:val="008F676F"/>
    <w:rsid w:val="009203AC"/>
    <w:rsid w:val="00920FBC"/>
    <w:rsid w:val="00930A27"/>
    <w:rsid w:val="00931BE1"/>
    <w:rsid w:val="00943CAD"/>
    <w:rsid w:val="009645D0"/>
    <w:rsid w:val="009725E7"/>
    <w:rsid w:val="00983D8E"/>
    <w:rsid w:val="009928A5"/>
    <w:rsid w:val="00993B36"/>
    <w:rsid w:val="009941B5"/>
    <w:rsid w:val="009B13A4"/>
    <w:rsid w:val="009B2277"/>
    <w:rsid w:val="009D199B"/>
    <w:rsid w:val="009F7EA7"/>
    <w:rsid w:val="00A13595"/>
    <w:rsid w:val="00A235FE"/>
    <w:rsid w:val="00A3628B"/>
    <w:rsid w:val="00A42683"/>
    <w:rsid w:val="00A513D2"/>
    <w:rsid w:val="00A603B1"/>
    <w:rsid w:val="00A62DA1"/>
    <w:rsid w:val="00A64F34"/>
    <w:rsid w:val="00A71BDB"/>
    <w:rsid w:val="00A7668B"/>
    <w:rsid w:val="00A81FBA"/>
    <w:rsid w:val="00A83E02"/>
    <w:rsid w:val="00A94559"/>
    <w:rsid w:val="00A960B5"/>
    <w:rsid w:val="00AB5500"/>
    <w:rsid w:val="00AB6159"/>
    <w:rsid w:val="00AC1FEC"/>
    <w:rsid w:val="00AC6313"/>
    <w:rsid w:val="00AF0EE4"/>
    <w:rsid w:val="00AF406B"/>
    <w:rsid w:val="00AF475F"/>
    <w:rsid w:val="00AF79AC"/>
    <w:rsid w:val="00B11264"/>
    <w:rsid w:val="00B138A2"/>
    <w:rsid w:val="00B37544"/>
    <w:rsid w:val="00B44249"/>
    <w:rsid w:val="00B53454"/>
    <w:rsid w:val="00B56084"/>
    <w:rsid w:val="00B60812"/>
    <w:rsid w:val="00B64D09"/>
    <w:rsid w:val="00B66BC5"/>
    <w:rsid w:val="00B71526"/>
    <w:rsid w:val="00B77729"/>
    <w:rsid w:val="00B84296"/>
    <w:rsid w:val="00B96270"/>
    <w:rsid w:val="00B97E22"/>
    <w:rsid w:val="00BA3528"/>
    <w:rsid w:val="00BA72E6"/>
    <w:rsid w:val="00BB17EB"/>
    <w:rsid w:val="00BB4B37"/>
    <w:rsid w:val="00BB61E1"/>
    <w:rsid w:val="00BB720F"/>
    <w:rsid w:val="00BD17EB"/>
    <w:rsid w:val="00BD2065"/>
    <w:rsid w:val="00BD63CC"/>
    <w:rsid w:val="00BE52F0"/>
    <w:rsid w:val="00BF59B0"/>
    <w:rsid w:val="00C15CF5"/>
    <w:rsid w:val="00C15F1C"/>
    <w:rsid w:val="00C25020"/>
    <w:rsid w:val="00C37E95"/>
    <w:rsid w:val="00C50D3D"/>
    <w:rsid w:val="00C513A7"/>
    <w:rsid w:val="00C55EC8"/>
    <w:rsid w:val="00C5683E"/>
    <w:rsid w:val="00C64273"/>
    <w:rsid w:val="00C647A0"/>
    <w:rsid w:val="00C7314C"/>
    <w:rsid w:val="00C76FA4"/>
    <w:rsid w:val="00C82E4D"/>
    <w:rsid w:val="00C83F75"/>
    <w:rsid w:val="00C84904"/>
    <w:rsid w:val="00C902FB"/>
    <w:rsid w:val="00CB448B"/>
    <w:rsid w:val="00CC1B33"/>
    <w:rsid w:val="00CC2670"/>
    <w:rsid w:val="00CD27B1"/>
    <w:rsid w:val="00CE33F1"/>
    <w:rsid w:val="00CF7947"/>
    <w:rsid w:val="00D11E0A"/>
    <w:rsid w:val="00D12609"/>
    <w:rsid w:val="00D12EEB"/>
    <w:rsid w:val="00D23900"/>
    <w:rsid w:val="00D23E3A"/>
    <w:rsid w:val="00D3017A"/>
    <w:rsid w:val="00D4416F"/>
    <w:rsid w:val="00D64590"/>
    <w:rsid w:val="00D7092A"/>
    <w:rsid w:val="00D74B00"/>
    <w:rsid w:val="00D76447"/>
    <w:rsid w:val="00D77BB4"/>
    <w:rsid w:val="00D81C2A"/>
    <w:rsid w:val="00D84A49"/>
    <w:rsid w:val="00D8682A"/>
    <w:rsid w:val="00D87147"/>
    <w:rsid w:val="00D90903"/>
    <w:rsid w:val="00DA26C8"/>
    <w:rsid w:val="00DA65AD"/>
    <w:rsid w:val="00DB43CD"/>
    <w:rsid w:val="00DB6799"/>
    <w:rsid w:val="00DC13C2"/>
    <w:rsid w:val="00DC5315"/>
    <w:rsid w:val="00DD09D0"/>
    <w:rsid w:val="00DE3915"/>
    <w:rsid w:val="00DE3EDE"/>
    <w:rsid w:val="00DF248F"/>
    <w:rsid w:val="00E019F6"/>
    <w:rsid w:val="00E037BA"/>
    <w:rsid w:val="00E10736"/>
    <w:rsid w:val="00E1290E"/>
    <w:rsid w:val="00E23088"/>
    <w:rsid w:val="00E35CD5"/>
    <w:rsid w:val="00E36C83"/>
    <w:rsid w:val="00E36CEE"/>
    <w:rsid w:val="00E376DB"/>
    <w:rsid w:val="00E41932"/>
    <w:rsid w:val="00E441E2"/>
    <w:rsid w:val="00E45E80"/>
    <w:rsid w:val="00E6082A"/>
    <w:rsid w:val="00E64C14"/>
    <w:rsid w:val="00E64CE3"/>
    <w:rsid w:val="00E75C81"/>
    <w:rsid w:val="00E77368"/>
    <w:rsid w:val="00E83F7D"/>
    <w:rsid w:val="00E844E6"/>
    <w:rsid w:val="00E94027"/>
    <w:rsid w:val="00EB1416"/>
    <w:rsid w:val="00EC04CD"/>
    <w:rsid w:val="00ED5FB5"/>
    <w:rsid w:val="00EE5C78"/>
    <w:rsid w:val="00EF0F6A"/>
    <w:rsid w:val="00EF3FE5"/>
    <w:rsid w:val="00F02F2F"/>
    <w:rsid w:val="00F06F70"/>
    <w:rsid w:val="00F15C2F"/>
    <w:rsid w:val="00F174A4"/>
    <w:rsid w:val="00F17F66"/>
    <w:rsid w:val="00F26FEE"/>
    <w:rsid w:val="00F4542F"/>
    <w:rsid w:val="00F57C82"/>
    <w:rsid w:val="00F65E25"/>
    <w:rsid w:val="00F76CDF"/>
    <w:rsid w:val="00F81674"/>
    <w:rsid w:val="00F81A0C"/>
    <w:rsid w:val="00F84DFF"/>
    <w:rsid w:val="00F8778B"/>
    <w:rsid w:val="00FB3D31"/>
    <w:rsid w:val="00FC19BE"/>
    <w:rsid w:val="00FE7A2F"/>
    <w:rsid w:val="00FF0080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2A"/>
    <w:pPr>
      <w:ind w:left="720"/>
      <w:contextualSpacing/>
    </w:pPr>
  </w:style>
  <w:style w:type="table" w:styleId="a4">
    <w:name w:val="Table Grid"/>
    <w:basedOn w:val="a1"/>
    <w:rsid w:val="0081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201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20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92A"/>
    <w:pPr>
      <w:ind w:left="720"/>
      <w:contextualSpacing/>
    </w:pPr>
  </w:style>
  <w:style w:type="table" w:styleId="a4">
    <w:name w:val="Table Grid"/>
    <w:basedOn w:val="a1"/>
    <w:rsid w:val="0081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201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2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Марианна Михайловна</dc:creator>
  <cp:lastModifiedBy>3200-00-194</cp:lastModifiedBy>
  <cp:revision>2</cp:revision>
  <cp:lastPrinted>2023-09-19T12:18:00Z</cp:lastPrinted>
  <dcterms:created xsi:type="dcterms:W3CDTF">2023-09-20T09:34:00Z</dcterms:created>
  <dcterms:modified xsi:type="dcterms:W3CDTF">2023-09-20T09:34:00Z</dcterms:modified>
</cp:coreProperties>
</file>