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A9" w:rsidRDefault="009934A9" w:rsidP="009934A9">
      <w:pPr>
        <w:jc w:val="center"/>
        <w:rPr>
          <w:b/>
          <w:bCs/>
          <w:sz w:val="28"/>
          <w:szCs w:val="28"/>
        </w:rPr>
      </w:pPr>
      <w:r>
        <w:rPr>
          <w:b/>
          <w:bCs/>
          <w:sz w:val="28"/>
          <w:szCs w:val="28"/>
        </w:rPr>
        <w:t xml:space="preserve">                                                                              ПРОЕКТ</w:t>
      </w:r>
    </w:p>
    <w:p w:rsidR="009934A9" w:rsidRDefault="009934A9" w:rsidP="009934A9">
      <w:pPr>
        <w:pStyle w:val="a9"/>
        <w:ind w:left="142"/>
        <w:rPr>
          <w:b w:val="0"/>
          <w:sz w:val="24"/>
        </w:rPr>
      </w:pPr>
      <w:r>
        <w:rPr>
          <w:b w:val="0"/>
          <w:sz w:val="24"/>
        </w:rPr>
        <w:t>РОССИЙСКАЯ  ФЕДЕРАЦИЯ</w:t>
      </w:r>
    </w:p>
    <w:p w:rsidR="009934A9" w:rsidRDefault="009934A9" w:rsidP="009934A9">
      <w:pPr>
        <w:jc w:val="center"/>
      </w:pPr>
      <w:r>
        <w:t xml:space="preserve">Брянская область </w:t>
      </w:r>
    </w:p>
    <w:p w:rsidR="009934A9" w:rsidRDefault="009934A9" w:rsidP="009934A9">
      <w:pPr>
        <w:jc w:val="center"/>
      </w:pPr>
      <w:r>
        <w:t>СУРАЖСКИЙ РАЙОННЫЙ СОВЕТ НАРОДНЫХ ДЕПУТАТОВ</w:t>
      </w:r>
    </w:p>
    <w:tbl>
      <w:tblPr>
        <w:tblW w:w="10035" w:type="dxa"/>
        <w:tblInd w:w="-18" w:type="dxa"/>
        <w:tblBorders>
          <w:top w:val="thinThickThinSmallGap" w:sz="24" w:space="0" w:color="auto"/>
        </w:tblBorders>
        <w:tblLook w:val="04A0"/>
      </w:tblPr>
      <w:tblGrid>
        <w:gridCol w:w="10035"/>
      </w:tblGrid>
      <w:tr w:rsidR="009934A9" w:rsidRPr="00441426" w:rsidTr="00AE645B">
        <w:trPr>
          <w:trHeight w:val="13"/>
        </w:trPr>
        <w:tc>
          <w:tcPr>
            <w:tcW w:w="10035" w:type="dxa"/>
            <w:tcBorders>
              <w:top w:val="thinThickThinSmallGap" w:sz="24" w:space="0" w:color="auto"/>
              <w:left w:val="nil"/>
              <w:bottom w:val="nil"/>
              <w:right w:val="nil"/>
            </w:tcBorders>
          </w:tcPr>
          <w:p w:rsidR="009934A9" w:rsidRPr="00441426" w:rsidRDefault="009934A9" w:rsidP="00AE645B">
            <w:pPr>
              <w:ind w:hanging="124"/>
              <w:jc w:val="center"/>
            </w:pPr>
            <w:proofErr w:type="gramStart"/>
            <w:r w:rsidRPr="00441426">
              <w:t>Р</w:t>
            </w:r>
            <w:proofErr w:type="gramEnd"/>
            <w:r w:rsidRPr="00441426">
              <w:t xml:space="preserve"> Е Ш Е Н И Е</w:t>
            </w:r>
          </w:p>
        </w:tc>
      </w:tr>
    </w:tbl>
    <w:p w:rsidR="009934A9" w:rsidRDefault="009934A9" w:rsidP="009934A9">
      <w:pPr>
        <w:jc w:val="center"/>
      </w:pPr>
      <w:r>
        <w:t xml:space="preserve">-го заседания </w:t>
      </w:r>
      <w:proofErr w:type="spellStart"/>
      <w:r>
        <w:t>Суражского</w:t>
      </w:r>
      <w:proofErr w:type="spellEnd"/>
      <w:r>
        <w:t xml:space="preserve"> районного Совета народных депутатов </w:t>
      </w:r>
      <w:r>
        <w:rPr>
          <w:lang w:val="en-US"/>
        </w:rPr>
        <w:t>V</w:t>
      </w:r>
      <w:r>
        <w:t xml:space="preserve"> созыва</w:t>
      </w:r>
    </w:p>
    <w:p w:rsidR="009934A9" w:rsidRDefault="009934A9" w:rsidP="009934A9">
      <w:pPr>
        <w:jc w:val="both"/>
      </w:pPr>
    </w:p>
    <w:p w:rsidR="009934A9" w:rsidRPr="007B208A" w:rsidRDefault="009934A9" w:rsidP="009934A9">
      <w:pPr>
        <w:rPr>
          <w:b/>
          <w:bCs/>
          <w:sz w:val="28"/>
          <w:szCs w:val="28"/>
        </w:rPr>
      </w:pPr>
      <w:r w:rsidRPr="007B208A">
        <w:rPr>
          <w:sz w:val="28"/>
          <w:szCs w:val="28"/>
        </w:rPr>
        <w:t>________ 2021 г.</w:t>
      </w:r>
      <w:r w:rsidRPr="007B208A">
        <w:rPr>
          <w:sz w:val="28"/>
          <w:szCs w:val="28"/>
        </w:rPr>
        <w:tab/>
      </w:r>
      <w:r w:rsidRPr="007B208A">
        <w:rPr>
          <w:sz w:val="28"/>
          <w:szCs w:val="28"/>
        </w:rPr>
        <w:tab/>
        <w:t xml:space="preserve">                                                                           № ____</w:t>
      </w:r>
    </w:p>
    <w:p w:rsidR="00853C88" w:rsidRDefault="00853C88" w:rsidP="00853C88">
      <w:pPr>
        <w:jc w:val="both"/>
      </w:pPr>
    </w:p>
    <w:p w:rsidR="00853C88" w:rsidRPr="000B575F" w:rsidRDefault="00853C88" w:rsidP="00853C88">
      <w:pPr>
        <w:tabs>
          <w:tab w:val="left" w:pos="4536"/>
        </w:tabs>
        <w:ind w:right="4818" w:firstLine="709"/>
        <w:contextualSpacing/>
        <w:jc w:val="both"/>
        <w:rPr>
          <w:sz w:val="28"/>
          <w:szCs w:val="28"/>
        </w:rPr>
      </w:pPr>
      <w:r w:rsidRPr="007B208A">
        <w:rPr>
          <w:b/>
          <w:bCs/>
          <w:color w:val="000000"/>
          <w:sz w:val="28"/>
          <w:szCs w:val="28"/>
        </w:rPr>
        <w:t xml:space="preserve">Об утверждении Положения </w:t>
      </w:r>
      <w:r w:rsidRPr="000B575F">
        <w:rPr>
          <w:b/>
          <w:bCs/>
          <w:color w:val="000000"/>
          <w:sz w:val="28"/>
          <w:szCs w:val="28"/>
        </w:rPr>
        <w:t xml:space="preserve">о </w:t>
      </w:r>
      <w:r w:rsidRPr="000B575F">
        <w:rPr>
          <w:b/>
          <w:sz w:val="28"/>
          <w:szCs w:val="28"/>
        </w:rPr>
        <w:t xml:space="preserve">муниципальном контроле на автомобильном транспорте, городском наземном электрическом транспорте и в дорожном хозяйстве, осуществляемом </w:t>
      </w:r>
      <w:r w:rsidRPr="00567818">
        <w:rPr>
          <w:b/>
          <w:bCs/>
          <w:color w:val="000000"/>
          <w:sz w:val="28"/>
          <w:szCs w:val="28"/>
        </w:rPr>
        <w:t xml:space="preserve">в границах </w:t>
      </w:r>
      <w:proofErr w:type="spellStart"/>
      <w:r w:rsidR="009934A9">
        <w:rPr>
          <w:b/>
          <w:sz w:val="28"/>
          <w:szCs w:val="28"/>
        </w:rPr>
        <w:t>Суражского</w:t>
      </w:r>
      <w:proofErr w:type="spellEnd"/>
      <w:r w:rsidR="009934A9" w:rsidRPr="009A2A77">
        <w:rPr>
          <w:b/>
          <w:sz w:val="28"/>
          <w:szCs w:val="28"/>
        </w:rPr>
        <w:t xml:space="preserve"> муниципального района Брянской области</w:t>
      </w:r>
    </w:p>
    <w:p w:rsidR="00853C88" w:rsidRPr="007B208A" w:rsidRDefault="00853C88" w:rsidP="00853C88">
      <w:pPr>
        <w:shd w:val="clear" w:color="auto" w:fill="FFFFFF"/>
        <w:ind w:firstLine="567"/>
        <w:rPr>
          <w:b/>
          <w:color w:val="000000"/>
        </w:rPr>
      </w:pPr>
    </w:p>
    <w:p w:rsidR="00DC3AE5" w:rsidRPr="00567818" w:rsidRDefault="00DC3AE5" w:rsidP="00DC3AE5">
      <w:pPr>
        <w:shd w:val="clear" w:color="auto" w:fill="FFFFFF"/>
        <w:rPr>
          <w:b/>
          <w:color w:val="000000"/>
        </w:rPr>
      </w:pPr>
    </w:p>
    <w:p w:rsidR="00DC3AE5" w:rsidRPr="00567818" w:rsidRDefault="00DC3AE5" w:rsidP="00977F52">
      <w:pPr>
        <w:shd w:val="clear" w:color="auto" w:fill="FFFFFF"/>
        <w:spacing w:line="276" w:lineRule="auto"/>
        <w:ind w:firstLine="709"/>
        <w:jc w:val="both"/>
      </w:pPr>
      <w:proofErr w:type="gramStart"/>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proofErr w:type="spellStart"/>
      <w:r w:rsidR="00853C88" w:rsidRPr="00853C88">
        <w:rPr>
          <w:bCs/>
          <w:color w:val="000000"/>
          <w:sz w:val="28"/>
          <w:szCs w:val="28"/>
        </w:rPr>
        <w:t>Сураж</w:t>
      </w:r>
      <w:r w:rsidR="009934A9">
        <w:rPr>
          <w:bCs/>
          <w:color w:val="000000"/>
          <w:sz w:val="28"/>
          <w:szCs w:val="28"/>
        </w:rPr>
        <w:t>ского</w:t>
      </w:r>
      <w:proofErr w:type="spellEnd"/>
      <w:r w:rsidR="009934A9">
        <w:rPr>
          <w:bCs/>
          <w:color w:val="000000"/>
          <w:sz w:val="28"/>
          <w:szCs w:val="28"/>
        </w:rPr>
        <w:t xml:space="preserve"> района</w:t>
      </w:r>
    </w:p>
    <w:p w:rsidR="00DC3AE5" w:rsidRPr="00567818" w:rsidRDefault="00DC3AE5" w:rsidP="00977F52">
      <w:pPr>
        <w:spacing w:before="240" w:line="276" w:lineRule="auto"/>
        <w:ind w:firstLine="709"/>
        <w:jc w:val="both"/>
        <w:rPr>
          <w:sz w:val="28"/>
          <w:szCs w:val="28"/>
        </w:rPr>
      </w:pPr>
      <w:r w:rsidRPr="00567818">
        <w:rPr>
          <w:color w:val="000000"/>
          <w:sz w:val="28"/>
          <w:szCs w:val="28"/>
        </w:rPr>
        <w:t>РЕШИЛ</w:t>
      </w:r>
      <w:r w:rsidRPr="00567818">
        <w:rPr>
          <w:sz w:val="28"/>
          <w:szCs w:val="28"/>
        </w:rPr>
        <w:t>:</w:t>
      </w:r>
    </w:p>
    <w:p w:rsidR="00DC3AE5" w:rsidRPr="00567818" w:rsidRDefault="00DC3AE5" w:rsidP="00977F52">
      <w:pPr>
        <w:shd w:val="clear" w:color="auto" w:fill="FFFFFF"/>
        <w:spacing w:line="276" w:lineRule="auto"/>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853C88" w:rsidRPr="00853C88">
        <w:rPr>
          <w:sz w:val="28"/>
          <w:szCs w:val="28"/>
        </w:rPr>
        <w:t>Суражского</w:t>
      </w:r>
      <w:proofErr w:type="spellEnd"/>
      <w:r w:rsidR="00853C88" w:rsidRPr="00853C88">
        <w:rPr>
          <w:sz w:val="28"/>
          <w:szCs w:val="28"/>
        </w:rPr>
        <w:t xml:space="preserve"> муниципального района Брянской области</w:t>
      </w:r>
      <w:r w:rsidRPr="00853C88">
        <w:rPr>
          <w:color w:val="000000"/>
        </w:rPr>
        <w:t>.</w:t>
      </w:r>
    </w:p>
    <w:p w:rsidR="00853C88" w:rsidRDefault="00DC3AE5" w:rsidP="00977F52">
      <w:pPr>
        <w:shd w:val="clear" w:color="auto" w:fill="FFFFFF"/>
        <w:spacing w:line="276" w:lineRule="auto"/>
        <w:ind w:firstLine="709"/>
        <w:jc w:val="both"/>
        <w:rPr>
          <w:color w:val="000000"/>
          <w:sz w:val="28"/>
          <w:szCs w:val="28"/>
        </w:rPr>
      </w:pPr>
      <w:r w:rsidRPr="00567818">
        <w:rPr>
          <w:color w:val="000000"/>
          <w:sz w:val="28"/>
          <w:szCs w:val="28"/>
        </w:rPr>
        <w:t xml:space="preserve">2. Настоящее решение вступает в силу </w:t>
      </w:r>
      <w:r w:rsidR="00FB2F74" w:rsidRPr="00853C88">
        <w:rPr>
          <w:color w:val="000000"/>
          <w:sz w:val="28"/>
          <w:szCs w:val="28"/>
        </w:rPr>
        <w:t>с</w:t>
      </w:r>
      <w:r w:rsidRPr="00853C88">
        <w:rPr>
          <w:color w:val="000000"/>
          <w:sz w:val="28"/>
          <w:szCs w:val="28"/>
        </w:rPr>
        <w:t xml:space="preserve"> 1 января 2022 года</w:t>
      </w:r>
      <w:r w:rsidR="00200232" w:rsidRPr="00567818">
        <w:rPr>
          <w:rStyle w:val="aff2"/>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9934A9" w:rsidRPr="00853C88">
        <w:rPr>
          <w:sz w:val="28"/>
          <w:szCs w:val="28"/>
        </w:rPr>
        <w:t>Суражского</w:t>
      </w:r>
      <w:proofErr w:type="spellEnd"/>
      <w:r w:rsidR="009934A9" w:rsidRPr="00853C88">
        <w:rPr>
          <w:sz w:val="28"/>
          <w:szCs w:val="28"/>
        </w:rPr>
        <w:t xml:space="preserve"> муниципального района Брянской области</w:t>
      </w:r>
      <w:r w:rsidR="009934A9">
        <w:rPr>
          <w:sz w:val="28"/>
          <w:szCs w:val="28"/>
        </w:rPr>
        <w:t>.</w:t>
      </w:r>
    </w:p>
    <w:p w:rsidR="00DC3AE5" w:rsidRPr="00567818" w:rsidRDefault="00DC3AE5" w:rsidP="00977F52">
      <w:pPr>
        <w:shd w:val="clear" w:color="auto" w:fill="FFFFFF"/>
        <w:spacing w:line="276" w:lineRule="auto"/>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567818">
        <w:rPr>
          <w:color w:val="000000"/>
          <w:sz w:val="28"/>
          <w:szCs w:val="28"/>
        </w:rPr>
        <w:lastRenderedPageBreak/>
        <w:t xml:space="preserve">дорожном хозяйстве в границах </w:t>
      </w:r>
      <w:proofErr w:type="spellStart"/>
      <w:r w:rsidR="009934A9" w:rsidRPr="00853C88">
        <w:rPr>
          <w:sz w:val="28"/>
          <w:szCs w:val="28"/>
        </w:rPr>
        <w:t>Суражского</w:t>
      </w:r>
      <w:proofErr w:type="spellEnd"/>
      <w:r w:rsidR="009934A9" w:rsidRPr="00853C88">
        <w:rPr>
          <w:sz w:val="28"/>
          <w:szCs w:val="28"/>
        </w:rPr>
        <w:t xml:space="preserve"> муниципального района Брянской области</w:t>
      </w:r>
      <w:r w:rsidR="009934A9" w:rsidRPr="00567818">
        <w:rPr>
          <w:color w:val="000000"/>
          <w:sz w:val="28"/>
          <w:szCs w:val="28"/>
        </w:rPr>
        <w:t xml:space="preserve"> </w:t>
      </w:r>
      <w:r w:rsidRPr="00567818">
        <w:rPr>
          <w:color w:val="000000"/>
          <w:sz w:val="28"/>
          <w:szCs w:val="28"/>
        </w:rPr>
        <w:t xml:space="preserve">вступают в силу с 1 марта 2022 года. </w:t>
      </w:r>
    </w:p>
    <w:p w:rsidR="00DC3AE5" w:rsidRPr="00567818" w:rsidRDefault="00DC3AE5" w:rsidP="00977F52">
      <w:pPr>
        <w:shd w:val="clear" w:color="auto" w:fill="FFFFFF"/>
        <w:spacing w:line="276" w:lineRule="auto"/>
        <w:jc w:val="both"/>
        <w:rPr>
          <w:color w:val="000000"/>
          <w:sz w:val="28"/>
          <w:szCs w:val="28"/>
        </w:rPr>
      </w:pPr>
    </w:p>
    <w:p w:rsidR="009934A9" w:rsidRPr="00FE196E" w:rsidRDefault="009934A9" w:rsidP="009934A9">
      <w:pPr>
        <w:pStyle w:val="aff4"/>
        <w:shd w:val="clear" w:color="auto" w:fill="FFFFFF"/>
        <w:spacing w:before="240" w:line="240" w:lineRule="auto"/>
        <w:ind w:left="709"/>
        <w:jc w:val="both"/>
        <w:rPr>
          <w:rFonts w:ascii="Times New Roman" w:eastAsia="Times New Roman" w:hAnsi="Times New Roman"/>
          <w:sz w:val="28"/>
          <w:szCs w:val="28"/>
          <w:lang w:eastAsia="ru-RU"/>
        </w:rPr>
      </w:pPr>
      <w:r w:rsidRPr="00FE196E">
        <w:rPr>
          <w:rFonts w:ascii="Times New Roman" w:hAnsi="Times New Roman"/>
          <w:sz w:val="28"/>
          <w:szCs w:val="28"/>
        </w:rPr>
        <w:t xml:space="preserve">Глава </w:t>
      </w:r>
      <w:proofErr w:type="spellStart"/>
      <w:r w:rsidRPr="00FE196E">
        <w:rPr>
          <w:rFonts w:ascii="Times New Roman" w:hAnsi="Times New Roman"/>
          <w:sz w:val="28"/>
          <w:szCs w:val="28"/>
        </w:rPr>
        <w:t>Суражского</w:t>
      </w:r>
      <w:proofErr w:type="spellEnd"/>
      <w:r w:rsidRPr="00FE196E">
        <w:rPr>
          <w:rFonts w:ascii="Times New Roman" w:hAnsi="Times New Roman"/>
          <w:sz w:val="28"/>
          <w:szCs w:val="28"/>
        </w:rPr>
        <w:t xml:space="preserve"> района</w:t>
      </w:r>
      <w:r w:rsidRPr="00FE196E">
        <w:rPr>
          <w:rFonts w:ascii="Times New Roman" w:hAnsi="Times New Roman"/>
          <w:sz w:val="28"/>
          <w:szCs w:val="28"/>
        </w:rPr>
        <w:tab/>
      </w:r>
      <w:r w:rsidRPr="00FE196E">
        <w:rPr>
          <w:rFonts w:ascii="Times New Roman" w:hAnsi="Times New Roman"/>
          <w:sz w:val="28"/>
          <w:szCs w:val="28"/>
        </w:rPr>
        <w:tab/>
      </w:r>
      <w:r w:rsidRPr="00FE196E">
        <w:rPr>
          <w:rFonts w:ascii="Times New Roman" w:hAnsi="Times New Roman"/>
          <w:sz w:val="28"/>
          <w:szCs w:val="28"/>
        </w:rPr>
        <w:tab/>
        <w:t xml:space="preserve">                  </w:t>
      </w:r>
      <w:r w:rsidRPr="00FE196E">
        <w:rPr>
          <w:rFonts w:ascii="Times New Roman" w:hAnsi="Times New Roman"/>
          <w:sz w:val="28"/>
          <w:szCs w:val="28"/>
        </w:rPr>
        <w:tab/>
        <w:t xml:space="preserve">И.А. </w:t>
      </w:r>
      <w:proofErr w:type="spellStart"/>
      <w:r w:rsidRPr="00FE196E">
        <w:rPr>
          <w:rFonts w:ascii="Times New Roman" w:hAnsi="Times New Roman"/>
          <w:sz w:val="28"/>
          <w:szCs w:val="28"/>
        </w:rPr>
        <w:t>Шпакова</w:t>
      </w:r>
      <w:proofErr w:type="spellEnd"/>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853C88" w:rsidRDefault="00853C88"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t>УТВЕРЖДЕНО</w:t>
      </w:r>
    </w:p>
    <w:p w:rsidR="00DC3AE5" w:rsidRPr="00567818" w:rsidRDefault="00DC3AE5" w:rsidP="00853C88">
      <w:pPr>
        <w:ind w:left="4536"/>
        <w:jc w:val="center"/>
      </w:pPr>
      <w:r w:rsidRPr="00567818">
        <w:rPr>
          <w:color w:val="000000"/>
        </w:rPr>
        <w:t xml:space="preserve">решением </w:t>
      </w:r>
      <w:proofErr w:type="spellStart"/>
      <w:r w:rsidR="009934A9">
        <w:t>Суражского</w:t>
      </w:r>
      <w:proofErr w:type="spellEnd"/>
      <w:r w:rsidR="009934A9">
        <w:t xml:space="preserve"> районного Совета народных депутатов</w:t>
      </w:r>
      <w:r w:rsidR="00853C88" w:rsidRPr="00051364">
        <w:t xml:space="preserve"> </w:t>
      </w: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proofErr w:type="spellStart"/>
      <w:r w:rsidR="009934A9" w:rsidRPr="009934A9">
        <w:rPr>
          <w:b/>
          <w:sz w:val="28"/>
          <w:szCs w:val="28"/>
        </w:rPr>
        <w:t>Суражского</w:t>
      </w:r>
      <w:proofErr w:type="spellEnd"/>
      <w:r w:rsidR="009934A9" w:rsidRPr="009934A9">
        <w:rPr>
          <w:b/>
          <w:sz w:val="28"/>
          <w:szCs w:val="28"/>
        </w:rPr>
        <w:t xml:space="preserve"> муниципального района Брянской области</w:t>
      </w:r>
      <w:r w:rsidR="00853C88" w:rsidRPr="009934A9">
        <w:rPr>
          <w:b/>
          <w:color w:val="000000"/>
        </w:rPr>
        <w:t>.</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w:t>
      </w:r>
      <w:r w:rsidRPr="009934A9">
        <w:rPr>
          <w:rFonts w:ascii="Times New Roman" w:hAnsi="Times New Roman" w:cs="Times New Roman"/>
          <w:color w:val="000000"/>
          <w:sz w:val="28"/>
          <w:szCs w:val="28"/>
        </w:rPr>
        <w:t xml:space="preserve">транспорте и в дорожном хозяйстве </w:t>
      </w:r>
      <w:r w:rsidR="009934A9" w:rsidRPr="009934A9">
        <w:rPr>
          <w:rFonts w:ascii="Times New Roman" w:hAnsi="Times New Roman" w:cs="Times New Roman"/>
          <w:color w:val="000000"/>
          <w:sz w:val="28"/>
          <w:szCs w:val="28"/>
        </w:rPr>
        <w:t xml:space="preserve">в границах </w:t>
      </w:r>
      <w:proofErr w:type="spellStart"/>
      <w:r w:rsidR="009934A9" w:rsidRPr="009934A9">
        <w:rPr>
          <w:rFonts w:ascii="Times New Roman" w:hAnsi="Times New Roman" w:cs="Times New Roman"/>
          <w:sz w:val="28"/>
          <w:szCs w:val="28"/>
        </w:rPr>
        <w:t>Суражского</w:t>
      </w:r>
      <w:proofErr w:type="spellEnd"/>
      <w:r w:rsidR="009934A9" w:rsidRPr="009934A9">
        <w:rPr>
          <w:rFonts w:ascii="Times New Roman" w:hAnsi="Times New Roman" w:cs="Times New Roman"/>
          <w:sz w:val="28"/>
          <w:szCs w:val="28"/>
        </w:rPr>
        <w:t xml:space="preserve"> муниципального района Брянской области</w:t>
      </w:r>
      <w:proofErr w:type="gramStart"/>
      <w:r w:rsidR="00853C88" w:rsidRPr="00853C88">
        <w:rPr>
          <w:color w:val="000000"/>
        </w:rPr>
        <w:t>.</w:t>
      </w:r>
      <w:proofErr w:type="gramEnd"/>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w:t>
      </w:r>
      <w:proofErr w:type="gramStart"/>
      <w:r w:rsidRPr="00567818">
        <w:rPr>
          <w:rFonts w:ascii="Times New Roman" w:hAnsi="Times New Roman" w:cs="Times New Roman"/>
          <w:color w:val="000000"/>
          <w:sz w:val="28"/>
          <w:szCs w:val="28"/>
        </w:rPr>
        <w:t>д</w:t>
      </w:r>
      <w:proofErr w:type="gramEnd"/>
      <w:r w:rsidRPr="00567818">
        <w:rPr>
          <w:rFonts w:ascii="Times New Roman" w:hAnsi="Times New Roman" w:cs="Times New Roman"/>
          <w:color w:val="000000"/>
          <w:sz w:val="28"/>
          <w:szCs w:val="28"/>
        </w:rPr>
        <w:t>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934A9" w:rsidRPr="009934A9">
        <w:rPr>
          <w:rFonts w:ascii="Times New Roman" w:hAnsi="Times New Roman" w:cs="Times New Roman"/>
          <w:color w:val="000000"/>
          <w:sz w:val="28"/>
          <w:szCs w:val="28"/>
        </w:rPr>
        <w:t xml:space="preserve">в границах </w:t>
      </w:r>
      <w:proofErr w:type="spellStart"/>
      <w:r w:rsidR="009934A9" w:rsidRPr="009934A9">
        <w:rPr>
          <w:rFonts w:ascii="Times New Roman" w:hAnsi="Times New Roman" w:cs="Times New Roman"/>
          <w:sz w:val="28"/>
          <w:szCs w:val="28"/>
        </w:rPr>
        <w:t>Суражского</w:t>
      </w:r>
      <w:proofErr w:type="spellEnd"/>
      <w:r w:rsidR="009934A9" w:rsidRPr="009934A9">
        <w:rPr>
          <w:rFonts w:ascii="Times New Roman" w:hAnsi="Times New Roman" w:cs="Times New Roman"/>
          <w:sz w:val="28"/>
          <w:szCs w:val="28"/>
        </w:rPr>
        <w:t xml:space="preserve"> муниципального района Брянской области</w:t>
      </w:r>
      <w:r w:rsidR="009934A9" w:rsidRPr="009934A9">
        <w:rPr>
          <w:rFonts w:ascii="Times New Roman" w:hAnsi="Times New Roman" w:cs="Times New Roman"/>
          <w:color w:val="000000"/>
          <w:sz w:val="28"/>
          <w:szCs w:val="28"/>
        </w:rPr>
        <w:t xml:space="preserve"> </w:t>
      </w:r>
      <w:r w:rsidRPr="009934A9">
        <w:rPr>
          <w:rFonts w:ascii="Times New Roman" w:hAnsi="Times New Roman" w:cs="Times New Roman"/>
          <w:color w:val="000000"/>
          <w:sz w:val="28"/>
          <w:szCs w:val="28"/>
        </w:rPr>
        <w:t>(далее – автомобильные доро</w:t>
      </w:r>
      <w:r w:rsidRPr="00567818">
        <w:rPr>
          <w:rFonts w:ascii="Times New Roman" w:hAnsi="Times New Roman" w:cs="Times New Roman"/>
          <w:color w:val="000000"/>
          <w:sz w:val="28"/>
          <w:szCs w:val="28"/>
        </w:rPr>
        <w:t>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853C88" w:rsidRPr="00853C88">
        <w:rPr>
          <w:color w:val="000000"/>
          <w:sz w:val="28"/>
          <w:szCs w:val="28"/>
        </w:rPr>
        <w:t>Суражского</w:t>
      </w:r>
      <w:proofErr w:type="spellEnd"/>
      <w:r w:rsidR="00853C88" w:rsidRPr="00853C88">
        <w:rPr>
          <w:color w:val="000000"/>
          <w:sz w:val="28"/>
          <w:szCs w:val="28"/>
        </w:rPr>
        <w:t xml:space="preserve"> муниципального района Брянской области</w:t>
      </w:r>
      <w:r w:rsidRPr="00567818">
        <w:rPr>
          <w:i/>
          <w:iCs/>
          <w:color w:val="000000"/>
        </w:rPr>
        <w:t xml:space="preserve"> </w:t>
      </w:r>
      <w:r w:rsidRPr="00567818">
        <w:rPr>
          <w:color w:val="000000"/>
          <w:sz w:val="28"/>
          <w:szCs w:val="28"/>
        </w:rPr>
        <w:t>(далее – администрация).</w:t>
      </w:r>
    </w:p>
    <w:p w:rsidR="00DC3AE5" w:rsidRPr="00567818" w:rsidRDefault="00DC3AE5" w:rsidP="00947972">
      <w:pPr>
        <w:spacing w:line="360" w:lineRule="auto"/>
        <w:ind w:firstLine="284"/>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47972">
        <w:rPr>
          <w:color w:val="000000"/>
          <w:sz w:val="28"/>
          <w:szCs w:val="28"/>
        </w:rPr>
        <w:t xml:space="preserve">в </w:t>
      </w:r>
      <w:r w:rsidRPr="00567818">
        <w:rPr>
          <w:color w:val="000000"/>
          <w:sz w:val="28"/>
          <w:szCs w:val="28"/>
        </w:rPr>
        <w:t>должностные лица, уполномоченные осуществлять муниципальный контроль на автомобильном транспорте</w:t>
      </w:r>
      <w:r w:rsidR="00947972" w:rsidRPr="00947972">
        <w:rPr>
          <w:iCs/>
          <w:color w:val="000000"/>
          <w:sz w:val="28"/>
          <w:szCs w:val="28"/>
        </w:rPr>
        <w:t>, в</w:t>
      </w:r>
      <w:r w:rsidRPr="00567818">
        <w:rPr>
          <w:color w:val="000000"/>
          <w:sz w:val="28"/>
          <w:szCs w:val="28"/>
        </w:rPr>
        <w:t xml:space="preserve">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853C8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853C8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2"/>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2"/>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xml:space="preserve">, в средствах массовой </w:t>
      </w:r>
      <w:r w:rsidRPr="00567818">
        <w:rPr>
          <w:rFonts w:ascii="Times New Roman" w:hAnsi="Times New Roman" w:cs="Times New Roman"/>
          <w:color w:val="000000"/>
          <w:sz w:val="28"/>
          <w:szCs w:val="28"/>
        </w:rPr>
        <w:lastRenderedPageBreak/>
        <w:t>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853C88" w:rsidRPr="00853C88">
        <w:rPr>
          <w:rFonts w:ascii="Times New Roman" w:hAnsi="Times New Roman"/>
          <w:sz w:val="28"/>
          <w:szCs w:val="28"/>
          <w:lang w:eastAsia="ru-RU"/>
        </w:rPr>
        <w:t>Суражского</w:t>
      </w:r>
      <w:proofErr w:type="spellEnd"/>
      <w:r w:rsidR="00853C88" w:rsidRPr="00853C88">
        <w:rPr>
          <w:rFonts w:ascii="Times New Roman" w:hAnsi="Times New Roman"/>
          <w:sz w:val="28"/>
          <w:szCs w:val="28"/>
          <w:lang w:eastAsia="ru-RU"/>
        </w:rPr>
        <w:t xml:space="preserve"> муниципального района Брянской области</w:t>
      </w:r>
      <w:proofErr w:type="gramStart"/>
      <w:r w:rsidR="00853C88" w:rsidRPr="00853C88">
        <w:rPr>
          <w:color w:val="000000"/>
        </w:rPr>
        <w:t>.</w:t>
      </w:r>
      <w:proofErr w:type="gramEnd"/>
      <w:r w:rsidR="00853C88">
        <w:rPr>
          <w:color w:val="000000"/>
        </w:rPr>
        <w:t xml:space="preserve"> </w:t>
      </w:r>
      <w:proofErr w:type="gramStart"/>
      <w:r w:rsidRPr="00567818">
        <w:rPr>
          <w:rFonts w:ascii="Times New Roman" w:hAnsi="Times New Roman" w:cs="Times New Roman"/>
          <w:color w:val="000000"/>
          <w:sz w:val="28"/>
          <w:szCs w:val="28"/>
        </w:rPr>
        <w:t>н</w:t>
      </w:r>
      <w:proofErr w:type="gramEnd"/>
      <w:r w:rsidRPr="00567818">
        <w:rPr>
          <w:rFonts w:ascii="Times New Roman" w:hAnsi="Times New Roman" w:cs="Times New Roman"/>
          <w:color w:val="000000"/>
          <w:sz w:val="28"/>
          <w:szCs w:val="28"/>
        </w:rPr>
        <w:t>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w:t>
      </w:r>
      <w:r w:rsidR="00853C88">
        <w:rPr>
          <w:color w:val="000000"/>
          <w:sz w:val="28"/>
          <w:szCs w:val="28"/>
        </w:rPr>
        <w:t xml:space="preserve">администрации </w:t>
      </w:r>
      <w:proofErr w:type="spellStart"/>
      <w:r w:rsidR="00853C88">
        <w:rPr>
          <w:color w:val="000000"/>
          <w:sz w:val="28"/>
          <w:szCs w:val="28"/>
        </w:rPr>
        <w:t>Суражского</w:t>
      </w:r>
      <w:proofErr w:type="spellEnd"/>
      <w:r w:rsidR="00853C88">
        <w:rPr>
          <w:color w:val="000000"/>
          <w:sz w:val="28"/>
          <w:szCs w:val="28"/>
        </w:rPr>
        <w:t xml:space="preserve">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w:t>
      </w:r>
      <w:r w:rsidRPr="00567818">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56781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DC3AE5" w:rsidRPr="00567818">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853C88">
        <w:rPr>
          <w:rFonts w:ascii="Times New Roman" w:hAnsi="Times New Roman" w:cs="Times New Roman"/>
          <w:color w:val="000000"/>
          <w:sz w:val="28"/>
          <w:szCs w:val="28"/>
        </w:rPr>
        <w:t xml:space="preserve">администрации </w:t>
      </w:r>
      <w:proofErr w:type="spellStart"/>
      <w:r w:rsidR="00853C88">
        <w:rPr>
          <w:rFonts w:ascii="Times New Roman" w:hAnsi="Times New Roman" w:cs="Times New Roman"/>
          <w:color w:val="000000"/>
          <w:sz w:val="28"/>
          <w:szCs w:val="28"/>
        </w:rPr>
        <w:t>Суражского</w:t>
      </w:r>
      <w:proofErr w:type="spellEnd"/>
      <w:r w:rsidR="00853C88">
        <w:rPr>
          <w:rFonts w:ascii="Times New Roman" w:hAnsi="Times New Roman" w:cs="Times New Roman"/>
          <w:color w:val="000000"/>
          <w:sz w:val="28"/>
          <w:szCs w:val="28"/>
        </w:rPr>
        <w:t xml:space="preserve"> района Брянской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DC3AE5" w:rsidRPr="00567818">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w:t>
      </w:r>
      <w:r w:rsidRPr="00567818">
        <w:rPr>
          <w:color w:val="000000"/>
          <w:sz w:val="28"/>
          <w:szCs w:val="28"/>
        </w:rPr>
        <w:lastRenderedPageBreak/>
        <w:t xml:space="preserve">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67818">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2"/>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3C88">
        <w:rPr>
          <w:rFonts w:ascii="Times New Roman" w:hAnsi="Times New Roman" w:cs="Times New Roman"/>
          <w:sz w:val="28"/>
          <w:szCs w:val="28"/>
        </w:rPr>
        <w:t>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853C88">
        <w:rPr>
          <w:rFonts w:ascii="Times New Roman" w:hAnsi="Times New Roman" w:cs="Times New Roman"/>
          <w:color w:val="000000"/>
          <w:sz w:val="28"/>
          <w:szCs w:val="28"/>
        </w:rPr>
        <w:t xml:space="preserve">4.1. </w:t>
      </w:r>
      <w:r w:rsidR="00FA5435" w:rsidRPr="00853C88">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53C88" w:rsidRDefault="00DC3AE5" w:rsidP="00FB2F74">
      <w:pPr>
        <w:tabs>
          <w:tab w:val="left" w:pos="851"/>
        </w:tabs>
        <w:spacing w:line="360" w:lineRule="auto"/>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53C88" w:rsidRPr="00853C88">
        <w:rPr>
          <w:bCs/>
          <w:color w:val="000000"/>
          <w:sz w:val="28"/>
          <w:szCs w:val="28"/>
        </w:rPr>
        <w:t xml:space="preserve">администрацией </w:t>
      </w:r>
      <w:proofErr w:type="spellStart"/>
      <w:r w:rsidR="00853C88" w:rsidRPr="00853C88">
        <w:rPr>
          <w:bCs/>
          <w:color w:val="000000"/>
          <w:sz w:val="28"/>
          <w:szCs w:val="28"/>
        </w:rPr>
        <w:t>Суражского</w:t>
      </w:r>
      <w:proofErr w:type="spellEnd"/>
      <w:r w:rsidR="00853C88" w:rsidRPr="00853C88">
        <w:rPr>
          <w:bCs/>
          <w:color w:val="000000"/>
          <w:sz w:val="28"/>
          <w:szCs w:val="28"/>
        </w:rPr>
        <w:t xml:space="preserve"> района Брянской области</w:t>
      </w:r>
      <w:r w:rsidRPr="00853C88">
        <w:rPr>
          <w:i/>
          <w:iCs/>
          <w:color w:val="000000"/>
          <w:sz w:val="28"/>
          <w:szCs w:val="28"/>
        </w:rPr>
        <w:t>.</w:t>
      </w:r>
      <w:bookmarkStart w:id="8" w:name="_GoBack"/>
      <w:bookmarkEnd w:id="8"/>
    </w:p>
    <w:sectPr w:rsidR="00DC3AE5" w:rsidRPr="00853C8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DC" w:rsidRDefault="00153CDC" w:rsidP="00DC3AE5">
      <w:r>
        <w:separator/>
      </w:r>
    </w:p>
  </w:endnote>
  <w:endnote w:type="continuationSeparator" w:id="0">
    <w:p w:rsidR="00153CDC" w:rsidRDefault="00153CD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DC" w:rsidRDefault="00153CDC" w:rsidP="00DC3AE5">
      <w:r>
        <w:separator/>
      </w:r>
    </w:p>
  </w:footnote>
  <w:footnote w:type="continuationSeparator" w:id="0">
    <w:p w:rsidR="00153CDC" w:rsidRDefault="00153CDC" w:rsidP="00DC3AE5">
      <w:r>
        <w:continuationSeparator/>
      </w:r>
    </w:p>
  </w:footnote>
  <w:footnote w:id="1">
    <w:p w:rsidR="00200232" w:rsidRPr="00567818" w:rsidRDefault="00200232" w:rsidP="00200232">
      <w:pPr>
        <w:pStyle w:val="af7"/>
        <w:jc w:val="both"/>
      </w:pPr>
      <w:r w:rsidRPr="00567818">
        <w:rPr>
          <w:rStyle w:val="aff2"/>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e"/>
        <w:jc w:val="both"/>
        <w:rPr>
          <w:sz w:val="24"/>
          <w:szCs w:val="24"/>
        </w:rPr>
      </w:pPr>
      <w:r w:rsidRPr="00567818">
        <w:rPr>
          <w:rStyle w:val="aff2"/>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2"/>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7"/>
      </w:pPr>
      <w:r w:rsidRPr="00567818">
        <w:rPr>
          <w:rStyle w:val="aff2"/>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4B5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153CDC">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4B5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977F52">
      <w:rPr>
        <w:rStyle w:val="afc"/>
        <w:noProof/>
      </w:rPr>
      <w:t>3</w:t>
    </w:r>
    <w:r>
      <w:rPr>
        <w:rStyle w:val="afc"/>
      </w:rPr>
      <w:fldChar w:fldCharType="end"/>
    </w:r>
  </w:p>
  <w:p w:rsidR="00E90F25" w:rsidRDefault="00153CD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3AE5"/>
    <w:rsid w:val="000509FD"/>
    <w:rsid w:val="00153CDC"/>
    <w:rsid w:val="00200232"/>
    <w:rsid w:val="0033509D"/>
    <w:rsid w:val="00567818"/>
    <w:rsid w:val="007027C1"/>
    <w:rsid w:val="007E5577"/>
    <w:rsid w:val="00853C88"/>
    <w:rsid w:val="00935631"/>
    <w:rsid w:val="00947972"/>
    <w:rsid w:val="00977F52"/>
    <w:rsid w:val="009934A9"/>
    <w:rsid w:val="009D07EB"/>
    <w:rsid w:val="00AC26D4"/>
    <w:rsid w:val="00B176E8"/>
    <w:rsid w:val="00D245C1"/>
    <w:rsid w:val="00D67F88"/>
    <w:rsid w:val="00DC3AE5"/>
    <w:rsid w:val="00DF3468"/>
    <w:rsid w:val="00E63F45"/>
    <w:rsid w:val="00F141CA"/>
    <w:rsid w:val="00FA5435"/>
    <w:rsid w:val="00FB2F74"/>
    <w:rsid w:val="00FB5122"/>
    <w:rsid w:val="00FE4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853C88"/>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853C88"/>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List Paragraph"/>
    <w:basedOn w:val="a"/>
    <w:uiPriority w:val="34"/>
    <w:qFormat/>
    <w:rsid w:val="009934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9C53-1B92-4FAE-8DCB-BD9D4CB2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5695</Words>
  <Characters>32464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2021-08-23T11:13:00Z</dcterms:created>
  <dcterms:modified xsi:type="dcterms:W3CDTF">2021-10-08T12:53:00Z</dcterms:modified>
</cp:coreProperties>
</file>