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A0" w:rsidRPr="00D24E27" w:rsidRDefault="000835A0" w:rsidP="000835A0">
      <w:pPr>
        <w:pStyle w:val="a4"/>
        <w:rPr>
          <w:b w:val="0"/>
          <w:sz w:val="28"/>
          <w:szCs w:val="28"/>
        </w:rPr>
      </w:pPr>
      <w:r w:rsidRPr="00D24E27">
        <w:rPr>
          <w:b w:val="0"/>
          <w:sz w:val="28"/>
          <w:szCs w:val="28"/>
        </w:rPr>
        <w:t>РОССИЙСКАЯ  ФЕДЕРАЦИЯ</w:t>
      </w:r>
    </w:p>
    <w:p w:rsidR="000835A0" w:rsidRPr="00D24E27" w:rsidRDefault="000835A0" w:rsidP="00083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E27"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0835A0" w:rsidRPr="00D24E27" w:rsidRDefault="000835A0" w:rsidP="00083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E27">
        <w:rPr>
          <w:rFonts w:ascii="Times New Roman" w:hAnsi="Times New Roman" w:cs="Times New Roman"/>
          <w:sz w:val="28"/>
          <w:szCs w:val="28"/>
        </w:rPr>
        <w:t>СУРАЖСКИЙ РАЙОННЫЙ СОВЕТ НАРОДНЫХ ДЕПУТАТОВ</w:t>
      </w:r>
    </w:p>
    <w:tbl>
      <w:tblPr>
        <w:tblW w:w="10035" w:type="dxa"/>
        <w:tblInd w:w="-18" w:type="dxa"/>
        <w:tblBorders>
          <w:top w:val="thinThickThinSmallGap" w:sz="24" w:space="0" w:color="auto"/>
        </w:tblBorders>
        <w:tblLook w:val="04A0"/>
      </w:tblPr>
      <w:tblGrid>
        <w:gridCol w:w="10035"/>
      </w:tblGrid>
      <w:tr w:rsidR="000835A0" w:rsidRPr="00D24E27" w:rsidTr="00081B3C">
        <w:trPr>
          <w:trHeight w:val="13"/>
        </w:trPr>
        <w:tc>
          <w:tcPr>
            <w:tcW w:w="1003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835A0" w:rsidRPr="000835A0" w:rsidRDefault="000835A0" w:rsidP="0008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5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835A0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</w:tc>
      </w:tr>
    </w:tbl>
    <w:p w:rsidR="000835A0" w:rsidRPr="00D24E27" w:rsidRDefault="000835A0" w:rsidP="000835A0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Pr="00D24E27">
        <w:rPr>
          <w:b w:val="0"/>
          <w:sz w:val="28"/>
          <w:szCs w:val="28"/>
        </w:rPr>
        <w:t xml:space="preserve"> - го заседания Суражского район</w:t>
      </w:r>
      <w:r>
        <w:rPr>
          <w:b w:val="0"/>
          <w:sz w:val="28"/>
          <w:szCs w:val="28"/>
        </w:rPr>
        <w:t xml:space="preserve">ного Совета народных депутатов </w:t>
      </w:r>
      <w:r w:rsidRPr="00D24E27">
        <w:rPr>
          <w:b w:val="0"/>
          <w:sz w:val="28"/>
          <w:szCs w:val="28"/>
        </w:rPr>
        <w:t>V</w:t>
      </w:r>
      <w:r>
        <w:rPr>
          <w:b w:val="0"/>
          <w:sz w:val="28"/>
          <w:szCs w:val="28"/>
          <w:lang w:val="en-US"/>
        </w:rPr>
        <w:t>I</w:t>
      </w:r>
      <w:r w:rsidRPr="00D24E27">
        <w:rPr>
          <w:b w:val="0"/>
          <w:sz w:val="28"/>
          <w:szCs w:val="28"/>
        </w:rPr>
        <w:t xml:space="preserve"> созыва</w:t>
      </w:r>
    </w:p>
    <w:p w:rsidR="000835A0" w:rsidRPr="00D24E27" w:rsidRDefault="000835A0" w:rsidP="000835A0">
      <w:pPr>
        <w:pStyle w:val="a3"/>
        <w:jc w:val="left"/>
        <w:rPr>
          <w:szCs w:val="28"/>
        </w:rPr>
      </w:pPr>
      <w:r w:rsidRPr="00D24E27">
        <w:rPr>
          <w:szCs w:val="28"/>
        </w:rPr>
        <w:t xml:space="preserve"> </w:t>
      </w:r>
    </w:p>
    <w:p w:rsidR="000835A0" w:rsidRPr="00D24E27" w:rsidRDefault="000835A0" w:rsidP="000835A0">
      <w:pPr>
        <w:pStyle w:val="a3"/>
        <w:jc w:val="left"/>
        <w:rPr>
          <w:szCs w:val="28"/>
        </w:rPr>
      </w:pPr>
      <w:r>
        <w:rPr>
          <w:szCs w:val="28"/>
        </w:rPr>
        <w:t>29.11</w:t>
      </w:r>
      <w:r w:rsidRPr="00D24E27">
        <w:rPr>
          <w:szCs w:val="28"/>
        </w:rPr>
        <w:t>.20</w:t>
      </w:r>
      <w:r>
        <w:rPr>
          <w:szCs w:val="28"/>
        </w:rPr>
        <w:t>2</w:t>
      </w:r>
      <w:r w:rsidRPr="00D24E27">
        <w:rPr>
          <w:szCs w:val="28"/>
        </w:rPr>
        <w:t>3</w:t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</w:r>
      <w:r w:rsidRPr="00D24E27">
        <w:rPr>
          <w:szCs w:val="28"/>
        </w:rPr>
        <w:tab/>
        <w:t xml:space="preserve">№   </w:t>
      </w:r>
      <w:r w:rsidR="00341E8C">
        <w:rPr>
          <w:szCs w:val="28"/>
        </w:rPr>
        <w:t>281</w:t>
      </w:r>
    </w:p>
    <w:p w:rsidR="000835A0" w:rsidRDefault="000835A0" w:rsidP="000835A0">
      <w:pPr>
        <w:ind w:left="568"/>
        <w:jc w:val="both"/>
        <w:rPr>
          <w:sz w:val="20"/>
        </w:rPr>
      </w:pPr>
    </w:p>
    <w:p w:rsidR="000835A0" w:rsidRPr="000E65B5" w:rsidRDefault="000835A0" w:rsidP="000835A0">
      <w:pPr>
        <w:tabs>
          <w:tab w:val="left" w:pos="453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E65B5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gramStart"/>
      <w:r w:rsidRPr="000E65B5">
        <w:rPr>
          <w:rFonts w:ascii="Times New Roman" w:hAnsi="Times New Roman" w:cs="Times New Roman"/>
          <w:sz w:val="28"/>
          <w:szCs w:val="28"/>
        </w:rPr>
        <w:t>одномандатных</w:t>
      </w:r>
      <w:proofErr w:type="gramEnd"/>
    </w:p>
    <w:p w:rsidR="000835A0" w:rsidRPr="000E65B5" w:rsidRDefault="000835A0" w:rsidP="000835A0">
      <w:pPr>
        <w:tabs>
          <w:tab w:val="left" w:pos="453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E65B5">
        <w:rPr>
          <w:rFonts w:ascii="Times New Roman" w:hAnsi="Times New Roman" w:cs="Times New Roman"/>
          <w:sz w:val="28"/>
          <w:szCs w:val="28"/>
        </w:rPr>
        <w:t xml:space="preserve">избирательных округов по выборам </w:t>
      </w:r>
    </w:p>
    <w:p w:rsidR="000835A0" w:rsidRPr="000E65B5" w:rsidRDefault="000835A0" w:rsidP="000835A0">
      <w:pPr>
        <w:tabs>
          <w:tab w:val="left" w:pos="453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Суражского районного С</w:t>
      </w:r>
      <w:r w:rsidRPr="000E65B5">
        <w:rPr>
          <w:rFonts w:ascii="Times New Roman" w:hAnsi="Times New Roman" w:cs="Times New Roman"/>
          <w:sz w:val="28"/>
          <w:szCs w:val="28"/>
        </w:rPr>
        <w:t>овета</w:t>
      </w:r>
    </w:p>
    <w:p w:rsidR="000835A0" w:rsidRPr="000E65B5" w:rsidRDefault="000835A0" w:rsidP="000835A0">
      <w:pPr>
        <w:tabs>
          <w:tab w:val="left" w:pos="453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E65B5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386B9D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0835A0" w:rsidRPr="000E65B5" w:rsidRDefault="000835A0" w:rsidP="000835A0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35A0" w:rsidRPr="000E65B5" w:rsidRDefault="000835A0" w:rsidP="000835A0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35A0" w:rsidRPr="000E65B5" w:rsidRDefault="000835A0" w:rsidP="0008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65B5">
        <w:rPr>
          <w:rFonts w:ascii="Times New Roman" w:hAnsi="Times New Roman" w:cs="Times New Roman"/>
          <w:sz w:val="28"/>
          <w:szCs w:val="28"/>
        </w:rPr>
        <w:t xml:space="preserve">Рассмотрев представленную территориальной избирательной комиссией Суражского района  схему одномандатных избирательных округов по выборам депутатов районного Совета </w:t>
      </w:r>
      <w:r w:rsidR="00386B9D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E36580">
        <w:rPr>
          <w:rFonts w:ascii="Times New Roman" w:hAnsi="Times New Roman" w:cs="Times New Roman"/>
          <w:sz w:val="28"/>
          <w:szCs w:val="28"/>
        </w:rPr>
        <w:t>и ее графическое изображение,</w:t>
      </w:r>
      <w:r w:rsidRPr="000E65B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B35A5">
        <w:rPr>
          <w:rFonts w:ascii="Times New Roman" w:hAnsi="Times New Roman" w:cs="Times New Roman"/>
          <w:sz w:val="28"/>
          <w:szCs w:val="28"/>
        </w:rPr>
        <w:t>с пунктом 2 статьи 18 Федерального Закона № 67-ФЗ «Об основных гарантиях избирательных прав и права на участие в референдуме граждан РФ», статьи 6 Закона Брянской области № 54-З «О выборах депутатов представительных органов муниципальных образований в Брянской</w:t>
      </w:r>
      <w:proofErr w:type="gramEnd"/>
      <w:r w:rsidRPr="00AB35A5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AB3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65B5">
        <w:rPr>
          <w:rFonts w:ascii="Times New Roman" w:hAnsi="Times New Roman" w:cs="Times New Roman"/>
          <w:sz w:val="28"/>
          <w:szCs w:val="28"/>
        </w:rPr>
        <w:t xml:space="preserve">и  Устава Суражского муниципального района, Суражский районный Совет народных депутатов </w:t>
      </w:r>
    </w:p>
    <w:p w:rsidR="000835A0" w:rsidRPr="000E65B5" w:rsidRDefault="000835A0" w:rsidP="000835A0">
      <w:pPr>
        <w:pStyle w:val="a3"/>
        <w:jc w:val="left"/>
        <w:rPr>
          <w:szCs w:val="28"/>
        </w:rPr>
      </w:pPr>
      <w:r w:rsidRPr="000E65B5">
        <w:rPr>
          <w:szCs w:val="28"/>
        </w:rPr>
        <w:tab/>
        <w:t>РЕШИЛ:</w:t>
      </w:r>
    </w:p>
    <w:p w:rsidR="000835A0" w:rsidRPr="000E65B5" w:rsidRDefault="000835A0" w:rsidP="000835A0">
      <w:pPr>
        <w:pStyle w:val="a3"/>
        <w:jc w:val="left"/>
        <w:rPr>
          <w:szCs w:val="28"/>
        </w:rPr>
      </w:pPr>
    </w:p>
    <w:p w:rsidR="000835A0" w:rsidRPr="000E65B5" w:rsidRDefault="000835A0" w:rsidP="000835A0">
      <w:pPr>
        <w:pStyle w:val="a3"/>
        <w:jc w:val="both"/>
        <w:rPr>
          <w:szCs w:val="28"/>
        </w:rPr>
      </w:pPr>
      <w:r w:rsidRPr="000E65B5">
        <w:rPr>
          <w:szCs w:val="28"/>
        </w:rPr>
        <w:tab/>
        <w:t xml:space="preserve">1. Утвердить схему 12 (двенадцати) одномандатных избирательных округов по выборам депутатов Суражского районного Совета народных депутатов </w:t>
      </w:r>
      <w:r w:rsidR="00386B9D">
        <w:rPr>
          <w:szCs w:val="28"/>
        </w:rPr>
        <w:t xml:space="preserve">Брянской области </w:t>
      </w:r>
      <w:r w:rsidRPr="000E65B5">
        <w:rPr>
          <w:szCs w:val="28"/>
        </w:rPr>
        <w:t xml:space="preserve">и ее </w:t>
      </w:r>
      <w:r w:rsidRPr="00E36580">
        <w:rPr>
          <w:szCs w:val="28"/>
        </w:rPr>
        <w:t>графическое изображение</w:t>
      </w:r>
      <w:r w:rsidRPr="000E65B5">
        <w:rPr>
          <w:szCs w:val="28"/>
        </w:rPr>
        <w:t xml:space="preserve"> согласно  Приложениям  № 1,</w:t>
      </w:r>
      <w:r>
        <w:rPr>
          <w:szCs w:val="28"/>
        </w:rPr>
        <w:t xml:space="preserve"> </w:t>
      </w:r>
      <w:r w:rsidRPr="000E65B5">
        <w:rPr>
          <w:szCs w:val="28"/>
        </w:rPr>
        <w:t xml:space="preserve"> №2.</w:t>
      </w:r>
    </w:p>
    <w:p w:rsidR="000835A0" w:rsidRPr="000E65B5" w:rsidRDefault="000835A0" w:rsidP="0008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B5">
        <w:rPr>
          <w:rFonts w:ascii="Times New Roman" w:hAnsi="Times New Roman" w:cs="Times New Roman"/>
          <w:sz w:val="28"/>
          <w:szCs w:val="28"/>
        </w:rPr>
        <w:t xml:space="preserve">   </w:t>
      </w:r>
      <w:r w:rsidRPr="000E65B5">
        <w:rPr>
          <w:rFonts w:ascii="Times New Roman" w:hAnsi="Times New Roman" w:cs="Times New Roman"/>
          <w:sz w:val="28"/>
          <w:szCs w:val="28"/>
        </w:rPr>
        <w:tab/>
        <w:t>2.  Опубликовать настоящее реше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0E65B5">
        <w:rPr>
          <w:rFonts w:ascii="Times New Roman" w:hAnsi="Times New Roman" w:cs="Times New Roman"/>
          <w:sz w:val="28"/>
          <w:szCs w:val="28"/>
        </w:rPr>
        <w:t>в информационно-аналитическом бюллетене «Муниципаль</w:t>
      </w:r>
      <w:r>
        <w:rPr>
          <w:rFonts w:ascii="Times New Roman" w:hAnsi="Times New Roman" w:cs="Times New Roman"/>
          <w:sz w:val="28"/>
          <w:szCs w:val="28"/>
        </w:rPr>
        <w:t>ный вестник Суражского района»  и разместить на сайте администрации Суражского района в сети интернет</w:t>
      </w:r>
      <w:r w:rsidRPr="000E65B5">
        <w:rPr>
          <w:sz w:val="28"/>
          <w:szCs w:val="28"/>
        </w:rPr>
        <w:t xml:space="preserve"> </w:t>
      </w:r>
      <w:r w:rsidRPr="00CA6958">
        <w:rPr>
          <w:sz w:val="28"/>
          <w:szCs w:val="28"/>
        </w:rPr>
        <w:t>(</w:t>
      </w:r>
      <w:hyperlink r:id="rId4" w:history="1">
        <w:r w:rsidRPr="000835A0">
          <w:rPr>
            <w:rStyle w:val="a6"/>
            <w:rFonts w:ascii="Times New Roman" w:hAnsi="Times New Roman" w:cs="Times New Roman"/>
            <w:sz w:val="28"/>
            <w:szCs w:val="28"/>
          </w:rPr>
          <w:t>www.admsur.ru</w:t>
        </w:r>
      </w:hyperlink>
      <w:r w:rsidRPr="000835A0">
        <w:rPr>
          <w:rFonts w:ascii="Times New Roman" w:hAnsi="Times New Roman" w:cs="Times New Roman"/>
          <w:sz w:val="28"/>
          <w:szCs w:val="28"/>
        </w:rPr>
        <w:t>).</w:t>
      </w:r>
    </w:p>
    <w:p w:rsidR="000835A0" w:rsidRPr="000E65B5" w:rsidRDefault="000835A0" w:rsidP="000835A0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E65B5">
        <w:rPr>
          <w:rFonts w:ascii="Times New Roman" w:hAnsi="Times New Roman" w:cs="Times New Roman"/>
          <w:sz w:val="28"/>
          <w:szCs w:val="28"/>
        </w:rPr>
        <w:t xml:space="preserve">   </w:t>
      </w:r>
      <w:r w:rsidRPr="000835A0">
        <w:rPr>
          <w:rFonts w:ascii="Times New Roman" w:hAnsi="Times New Roman" w:cs="Times New Roman"/>
          <w:sz w:val="28"/>
          <w:szCs w:val="28"/>
        </w:rPr>
        <w:t>3</w:t>
      </w:r>
      <w:r w:rsidRPr="000E65B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835A0" w:rsidRPr="000E65B5" w:rsidRDefault="000835A0" w:rsidP="000835A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835A0" w:rsidRPr="000E65B5" w:rsidRDefault="000835A0" w:rsidP="000835A0">
      <w:pPr>
        <w:pStyle w:val="a3"/>
        <w:jc w:val="right"/>
        <w:rPr>
          <w:szCs w:val="28"/>
        </w:rPr>
      </w:pPr>
    </w:p>
    <w:p w:rsidR="000835A0" w:rsidRDefault="000835A0" w:rsidP="00083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Суражского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Шпакова</w:t>
      </w:r>
    </w:p>
    <w:p w:rsidR="00B07DBD" w:rsidRDefault="00B07DBD"/>
    <w:p w:rsidR="00B937A3" w:rsidRDefault="00B937A3"/>
    <w:p w:rsidR="00B937A3" w:rsidRDefault="00B937A3"/>
    <w:p w:rsidR="00341E8C" w:rsidRDefault="00341E8C"/>
    <w:p w:rsidR="00B937A3" w:rsidRDefault="00B937A3"/>
    <w:p w:rsidR="00B937A3" w:rsidRPr="00273E34" w:rsidRDefault="00B937A3" w:rsidP="00B937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937A3" w:rsidRPr="00146FC2" w:rsidRDefault="00B937A3" w:rsidP="00B93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A3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одномандатных </w:t>
      </w:r>
      <w:r w:rsidRPr="008849A3">
        <w:rPr>
          <w:rFonts w:ascii="Times New Roman" w:hAnsi="Times New Roman" w:cs="Times New Roman"/>
          <w:b/>
          <w:sz w:val="24"/>
          <w:szCs w:val="24"/>
        </w:rPr>
        <w:t xml:space="preserve">избирательных округов </w:t>
      </w:r>
      <w:r>
        <w:rPr>
          <w:rFonts w:ascii="Times New Roman" w:hAnsi="Times New Roman" w:cs="Times New Roman"/>
          <w:b/>
          <w:sz w:val="24"/>
          <w:szCs w:val="24"/>
        </w:rPr>
        <w:t>сроком на 10 лет</w:t>
      </w:r>
      <w:r w:rsidRPr="008849A3">
        <w:rPr>
          <w:rFonts w:ascii="Times New Roman" w:hAnsi="Times New Roman" w:cs="Times New Roman"/>
          <w:b/>
          <w:sz w:val="24"/>
          <w:szCs w:val="24"/>
        </w:rPr>
        <w:t xml:space="preserve"> по выборам депутатов </w:t>
      </w:r>
      <w:r>
        <w:rPr>
          <w:rFonts w:ascii="Times New Roman" w:hAnsi="Times New Roman" w:cs="Times New Roman"/>
          <w:b/>
          <w:sz w:val="24"/>
          <w:szCs w:val="24"/>
        </w:rPr>
        <w:t>Суражского районного Совета народных д</w:t>
      </w:r>
      <w:r w:rsidRPr="008849A3">
        <w:rPr>
          <w:rFonts w:ascii="Times New Roman" w:hAnsi="Times New Roman" w:cs="Times New Roman"/>
          <w:b/>
          <w:sz w:val="24"/>
          <w:szCs w:val="24"/>
        </w:rPr>
        <w:t>епутатов</w:t>
      </w:r>
      <w:r w:rsidR="00386B9D">
        <w:rPr>
          <w:rFonts w:ascii="Times New Roman" w:hAnsi="Times New Roman" w:cs="Times New Roman"/>
          <w:b/>
          <w:sz w:val="24"/>
          <w:szCs w:val="24"/>
        </w:rPr>
        <w:t xml:space="preserve"> Брянской области</w:t>
      </w:r>
    </w:p>
    <w:p w:rsidR="00B937A3" w:rsidRPr="00CC348A" w:rsidRDefault="00B937A3" w:rsidP="00B937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Число избирателей</w:t>
      </w:r>
      <w:r w:rsidRPr="00CC348A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17220 </w:t>
      </w:r>
      <w:r w:rsidRPr="00CC348A">
        <w:rPr>
          <w:rFonts w:ascii="Times New Roman" w:hAnsi="Times New Roman" w:cs="Times New Roman"/>
          <w:sz w:val="24"/>
          <w:szCs w:val="24"/>
          <w:u w:val="single"/>
        </w:rPr>
        <w:t>избирателей</w:t>
      </w:r>
      <w:r>
        <w:rPr>
          <w:rFonts w:ascii="Times New Roman" w:hAnsi="Times New Roman" w:cs="Times New Roman"/>
          <w:sz w:val="24"/>
          <w:szCs w:val="24"/>
          <w:u w:val="single"/>
        </w:rPr>
        <w:t>, среднее число избирателей в округе - 1435</w:t>
      </w:r>
    </w:p>
    <w:tbl>
      <w:tblPr>
        <w:tblStyle w:val="a7"/>
        <w:tblW w:w="10456" w:type="dxa"/>
        <w:tblInd w:w="-743" w:type="dxa"/>
        <w:tblLayout w:type="fixed"/>
        <w:tblLook w:val="04A0"/>
      </w:tblPr>
      <w:tblGrid>
        <w:gridCol w:w="993"/>
        <w:gridCol w:w="2126"/>
        <w:gridCol w:w="6096"/>
        <w:gridCol w:w="1241"/>
      </w:tblGrid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A">
              <w:rPr>
                <w:rFonts w:ascii="Times New Roman" w:hAnsi="Times New Roman" w:cs="Times New Roman"/>
                <w:sz w:val="24"/>
                <w:szCs w:val="24"/>
              </w:rPr>
              <w:t>Номер округа</w:t>
            </w:r>
          </w:p>
        </w:tc>
        <w:tc>
          <w:tcPr>
            <w:tcW w:w="2126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A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6096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A">
              <w:rPr>
                <w:rFonts w:ascii="Times New Roman" w:hAnsi="Times New Roman" w:cs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241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8A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37A3" w:rsidRPr="00577331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sz w:val="24"/>
                <w:szCs w:val="24"/>
              </w:rPr>
              <w:t xml:space="preserve">Суражский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одномандатный</w:t>
            </w:r>
          </w:p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577331" w:rsidRDefault="00B937A3" w:rsidP="00AC295A">
            <w:pPr>
              <w:pStyle w:val="1"/>
              <w:outlineLvl w:val="0"/>
              <w:rPr>
                <w:b w:val="0"/>
              </w:rPr>
            </w:pPr>
            <w:r w:rsidRPr="00577331">
              <w:rPr>
                <w:b w:val="0"/>
              </w:rPr>
              <w:t xml:space="preserve">Центр </w:t>
            </w:r>
            <w:r w:rsidRPr="0039006B">
              <w:rPr>
                <w:b w:val="0"/>
              </w:rPr>
              <w:t>округа</w:t>
            </w:r>
            <w:r w:rsidRPr="00577331">
              <w:rPr>
                <w:b w:val="0"/>
              </w:rPr>
              <w:t xml:space="preserve"> – г</w:t>
            </w:r>
            <w:proofErr w:type="gramStart"/>
            <w:r w:rsidRPr="00577331">
              <w:rPr>
                <w:b w:val="0"/>
              </w:rPr>
              <w:t>.С</w:t>
            </w:r>
            <w:proofErr w:type="gramEnd"/>
            <w:r w:rsidRPr="00577331">
              <w:rPr>
                <w:b w:val="0"/>
              </w:rPr>
              <w:t>ураж, здание ветстанции</w:t>
            </w:r>
          </w:p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енина от домов №№83 и 72 до домов №№185 и 144, ул.Набережная от дома №2-а до дома №19,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ул.Мглинская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 от домов №№ 1и2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 xml:space="preserve">до домов №№ 71 и 60,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альная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ул.Болмата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ул.Победы, ул.Ново-Садовая, ул.Калинина, ул.Д.Бедного, ул.Горбатова,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ул.Ново-Мглинская</w:t>
            </w:r>
            <w:proofErr w:type="spellEnd"/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умянцева, ул.Садовая от домов №№75 и 88 до домов №№99 и 100, ул.Красноармейская от домов №№95 и 90 до домов №№11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 и 110,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ул.Кочеринова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 от домов №№ 1и2 до домов №№21 и 12, ул.Комсомольская от домов №№45 и 40 до домов №№75 и 70,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ечной, пер.Ленина, пер.Калинина, пер.Победы,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пер.Болмата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пер.Восточный,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пер.Ново-Мглинской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>, пер.Румянцева, пер.Садовый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Суражский одномандатный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</w:t>
            </w:r>
          </w:p>
          <w:p w:rsidR="00B937A3" w:rsidRPr="00610180" w:rsidRDefault="00B937A3" w:rsidP="00AC295A">
            <w:pPr>
              <w:pStyle w:val="1"/>
              <w:outlineLvl w:val="0"/>
              <w:rPr>
                <w:b w:val="0"/>
              </w:rPr>
            </w:pPr>
            <w:r w:rsidRPr="00610180">
              <w:rPr>
                <w:b w:val="0"/>
              </w:rPr>
              <w:t xml:space="preserve">Центр </w:t>
            </w:r>
            <w:r w:rsidRPr="0039006B">
              <w:rPr>
                <w:b w:val="0"/>
              </w:rPr>
              <w:t>округа</w:t>
            </w:r>
            <w:r w:rsidRPr="00610180">
              <w:rPr>
                <w:b w:val="0"/>
              </w:rPr>
              <w:t xml:space="preserve"> – г</w:t>
            </w:r>
            <w:proofErr w:type="gramStart"/>
            <w:r w:rsidRPr="00610180">
              <w:rPr>
                <w:b w:val="0"/>
              </w:rPr>
              <w:t>.С</w:t>
            </w:r>
            <w:proofErr w:type="gramEnd"/>
            <w:r w:rsidRPr="00610180">
              <w:rPr>
                <w:b w:val="0"/>
              </w:rPr>
              <w:t xml:space="preserve">ураж, здание </w:t>
            </w:r>
            <w:proofErr w:type="spellStart"/>
            <w:r w:rsidRPr="00610180">
              <w:rPr>
                <w:b w:val="0"/>
              </w:rPr>
              <w:t>ДРСУч</w:t>
            </w:r>
            <w:proofErr w:type="spellEnd"/>
          </w:p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37A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орошилова от домов №№47 и 36 до домов №№77 и 84, ул.Комсомольская от домов №№1 и 2 до домов №№43 и 38, ул.Пролетарская от домов №№21б и 22 до домов №№65 и 36, ул.Пушкина, ул.Коммунистическая, ул.Луговая, ул.Спортивная, ул.Красных Партизан,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ул.Мглинская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 от домов №№ 73 и 62до домов №№ 127 и 118, 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ул.Кочеринова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  от домов №№ 23и 14 до домов №№ 39 и 20, 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ира, ул.Ново-Белорусская, ул.Чайковского, ул.Дзержинского, ул.Красноармейская от домов №№41 и 42 до домов №№93 и 88, 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расноармейский, пер.Коммунистический, пер.Северный, пер.Строительный, пер.Молодежный,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F13">
              <w:rPr>
                <w:rFonts w:ascii="Times New Roman" w:hAnsi="Times New Roman" w:cs="Times New Roman"/>
                <w:sz w:val="24"/>
              </w:rPr>
              <w:t>пер.Мичурина, пер.Плеханова, пер.Белорусский, пер.Комсомольский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Суражский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254BFF" w:rsidRDefault="00B937A3" w:rsidP="00AC295A">
            <w:pPr>
              <w:rPr>
                <w:rFonts w:ascii="Times New Roman" w:hAnsi="Times New Roman" w:cs="Times New Roman"/>
                <w:bCs/>
              </w:rPr>
            </w:pPr>
            <w:r w:rsidRPr="00577331">
              <w:rPr>
                <w:rFonts w:ascii="Times New Roman" w:hAnsi="Times New Roman" w:cs="Times New Roman"/>
                <w:bCs/>
              </w:rPr>
              <w:t xml:space="preserve">Центр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 г</w:t>
            </w:r>
            <w:proofErr w:type="gramStart"/>
            <w:r w:rsidRPr="0057733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577331">
              <w:rPr>
                <w:rFonts w:ascii="Times New Roman" w:hAnsi="Times New Roman" w:cs="Times New Roman"/>
                <w:bCs/>
              </w:rPr>
              <w:t>ураж, здание детского сада «Солнышко»</w:t>
            </w:r>
          </w:p>
        </w:tc>
        <w:tc>
          <w:tcPr>
            <w:tcW w:w="6096" w:type="dxa"/>
          </w:tcPr>
          <w:p w:rsidR="00B937A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ионерская от домов №№25 и 24а до домов №№3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 и 40, ул.Вокзальная от домов №№1 и 46 до домов №№15 и 64, ул.Красноармейская от домов №№1 и 2 до домов №№19 и 24, ул.Некрасова, ул.Суворова, ул.Кутузова, ул.Промышленная, ул.Западная, ул.Конституции, ул.Белорусская от домов №№73 и 94до домов №№11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 и 162,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ул.Первомайская, 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ромышленный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Суражский одномандатный</w:t>
            </w:r>
          </w:p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577331" w:rsidRDefault="00B937A3" w:rsidP="00AC295A">
            <w:pPr>
              <w:rPr>
                <w:rFonts w:ascii="Times New Roman" w:hAnsi="Times New Roman" w:cs="Times New Roman"/>
                <w:bCs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 г</w:t>
            </w:r>
            <w:proofErr w:type="gramStart"/>
            <w:r w:rsidRPr="0057733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577331">
              <w:rPr>
                <w:rFonts w:ascii="Times New Roman" w:hAnsi="Times New Roman" w:cs="Times New Roman"/>
                <w:bCs/>
              </w:rPr>
              <w:t xml:space="preserve">ураж, здание </w:t>
            </w:r>
            <w:r>
              <w:rPr>
                <w:rFonts w:ascii="Times New Roman" w:hAnsi="Times New Roman" w:cs="Times New Roman"/>
                <w:bCs/>
              </w:rPr>
              <w:t>промышленно-аграрного техникума</w:t>
            </w:r>
          </w:p>
          <w:p w:rsidR="00B937A3" w:rsidRPr="00577331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елорусская от домов №№35 и 58 до домов №№71 и 92, ул.Садовая от домов №№1 и 2 до домов №№49 и 44, ул.Пионерская от домов №№1 и 2 до домов №№23 и 24в, ул.Вокзальная от дома№22 до дома №42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B4F13">
              <w:rPr>
                <w:rFonts w:ascii="Times New Roman" w:hAnsi="Times New Roman" w:cs="Times New Roman"/>
                <w:sz w:val="24"/>
              </w:rPr>
              <w:t>ул.Октябрьская от домов №№ 1и 2 до домов №№21 и 36, ул.Новая, ул.Маяковского, ул.6 квартал, 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овалевского, ул.Мельникова, ул.Казачья, ул.Есенина,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ул.Грибанова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ул.1 микрорайон дома  №№12,13, ул.Глинная,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ул.Степченко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ул.Кубышко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ул.Лагутенко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ул.Медведева,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ул.Михальков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ул.Нахимова, ул.Полевая, ул.Слободская,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ул.Старченко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>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окзальный, пер.Маяковского,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проезд Вокзальный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Суражский одномандатный</w:t>
            </w:r>
          </w:p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577331" w:rsidRDefault="00B937A3" w:rsidP="00AC295A">
            <w:pPr>
              <w:rPr>
                <w:rFonts w:ascii="Times New Roman" w:hAnsi="Times New Roman" w:cs="Times New Roman"/>
                <w:bCs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 г</w:t>
            </w:r>
            <w:proofErr w:type="gramStart"/>
            <w:r w:rsidRPr="0057733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577331">
              <w:rPr>
                <w:rFonts w:ascii="Times New Roman" w:hAnsi="Times New Roman" w:cs="Times New Roman"/>
                <w:bCs/>
              </w:rPr>
              <w:t>ураж, здание РДК</w:t>
            </w:r>
          </w:p>
          <w:p w:rsidR="00B937A3" w:rsidRPr="00611038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енина от домов №№1 и 2 до домов №№81а и 70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B4F13">
              <w:rPr>
                <w:rFonts w:ascii="Times New Roman" w:hAnsi="Times New Roman" w:cs="Times New Roman"/>
                <w:sz w:val="24"/>
              </w:rPr>
              <w:t>ул.Октябрьская от домов №№23 и 38 до домов №№41 и 56, ул.Белорусская от домов №№25 и 38 до домов №№33 и 54, ул.Ворошилова от домов №№1 и 2 до домов №№45 и 34, ул.Набережная от домов №№1 и 2 до домов №№8 и 9, 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оветская, ул.Красная, ул.Фабричная, ул.Кирова, ул.Щорса, ул.Зеленая, ул.Пролетарская от домов №№1 и 2 до домов №№21в и 20, ул.Садовая от домов №№51 и 46 до домов №№73 и 86, ул.1 микрорайон дома №№9 и 10, 8, ул.Вокзальная от дома №8 до дома №20,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4F13">
              <w:rPr>
                <w:rFonts w:ascii="Times New Roman" w:hAnsi="Times New Roman" w:cs="Times New Roman"/>
                <w:sz w:val="24"/>
              </w:rPr>
              <w:t>ул.Фрунзе от домов №№1 и 2 до домов №№17 и 18а,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орошилова, пер.Пролетарский, пер.Безымянный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Суражский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577331" w:rsidRDefault="00B937A3" w:rsidP="00AC295A">
            <w:pPr>
              <w:rPr>
                <w:rFonts w:ascii="Times New Roman" w:hAnsi="Times New Roman" w:cs="Times New Roman"/>
                <w:bCs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 г</w:t>
            </w:r>
            <w:proofErr w:type="gramStart"/>
            <w:r w:rsidRPr="00577331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577331">
              <w:rPr>
                <w:rFonts w:ascii="Times New Roman" w:hAnsi="Times New Roman" w:cs="Times New Roman"/>
                <w:bCs/>
              </w:rPr>
              <w:t xml:space="preserve">ураж, здание </w:t>
            </w:r>
            <w:proofErr w:type="spellStart"/>
            <w:r w:rsidRPr="00577331">
              <w:rPr>
                <w:rFonts w:ascii="Times New Roman" w:hAnsi="Times New Roman" w:cs="Times New Roman"/>
                <w:bCs/>
              </w:rPr>
              <w:t>педколледжа</w:t>
            </w:r>
            <w:proofErr w:type="spellEnd"/>
          </w:p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ктябрьская от домов №№45 и 58 до домов №№127 и 150, ул.Фрунзе от домов №№19 и 20 до домов №№51 и 48, ул.Городок, ул.Белорусская от домов №№1 и 2 до домов №№23 и 36, ул.Вокзальная от дома №2е до дома №6, ул.Чапаева, ул.Лесная, ул.Южная ул.Рабочая,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линцовская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ул.8 Марта, ул.М.Горького,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ул.Т.Коржикова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>, ул.К.Цеткин, ул.Гагарина, ул.Транспортная, ул.Хомякова,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ктябрьский, пер.Рабочий, пер.Фабричный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Влазовичский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254BFF" w:rsidRDefault="00B937A3" w:rsidP="00AC295A">
            <w:pPr>
              <w:rPr>
                <w:rFonts w:ascii="Times New Roman" w:hAnsi="Times New Roman" w:cs="Times New Roman"/>
                <w:bCs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лазовичи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577331">
              <w:rPr>
                <w:rFonts w:ascii="Times New Roman" w:hAnsi="Times New Roman" w:cs="Times New Roman"/>
                <w:bCs/>
              </w:rPr>
              <w:t xml:space="preserve"> здание </w:t>
            </w:r>
            <w:r>
              <w:rPr>
                <w:rFonts w:ascii="Times New Roman" w:hAnsi="Times New Roman" w:cs="Times New Roman"/>
                <w:bCs/>
              </w:rPr>
              <w:t>сельской администрации</w:t>
            </w: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Влазовичское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лазовичи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ктябрьское,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с.Косичи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Василевка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д.Красная Слобода, д.Андреевка, д.Покровка, п.Ново-Андреевский,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п.Рудницкий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п.Каменный 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Овчинское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удовка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д.Михайловка, д.Сенча 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убровка, здание сельской администрации</w:t>
            </w: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Дубровское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</w:t>
            </w:r>
            <w:r w:rsidRPr="008B4F13">
              <w:rPr>
                <w:rFonts w:ascii="Times New Roman" w:hAnsi="Times New Roman" w:cs="Times New Roman"/>
                <w:sz w:val="24"/>
              </w:rPr>
              <w:t>: 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убровка,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с.Далисичи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д.Большая Ловча, д.Малая Ловча, д.Федоровка,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д.Иржач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д.Красновка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д.Кокот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д.Слище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д.Рословка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д.Нарость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д.Струженка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д.Дедовск, д.Барсуки, п.Васенков, п.Путилин,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п.Ольговка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п.Новые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Далисичи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п.Первомаевка, п.Майский, п.Красная Знаменка, п.Передовик, п.Ново-Покровский, 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r w:rsidRPr="008B4F13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овая Николаевка </w:t>
            </w:r>
          </w:p>
        </w:tc>
        <w:tc>
          <w:tcPr>
            <w:tcW w:w="1241" w:type="dxa"/>
          </w:tcPr>
          <w:p w:rsidR="00B937A3" w:rsidRPr="00254BFF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937A3" w:rsidTr="00B937A3">
        <w:trPr>
          <w:trHeight w:val="2334"/>
        </w:trPr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улаги, здание сельской администрации</w:t>
            </w: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Кулажское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поселение: </w:t>
            </w:r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 xml:space="preserve">улаги,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д.Жемердеевка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 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д.Княж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д.Селище,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д.Беловодка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д.Лагутовка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>, д.Новая Кисловка, д.Старая Кисловка, д.Каменск, д.Поповка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4BFF">
              <w:rPr>
                <w:rFonts w:ascii="Times New Roman" w:hAnsi="Times New Roman" w:cs="Times New Roman"/>
                <w:sz w:val="24"/>
              </w:rPr>
              <w:t>д.Глуховка</w:t>
            </w:r>
            <w:proofErr w:type="spellEnd"/>
            <w:r w:rsidRPr="00254BF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B4F13">
              <w:rPr>
                <w:rFonts w:ascii="Times New Roman" w:hAnsi="Times New Roman" w:cs="Times New Roman"/>
                <w:sz w:val="24"/>
              </w:rPr>
              <w:t>п.Ленинский, п.Никольский, п.Острица, п.Гришанов, п.Алексеевский, п.Машина, п.Речное, п.Лесное, п.Заполье, п.Красный Завод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901A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7C495D">
              <w:rPr>
                <w:rFonts w:ascii="Times New Roman" w:hAnsi="Times New Roman" w:cs="Times New Roman"/>
                <w:sz w:val="24"/>
              </w:rPr>
              <w:t>п.Долгое,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254BFF">
              <w:rPr>
                <w:rFonts w:ascii="Times New Roman" w:hAnsi="Times New Roman" w:cs="Times New Roman"/>
                <w:sz w:val="24"/>
              </w:rPr>
              <w:t xml:space="preserve">п.Алешкин, п.Александровский, </w:t>
            </w:r>
            <w:proofErr w:type="spellStart"/>
            <w:r w:rsidRPr="00254BFF">
              <w:rPr>
                <w:rFonts w:ascii="Times New Roman" w:hAnsi="Times New Roman" w:cs="Times New Roman"/>
                <w:sz w:val="24"/>
              </w:rPr>
              <w:t>п.Евсеевский</w:t>
            </w:r>
            <w:proofErr w:type="spellEnd"/>
            <w:r w:rsidRPr="00254BFF">
              <w:rPr>
                <w:rFonts w:ascii="Times New Roman" w:hAnsi="Times New Roman" w:cs="Times New Roman"/>
                <w:sz w:val="24"/>
              </w:rPr>
              <w:t>, п.Колесников, п.Лебедин</w:t>
            </w:r>
          </w:p>
        </w:tc>
        <w:tc>
          <w:tcPr>
            <w:tcW w:w="1241" w:type="dxa"/>
          </w:tcPr>
          <w:p w:rsidR="00B937A3" w:rsidRPr="00254BFF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FF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опазна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сельской администрации</w:t>
            </w: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Лопазненское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поселение:</w:t>
            </w:r>
            <w:r w:rsidRPr="008B4F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опазна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с.Костеничи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с.Ляличи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д.Миновка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п.Красный Пахарь,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п.Першиков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п.Сенькин Ров, п.Веселый, п.Мостки, </w:t>
            </w:r>
          </w:p>
          <w:p w:rsidR="00B937A3" w:rsidRPr="00254BFF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BFF">
              <w:rPr>
                <w:rFonts w:ascii="Times New Roman" w:hAnsi="Times New Roman" w:cs="Times New Roman"/>
                <w:sz w:val="24"/>
                <w:u w:val="single"/>
              </w:rPr>
              <w:t>Нивнянское</w:t>
            </w:r>
            <w:proofErr w:type="spellEnd"/>
            <w:r w:rsidRPr="00254BFF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поселение: </w:t>
            </w:r>
            <w:r w:rsidRPr="00254BFF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254BFF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254BFF">
              <w:rPr>
                <w:rFonts w:ascii="Times New Roman" w:hAnsi="Times New Roman" w:cs="Times New Roman"/>
                <w:sz w:val="24"/>
              </w:rPr>
              <w:t xml:space="preserve">овый Дроков, д.Старый Дроков, д.Красное, </w:t>
            </w:r>
            <w:proofErr w:type="spellStart"/>
            <w:r w:rsidRPr="00254BFF">
              <w:rPr>
                <w:rFonts w:ascii="Times New Roman" w:hAnsi="Times New Roman" w:cs="Times New Roman"/>
                <w:sz w:val="24"/>
              </w:rPr>
              <w:t>п.Вьюнное</w:t>
            </w:r>
            <w:proofErr w:type="spellEnd"/>
            <w:r w:rsidRPr="00254BFF">
              <w:rPr>
                <w:rFonts w:ascii="Times New Roman" w:hAnsi="Times New Roman" w:cs="Times New Roman"/>
                <w:sz w:val="24"/>
              </w:rPr>
              <w:t>, п.Гордый, п.Александровский, п.Теплый</w:t>
            </w:r>
          </w:p>
        </w:tc>
        <w:tc>
          <w:tcPr>
            <w:tcW w:w="1241" w:type="dxa"/>
          </w:tcPr>
          <w:p w:rsidR="00B937A3" w:rsidRPr="00254BFF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ивное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здание сельской администрации</w:t>
            </w: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Нивнянское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поселение: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ивное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с.Кромово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с.Высокоселище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д.Федоровка, п.Ясная Поляна, п.Красная Поляна, п.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Ковалевщина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>,</w:t>
            </w:r>
          </w:p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Дегтяревское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поселение: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егтяревка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д.Крутояр, п.Мельников, д.Жастково,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д.Придачь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д.Осинка,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д.Вьюково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д.Николаевка,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д.Долотня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д.Садовая,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п.Бруев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>, п.Ильинка, п.Владимировка, х.Малахов, п.Свободный Труд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</w:tr>
      <w:tr w:rsidR="00B937A3" w:rsidTr="00AC295A">
        <w:tc>
          <w:tcPr>
            <w:tcW w:w="993" w:type="dxa"/>
          </w:tcPr>
          <w:p w:rsidR="00B937A3" w:rsidRPr="00CC348A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37A3" w:rsidRPr="008849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 xml:space="preserve">одномандатный </w:t>
            </w:r>
          </w:p>
          <w:p w:rsidR="00B937A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A3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</w:p>
          <w:p w:rsidR="00B937A3" w:rsidRPr="00CC348A" w:rsidRDefault="00B937A3" w:rsidP="008C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31">
              <w:rPr>
                <w:rFonts w:ascii="Times New Roman" w:hAnsi="Times New Roman" w:cs="Times New Roman"/>
                <w:bCs/>
              </w:rPr>
              <w:t>Центр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006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77331">
              <w:rPr>
                <w:rFonts w:ascii="Times New Roman" w:hAnsi="Times New Roman" w:cs="Times New Roman"/>
                <w:bCs/>
              </w:rPr>
              <w:t xml:space="preserve"> –</w:t>
            </w:r>
            <w:r>
              <w:rPr>
                <w:rFonts w:ascii="Times New Roman" w:hAnsi="Times New Roman" w:cs="Times New Roman"/>
                <w:bCs/>
              </w:rPr>
              <w:t xml:space="preserve"> с.</w:t>
            </w:r>
            <w:r w:rsidR="008C33E0">
              <w:rPr>
                <w:rFonts w:ascii="Times New Roman" w:hAnsi="Times New Roman" w:cs="Times New Roman"/>
                <w:bCs/>
              </w:rPr>
              <w:t>Овчинец</w:t>
            </w:r>
            <w:r>
              <w:rPr>
                <w:rFonts w:ascii="Times New Roman" w:hAnsi="Times New Roman" w:cs="Times New Roman"/>
                <w:bCs/>
              </w:rPr>
              <w:t>, здание сельской администрации</w:t>
            </w:r>
          </w:p>
        </w:tc>
        <w:tc>
          <w:tcPr>
            <w:tcW w:w="6096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>Овчинское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  <w:u w:val="single"/>
              </w:rPr>
              <w:t xml:space="preserve"> сельское поселение: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8B4F13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8B4F13">
              <w:rPr>
                <w:rFonts w:ascii="Times New Roman" w:hAnsi="Times New Roman" w:cs="Times New Roman"/>
                <w:sz w:val="24"/>
              </w:rPr>
              <w:t>вчинец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с.Душатин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д.Калинки, д.Старая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Кашовка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д.Новая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Кашовка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B4F13">
              <w:rPr>
                <w:rFonts w:ascii="Times New Roman" w:hAnsi="Times New Roman" w:cs="Times New Roman"/>
                <w:sz w:val="24"/>
              </w:rPr>
              <w:t>д.Грабовка</w:t>
            </w:r>
            <w:proofErr w:type="spellEnd"/>
            <w:r w:rsidRPr="008B4F13">
              <w:rPr>
                <w:rFonts w:ascii="Times New Roman" w:hAnsi="Times New Roman" w:cs="Times New Roman"/>
                <w:sz w:val="24"/>
              </w:rPr>
              <w:t xml:space="preserve">, д.Александровка, п.Верховой, п.Красный Бор, п.Петровский, п.Иванов, п.Низ, п.Пески, п.Заводок, п.Веселый </w:t>
            </w:r>
          </w:p>
        </w:tc>
        <w:tc>
          <w:tcPr>
            <w:tcW w:w="1241" w:type="dxa"/>
          </w:tcPr>
          <w:p w:rsidR="00B937A3" w:rsidRPr="008B4F13" w:rsidRDefault="00B937A3" w:rsidP="00AC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</w:tr>
    </w:tbl>
    <w:p w:rsidR="00B937A3" w:rsidRDefault="00B937A3" w:rsidP="00B937A3"/>
    <w:p w:rsidR="00B937A3" w:rsidRDefault="00B937A3" w:rsidP="00B937A3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937A3" w:rsidRDefault="00B937A3" w:rsidP="00B937A3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937A3" w:rsidRDefault="00B937A3"/>
    <w:sectPr w:rsidR="00B937A3" w:rsidSect="000835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0835A0"/>
    <w:rsid w:val="000835A0"/>
    <w:rsid w:val="001F09DD"/>
    <w:rsid w:val="00341E8C"/>
    <w:rsid w:val="00386B9D"/>
    <w:rsid w:val="00792DAF"/>
    <w:rsid w:val="007F2ADD"/>
    <w:rsid w:val="00813F55"/>
    <w:rsid w:val="008C33E0"/>
    <w:rsid w:val="009B547A"/>
    <w:rsid w:val="00B07DBD"/>
    <w:rsid w:val="00B937A3"/>
    <w:rsid w:val="00E9790D"/>
    <w:rsid w:val="00F6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96"/>
  </w:style>
  <w:style w:type="paragraph" w:styleId="1">
    <w:name w:val="heading 1"/>
    <w:basedOn w:val="a"/>
    <w:next w:val="a"/>
    <w:link w:val="10"/>
    <w:qFormat/>
    <w:rsid w:val="00B937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0835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11"/>
    <w:qFormat/>
    <w:rsid w:val="000835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uiPriority w:val="10"/>
    <w:rsid w:val="000835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4"/>
    <w:locked/>
    <w:rsid w:val="000835A0"/>
    <w:rPr>
      <w:rFonts w:ascii="Times New Roman" w:eastAsia="Times New Roman" w:hAnsi="Times New Roman" w:cs="Times New Roman"/>
      <w:b/>
      <w:sz w:val="36"/>
      <w:szCs w:val="20"/>
    </w:rPr>
  </w:style>
  <w:style w:type="character" w:styleId="a6">
    <w:name w:val="Hyperlink"/>
    <w:basedOn w:val="a0"/>
    <w:uiPriority w:val="99"/>
    <w:unhideWhenUsed/>
    <w:rsid w:val="000835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937A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B937A3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 утверждении схемы одномандатных</vt:lpstr>
      <vt:lpstr>избирательных округов по выборам </vt:lpstr>
      <vt:lpstr>депутатов Суражского районного Совета</vt:lpstr>
      <vt:lpstr>народных депутатов VII созыва</vt:lpstr>
      <vt:lpstr/>
      <vt:lpstr/>
    </vt:vector>
  </TitlesOfParts>
  <Company>Reanimator Extreme Edition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2023-11-29T07:05:00Z</cp:lastPrinted>
  <dcterms:created xsi:type="dcterms:W3CDTF">2023-11-21T07:05:00Z</dcterms:created>
  <dcterms:modified xsi:type="dcterms:W3CDTF">2023-11-29T10:15:00Z</dcterms:modified>
</cp:coreProperties>
</file>