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Ind w:w="-113" w:type="dxa"/>
        <w:tblLook w:val="04A0" w:firstRow="1" w:lastRow="0" w:firstColumn="1" w:lastColumn="0" w:noHBand="0" w:noVBand="1"/>
      </w:tblPr>
      <w:tblGrid>
        <w:gridCol w:w="707"/>
        <w:gridCol w:w="3385"/>
        <w:gridCol w:w="5366"/>
      </w:tblGrid>
      <w:tr w:rsidR="00344F3F" w14:paraId="12002BD2" w14:textId="77777777" w:rsidTr="00344F3F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07FAF" w14:textId="77777777" w:rsidR="00344F3F" w:rsidRDefault="00344F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F24BA" w14:textId="77777777" w:rsidR="00344F3F" w:rsidRDefault="00344F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 постановления,</w:t>
            </w:r>
          </w:p>
          <w:p w14:paraId="6200F0B3" w14:textId="77777777" w:rsidR="00344F3F" w:rsidRDefault="00344F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EE9E7" w14:textId="77777777" w:rsidR="00344F3F" w:rsidRDefault="00344F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</w:tr>
      <w:tr w:rsidR="00344F3F" w14:paraId="3B86F040" w14:textId="77777777" w:rsidTr="00344F3F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DD628" w14:textId="77777777" w:rsidR="00344F3F" w:rsidRDefault="00344F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D7F37" w14:textId="77777777" w:rsidR="00344F3F" w:rsidRDefault="00344F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 от 09.01.2025 г.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65426" w14:textId="77777777" w:rsidR="00344F3F" w:rsidRDefault="00344F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утверждении перечня объектов, в отношении которых планируется заключение концессионных соглашений.</w:t>
            </w:r>
          </w:p>
        </w:tc>
      </w:tr>
      <w:tr w:rsidR="00344F3F" w14:paraId="76C2F7CB" w14:textId="77777777" w:rsidTr="00344F3F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B94CD" w14:textId="77777777" w:rsidR="00344F3F" w:rsidRDefault="00344F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8563D" w14:textId="77777777" w:rsidR="00344F3F" w:rsidRDefault="00344F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№2 от 09.01.2025 г.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12CDD" w14:textId="77777777" w:rsidR="00344F3F" w:rsidRDefault="00344F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 утверждении Плана противодействия коррупции в Дубровском сельском поселении на 2025 год.</w:t>
            </w:r>
          </w:p>
        </w:tc>
      </w:tr>
      <w:tr w:rsidR="00344F3F" w14:paraId="4CC61FCB" w14:textId="77777777" w:rsidTr="00344F3F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91AF6" w14:textId="77777777" w:rsidR="00344F3F" w:rsidRDefault="00344F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C1EB7" w14:textId="565427B1" w:rsidR="00344F3F" w:rsidRDefault="00344F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№2а от 09.01.2025 г.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33A08" w14:textId="665AC781" w:rsidR="00344F3F" w:rsidRDefault="00344F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 протесте прокурора Суражского района на постановление главы Дубровской сельской администрации от 25.10.2023 года № 35 « Об утверждении Порядка принятия решений о признании безнадежной  к взысканию задолженности по платежам в бюджет и составе комиссии».</w:t>
            </w:r>
          </w:p>
        </w:tc>
      </w:tr>
      <w:tr w:rsidR="00344F3F" w14:paraId="009E08CD" w14:textId="77777777" w:rsidTr="00344F3F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E953F" w14:textId="7583A224" w:rsidR="00344F3F" w:rsidRDefault="00344F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07E50" w14:textId="22C2EE32" w:rsidR="00344F3F" w:rsidRDefault="00344F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2б от 09.01.2025 г.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A702C" w14:textId="3B5FADD5" w:rsidR="00344F3F" w:rsidRDefault="00344F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 внесении изменений</w:t>
            </w:r>
            <w:r w:rsidR="00392E5C">
              <w:rPr>
                <w:rFonts w:ascii="Times New Roman" w:hAnsi="Times New Roman" w:cs="Times New Roman"/>
                <w:sz w:val="28"/>
                <w:szCs w:val="28"/>
              </w:rPr>
              <w:t xml:space="preserve"> в административный регламент предоставления муниципальной услуги              « Выдача разрешений на право вырубки зеленых насаждений»</w:t>
            </w:r>
          </w:p>
        </w:tc>
      </w:tr>
      <w:tr w:rsidR="00344F3F" w14:paraId="08C89FEF" w14:textId="77777777" w:rsidTr="00344F3F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45885" w14:textId="5348AED2" w:rsidR="00344F3F" w:rsidRDefault="00344F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190167643"/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BB11" w14:textId="6BDF96AC" w:rsidR="00344F3F" w:rsidRDefault="00344F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2в от 09.01.2025 г.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92476" w14:textId="18AC4B8D" w:rsidR="00344F3F" w:rsidRDefault="00392E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 внесении изменений в Порядок проведения антикоррупционной экспертизы проектов муниципальных нормативных правовых актов, утвержденный постановлением  Дубровской сельской администрации от 01.08.2023 г. № 21</w:t>
            </w:r>
          </w:p>
        </w:tc>
      </w:tr>
      <w:bookmarkEnd w:id="0"/>
      <w:tr w:rsidR="00344F3F" w14:paraId="4366A159" w14:textId="77777777" w:rsidTr="003D6305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48EC9" w14:textId="26677FD0" w:rsidR="00344F3F" w:rsidRDefault="00344F3F" w:rsidP="003D63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67A7A" w14:textId="4ED9810B" w:rsidR="00344F3F" w:rsidRDefault="00344F3F" w:rsidP="003D63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4 от 29.01.2025 г.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582C4" w14:textId="37425121" w:rsidR="00344F3F" w:rsidRDefault="00392E5C" w:rsidP="003D63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 утверждении стоимости услуг, предоставляемых согласно гарантированному перечню услуг по погребению с 01.02.2025 года.</w:t>
            </w:r>
          </w:p>
        </w:tc>
      </w:tr>
    </w:tbl>
    <w:p w14:paraId="13AC37DE" w14:textId="77777777" w:rsidR="00344F3F" w:rsidRDefault="00344F3F" w:rsidP="00344F3F">
      <w:pPr>
        <w:rPr>
          <w:rFonts w:ascii="Times New Roman" w:hAnsi="Times New Roman" w:cs="Times New Roman"/>
          <w:sz w:val="28"/>
          <w:szCs w:val="28"/>
        </w:rPr>
      </w:pPr>
    </w:p>
    <w:p w14:paraId="20CD5B4D" w14:textId="77777777" w:rsidR="00B15121" w:rsidRDefault="00B15121"/>
    <w:sectPr w:rsidR="00B151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121"/>
    <w:rsid w:val="000152CC"/>
    <w:rsid w:val="00344F3F"/>
    <w:rsid w:val="00392E5C"/>
    <w:rsid w:val="00B15121"/>
    <w:rsid w:val="00F23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D3E56"/>
  <w15:chartTrackingRefBased/>
  <w15:docId w15:val="{E84DB156-7C46-48C5-BA06-34855958B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4F3F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15121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5121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15121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5121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15121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15121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15121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15121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15121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512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1512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1512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1512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1512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1512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1512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1512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1512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151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B151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15121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B151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15121"/>
    <w:pPr>
      <w:spacing w:before="160" w:after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B1512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15121"/>
    <w:pPr>
      <w:spacing w:after="160"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a8">
    <w:name w:val="Intense Emphasis"/>
    <w:basedOn w:val="a0"/>
    <w:uiPriority w:val="21"/>
    <w:qFormat/>
    <w:rsid w:val="00B15121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1512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B15121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15121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59"/>
    <w:rsid w:val="00344F3F"/>
    <w:pPr>
      <w:spacing w:after="0" w:line="240" w:lineRule="auto"/>
    </w:pPr>
    <w:rPr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6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168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Дубровская администр</dc:creator>
  <cp:keywords/>
  <dc:description/>
  <cp:lastModifiedBy>Дубровская администр</cp:lastModifiedBy>
  <cp:revision>5</cp:revision>
  <dcterms:created xsi:type="dcterms:W3CDTF">2025-02-11T08:58:00Z</dcterms:created>
  <dcterms:modified xsi:type="dcterms:W3CDTF">2025-02-11T09:21:00Z</dcterms:modified>
</cp:coreProperties>
</file>