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921" w:rsidRPr="00403875" w:rsidRDefault="009D4921" w:rsidP="009D49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03875">
        <w:rPr>
          <w:rFonts w:ascii="Times New Roman" w:eastAsia="Times New Roman" w:hAnsi="Times New Roman" w:cs="Times New Roman"/>
          <w:b/>
          <w:bCs/>
          <w:sz w:val="36"/>
          <w:szCs w:val="36"/>
        </w:rPr>
        <w:t>Администрация Суражского района Брянской области</w:t>
      </w:r>
    </w:p>
    <w:p w:rsidR="009D4921" w:rsidRPr="00403875" w:rsidRDefault="0066006D" w:rsidP="009D4921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66006D">
        <w:rPr>
          <w:rFonts w:ascii="Times New Roman" w:eastAsia="Times New Roman" w:hAnsi="Times New Roman" w:cs="Times New Roman"/>
          <w:noProof/>
          <w:sz w:val="36"/>
          <w:szCs w:val="36"/>
        </w:rPr>
        <w:pict>
          <v:line id="Line 3" o:spid="_x0000_s1026" style="position:absolute;left:0;text-align:left;flip:y;z-index:251660288;visibility:visible" from="-52.5pt,8pt" to="483.7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" strokeweight="4.5pt">
            <v:stroke linestyle="thickThin"/>
          </v:line>
        </w:pict>
      </w:r>
    </w:p>
    <w:p w:rsidR="009D4921" w:rsidRPr="00403875" w:rsidRDefault="009D4921" w:rsidP="009D49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03875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П </w:t>
      </w:r>
      <w:r w:rsidR="005D2523">
        <w:rPr>
          <w:rFonts w:ascii="Times New Roman" w:eastAsia="Times New Roman" w:hAnsi="Times New Roman" w:cs="Times New Roman"/>
          <w:b/>
          <w:bCs/>
          <w:sz w:val="40"/>
          <w:szCs w:val="40"/>
        </w:rPr>
        <w:t>О С Т А Н О В Л Е Н И Е</w:t>
      </w:r>
    </w:p>
    <w:p w:rsidR="009D4921" w:rsidRPr="00403875" w:rsidRDefault="009D4921" w:rsidP="009D4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921" w:rsidRPr="00403875" w:rsidRDefault="009D4921" w:rsidP="009D4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921" w:rsidRPr="00A90364" w:rsidRDefault="009D4921" w:rsidP="009D4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4921" w:rsidRDefault="009D4921" w:rsidP="009D4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80438A">
        <w:rPr>
          <w:rFonts w:ascii="Times New Roman" w:eastAsia="Times New Roman" w:hAnsi="Times New Roman" w:cs="Times New Roman"/>
          <w:sz w:val="28"/>
          <w:szCs w:val="28"/>
        </w:rPr>
        <w:t>09</w:t>
      </w:r>
      <w:r w:rsidR="005C145C"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F5F0F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80438A">
        <w:rPr>
          <w:rFonts w:ascii="Times New Roman" w:eastAsia="Times New Roman" w:hAnsi="Times New Roman" w:cs="Times New Roman"/>
          <w:sz w:val="28"/>
          <w:szCs w:val="28"/>
        </w:rPr>
        <w:t>221</w:t>
      </w:r>
    </w:p>
    <w:p w:rsidR="009D4921" w:rsidRPr="00A90364" w:rsidRDefault="009D4921" w:rsidP="009D4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364">
        <w:rPr>
          <w:rFonts w:ascii="Times New Roman" w:eastAsia="Times New Roman" w:hAnsi="Times New Roman" w:cs="Times New Roman"/>
          <w:sz w:val="28"/>
          <w:szCs w:val="28"/>
        </w:rPr>
        <w:t xml:space="preserve"> г. Сураж</w:t>
      </w:r>
    </w:p>
    <w:p w:rsidR="00D20D2C" w:rsidRDefault="00D20D2C" w:rsidP="00D20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0D2C" w:rsidRPr="00AD161D" w:rsidRDefault="0066006D" w:rsidP="00D20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-9pt;margin-top:1.15pt;width:256.95pt;height:63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" stroked="f">
            <v:textbox>
              <w:txbxContent>
                <w:p w:rsidR="009D4921" w:rsidRPr="00403875" w:rsidRDefault="009D4921" w:rsidP="009D4921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4038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плана мероприятий по обследованию жилых помещений инвалидов</w:t>
                  </w:r>
                </w:p>
              </w:txbxContent>
            </v:textbox>
          </v:shape>
        </w:pict>
      </w:r>
    </w:p>
    <w:p w:rsidR="009D4921" w:rsidRDefault="00D20D2C" w:rsidP="00D20D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361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целях обеспечения доступности </w:t>
      </w:r>
    </w:p>
    <w:p w:rsidR="009D4921" w:rsidRDefault="009D4921" w:rsidP="00D20D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4921" w:rsidRDefault="009D4921" w:rsidP="00D20D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0D2C" w:rsidRDefault="009D4921" w:rsidP="00D20D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доступности </w:t>
      </w:r>
      <w:r w:rsidR="00D20D2C">
        <w:rPr>
          <w:rFonts w:ascii="Times New Roman" w:hAnsi="Times New Roman"/>
          <w:sz w:val="28"/>
          <w:szCs w:val="28"/>
        </w:rPr>
        <w:t xml:space="preserve">для инвалидов жилых помещений и общего имущества в многоквартирном доме, в соответствии с Федеральным законом от 24.11.1995 г. № 181-ФЗ «О социальной защите инвалидов в Российской Федерации», </w:t>
      </w:r>
      <w:r w:rsidR="005D2523">
        <w:rPr>
          <w:rFonts w:ascii="Times New Roman" w:hAnsi="Times New Roman"/>
          <w:sz w:val="28"/>
          <w:szCs w:val="28"/>
        </w:rPr>
        <w:t>П</w:t>
      </w:r>
      <w:r w:rsidR="00D20D2C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09.07.2016 г. № 649 «О мерах по приспособлению жилых помещений и общего имущества в многоквартирном доме с учетом потребностей инвалидов»</w:t>
      </w:r>
      <w:r w:rsidR="005D2523">
        <w:rPr>
          <w:rFonts w:ascii="Times New Roman" w:hAnsi="Times New Roman"/>
          <w:sz w:val="28"/>
          <w:szCs w:val="28"/>
        </w:rPr>
        <w:t>, администрация Суражского района</w:t>
      </w:r>
    </w:p>
    <w:p w:rsidR="009D4921" w:rsidRDefault="009D4921" w:rsidP="00D20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921" w:rsidRPr="00403875" w:rsidRDefault="009D4921" w:rsidP="009D4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2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</w:t>
      </w:r>
      <w:r w:rsidRPr="0040387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 w:rsidR="00D20D2C" w:rsidRPr="00AD161D" w:rsidRDefault="00D20D2C" w:rsidP="00D20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61D">
        <w:rPr>
          <w:rFonts w:ascii="Times New Roman" w:eastAsia="Times New Roman" w:hAnsi="Times New Roman" w:cs="Times New Roman"/>
          <w:sz w:val="28"/>
          <w:szCs w:val="28"/>
        </w:rPr>
        <w:tab/>
      </w:r>
    </w:p>
    <w:bookmarkEnd w:id="0"/>
    <w:p w:rsidR="00D20D2C" w:rsidRDefault="00D20D2C" w:rsidP="00D20D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87090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План мероприятий</w:t>
      </w:r>
      <w:r w:rsidRPr="00387090">
        <w:rPr>
          <w:rFonts w:ascii="Times New Roman" w:hAnsi="Times New Roman"/>
          <w:sz w:val="28"/>
          <w:szCs w:val="28"/>
        </w:rPr>
        <w:t xml:space="preserve"> по обследованию жилых помещений инвалидов и общего имущества в многоквартирных домах, в которых проживают инвалиды</w:t>
      </w:r>
      <w:r>
        <w:rPr>
          <w:rFonts w:ascii="Times New Roman" w:hAnsi="Times New Roman"/>
          <w:sz w:val="28"/>
          <w:szCs w:val="28"/>
        </w:rPr>
        <w:t xml:space="preserve">,на территории муниципального образования </w:t>
      </w:r>
      <w:r w:rsidR="009D4921">
        <w:rPr>
          <w:rFonts w:ascii="Times New Roman" w:hAnsi="Times New Roman"/>
          <w:sz w:val="28"/>
          <w:szCs w:val="28"/>
        </w:rPr>
        <w:t>«Суражский муниципальный район»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9D4921">
        <w:rPr>
          <w:rFonts w:ascii="Times New Roman" w:hAnsi="Times New Roman"/>
          <w:sz w:val="28"/>
          <w:szCs w:val="28"/>
        </w:rPr>
        <w:t>2</w:t>
      </w:r>
      <w:r w:rsidR="00E31C8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387090">
        <w:rPr>
          <w:rFonts w:ascii="Times New Roman" w:hAnsi="Times New Roman"/>
          <w:sz w:val="28"/>
          <w:szCs w:val="28"/>
        </w:rPr>
        <w:t xml:space="preserve">, согласно </w:t>
      </w:r>
      <w:r>
        <w:rPr>
          <w:rFonts w:ascii="Times New Roman" w:hAnsi="Times New Roman"/>
          <w:sz w:val="28"/>
          <w:szCs w:val="28"/>
        </w:rPr>
        <w:t>п</w:t>
      </w:r>
      <w:r w:rsidRPr="00387090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ю к настоящему постановлению.</w:t>
      </w:r>
    </w:p>
    <w:p w:rsidR="009D4921" w:rsidRPr="00E31C8F" w:rsidRDefault="009D4921" w:rsidP="009D49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868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E31C8F">
        <w:rPr>
          <w:rFonts w:ascii="Times New Roman" w:eastAsia="Times New Roman" w:hAnsi="Times New Roman" w:cs="Times New Roman"/>
          <w:sz w:val="28"/>
          <w:szCs w:val="28"/>
        </w:rPr>
        <w:t xml:space="preserve">Отделу </w:t>
      </w:r>
      <w:r w:rsidR="00392919" w:rsidRPr="00E31C8F">
        <w:rPr>
          <w:rFonts w:ascii="Times New Roman" w:eastAsia="Times New Roman" w:hAnsi="Times New Roman" w:cs="Times New Roman"/>
          <w:sz w:val="28"/>
          <w:szCs w:val="28"/>
        </w:rPr>
        <w:t xml:space="preserve">правовой и </w:t>
      </w:r>
      <w:r w:rsidRPr="00E31C8F">
        <w:rPr>
          <w:rFonts w:ascii="Times New Roman" w:eastAsia="Times New Roman" w:hAnsi="Times New Roman" w:cs="Times New Roman"/>
          <w:sz w:val="28"/>
          <w:szCs w:val="28"/>
        </w:rPr>
        <w:t>организационно</w:t>
      </w:r>
      <w:r w:rsidR="00392919" w:rsidRPr="00E31C8F">
        <w:rPr>
          <w:rFonts w:ascii="Times New Roman" w:eastAsia="Times New Roman" w:hAnsi="Times New Roman" w:cs="Times New Roman"/>
          <w:sz w:val="28"/>
          <w:szCs w:val="28"/>
        </w:rPr>
        <w:t>-кадровой</w:t>
      </w:r>
      <w:r w:rsidRPr="00E31C8F">
        <w:rPr>
          <w:rFonts w:ascii="Times New Roman" w:eastAsia="Times New Roman" w:hAnsi="Times New Roman" w:cs="Times New Roman"/>
          <w:sz w:val="28"/>
          <w:szCs w:val="28"/>
        </w:rPr>
        <w:t xml:space="preserve"> работы администрации Суражского района (Котенок В. Г.):</w:t>
      </w:r>
    </w:p>
    <w:p w:rsidR="009D4921" w:rsidRPr="00E31C8F" w:rsidRDefault="009D4921" w:rsidP="009D4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C8F">
        <w:rPr>
          <w:rFonts w:ascii="Times New Roman" w:eastAsia="Times New Roman" w:hAnsi="Times New Roman" w:cs="Times New Roman"/>
          <w:sz w:val="28"/>
          <w:szCs w:val="28"/>
        </w:rPr>
        <w:t>- довести настоящее постановление до заинтересованных лиц под роспись;</w:t>
      </w:r>
    </w:p>
    <w:p w:rsidR="009D4921" w:rsidRPr="00E31C8F" w:rsidRDefault="009D4921" w:rsidP="009D4921">
      <w:pPr>
        <w:tabs>
          <w:tab w:val="left" w:pos="14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C8F">
        <w:rPr>
          <w:rFonts w:ascii="Times New Roman" w:eastAsia="Times New Roman" w:hAnsi="Times New Roman" w:cs="Times New Roman"/>
          <w:sz w:val="28"/>
          <w:szCs w:val="28"/>
        </w:rPr>
        <w:t>-разместить на официальном сайте администрации Суражского района в информационно - телекоммуникационной сети «Интернет»</w:t>
      </w:r>
    </w:p>
    <w:p w:rsidR="009D4921" w:rsidRPr="00E31C8F" w:rsidRDefault="009D4921" w:rsidP="009D4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C8F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3C4F08" w:rsidRPr="00E31C8F" w:rsidRDefault="009D4921" w:rsidP="009D49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C8F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E31C8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E31C8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C4F08" w:rsidRDefault="003C4F08" w:rsidP="00D20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921" w:rsidRDefault="009D4921" w:rsidP="009D49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4921" w:rsidRPr="009D4921" w:rsidRDefault="009D4921" w:rsidP="009D49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921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9D4921" w:rsidRPr="009D4921" w:rsidRDefault="009D4921" w:rsidP="009D49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921">
        <w:rPr>
          <w:rFonts w:ascii="Times New Roman" w:hAnsi="Times New Roman" w:cs="Times New Roman"/>
          <w:b/>
          <w:sz w:val="28"/>
          <w:szCs w:val="28"/>
        </w:rPr>
        <w:t xml:space="preserve">Суражского района                                   </w:t>
      </w:r>
      <w:r w:rsidRPr="009D4921">
        <w:rPr>
          <w:rFonts w:ascii="Times New Roman" w:hAnsi="Times New Roman" w:cs="Times New Roman"/>
          <w:b/>
          <w:sz w:val="28"/>
          <w:szCs w:val="28"/>
        </w:rPr>
        <w:tab/>
      </w:r>
      <w:r w:rsidRPr="009D4921">
        <w:rPr>
          <w:rFonts w:ascii="Times New Roman" w:hAnsi="Times New Roman" w:cs="Times New Roman"/>
          <w:b/>
          <w:sz w:val="28"/>
          <w:szCs w:val="28"/>
        </w:rPr>
        <w:tab/>
      </w:r>
      <w:r w:rsidR="00E31C8F">
        <w:rPr>
          <w:rFonts w:ascii="Times New Roman" w:hAnsi="Times New Roman" w:cs="Times New Roman"/>
          <w:b/>
          <w:sz w:val="28"/>
          <w:szCs w:val="28"/>
        </w:rPr>
        <w:t>С.В. Толока</w:t>
      </w:r>
    </w:p>
    <w:p w:rsidR="009D4921" w:rsidRPr="009D4921" w:rsidRDefault="009D4921" w:rsidP="009D49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4921" w:rsidRPr="009D4921" w:rsidRDefault="009D4921" w:rsidP="009D49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D4921">
        <w:rPr>
          <w:rFonts w:ascii="Times New Roman" w:hAnsi="Times New Roman" w:cs="Times New Roman"/>
          <w:sz w:val="20"/>
          <w:szCs w:val="20"/>
        </w:rPr>
        <w:t xml:space="preserve">Исп. </w:t>
      </w:r>
      <w:r w:rsidR="00E31C8F">
        <w:rPr>
          <w:rFonts w:ascii="Times New Roman" w:hAnsi="Times New Roman" w:cs="Times New Roman"/>
          <w:sz w:val="20"/>
          <w:szCs w:val="20"/>
        </w:rPr>
        <w:t>Зуева С.И.</w:t>
      </w:r>
    </w:p>
    <w:p w:rsidR="00C93A28" w:rsidRDefault="009D4921" w:rsidP="00E31C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921">
        <w:rPr>
          <w:rFonts w:ascii="Times New Roman" w:hAnsi="Times New Roman" w:cs="Times New Roman"/>
          <w:sz w:val="20"/>
          <w:szCs w:val="20"/>
        </w:rPr>
        <w:t>8(48330) 2-</w:t>
      </w:r>
      <w:r w:rsidR="00E31C8F">
        <w:rPr>
          <w:rFonts w:ascii="Times New Roman" w:hAnsi="Times New Roman" w:cs="Times New Roman"/>
          <w:sz w:val="20"/>
          <w:szCs w:val="20"/>
        </w:rPr>
        <w:t>22-69</w:t>
      </w:r>
    </w:p>
    <w:p w:rsidR="00CB47F9" w:rsidRDefault="00CB47F9" w:rsidP="00D20D2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D20D2C" w:rsidRPr="006821B9" w:rsidRDefault="00D20D2C" w:rsidP="00D20D2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6821B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20D2C" w:rsidRPr="006821B9" w:rsidRDefault="00D20D2C" w:rsidP="00D20D2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D20D2C" w:rsidRPr="006821B9" w:rsidRDefault="00D20D2C" w:rsidP="00D20D2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6821B9">
        <w:rPr>
          <w:rFonts w:ascii="Times New Roman" w:hAnsi="Times New Roman" w:cs="Times New Roman"/>
          <w:sz w:val="24"/>
          <w:szCs w:val="24"/>
        </w:rPr>
        <w:t>Утвержден</w:t>
      </w:r>
      <w:r w:rsidR="005D2523">
        <w:rPr>
          <w:rFonts w:ascii="Times New Roman" w:hAnsi="Times New Roman" w:cs="Times New Roman"/>
          <w:sz w:val="24"/>
          <w:szCs w:val="24"/>
        </w:rPr>
        <w:t>ное</w:t>
      </w:r>
    </w:p>
    <w:p w:rsidR="00D20D2C" w:rsidRDefault="00D20D2C" w:rsidP="00D20D2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821B9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821B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D4921">
        <w:rPr>
          <w:rFonts w:ascii="Times New Roman" w:hAnsi="Times New Roman" w:cs="Times New Roman"/>
          <w:sz w:val="24"/>
          <w:szCs w:val="24"/>
        </w:rPr>
        <w:t>Суражского района</w:t>
      </w:r>
    </w:p>
    <w:p w:rsidR="00D20D2C" w:rsidRPr="006821B9" w:rsidRDefault="00D20D2C" w:rsidP="00D20D2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6821B9">
        <w:rPr>
          <w:rFonts w:ascii="Times New Roman" w:hAnsi="Times New Roman" w:cs="Times New Roman"/>
          <w:sz w:val="24"/>
          <w:szCs w:val="24"/>
        </w:rPr>
        <w:t>от</w:t>
      </w:r>
      <w:r w:rsidR="002E7F35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80438A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5D2523">
        <w:rPr>
          <w:rFonts w:ascii="Times New Roman" w:hAnsi="Times New Roman" w:cs="Times New Roman"/>
          <w:sz w:val="24"/>
          <w:szCs w:val="24"/>
          <w:u w:val="single"/>
        </w:rPr>
        <w:t>.04.</w:t>
      </w:r>
      <w:r w:rsidR="009D4921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E31C8F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года №</w:t>
      </w:r>
      <w:r w:rsidR="0080438A">
        <w:rPr>
          <w:rFonts w:ascii="Times New Roman" w:hAnsi="Times New Roman" w:cs="Times New Roman"/>
          <w:sz w:val="24"/>
          <w:szCs w:val="24"/>
          <w:u w:val="single"/>
        </w:rPr>
        <w:t>221</w:t>
      </w:r>
    </w:p>
    <w:p w:rsidR="00D20D2C" w:rsidRPr="006821B9" w:rsidRDefault="00D20D2C" w:rsidP="00D20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D2C" w:rsidRPr="006821B9" w:rsidRDefault="00D20D2C" w:rsidP="00D20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D2C" w:rsidRPr="006821B9" w:rsidRDefault="00D20D2C" w:rsidP="00D20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1B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20D2C" w:rsidRPr="006821B9" w:rsidRDefault="00D20D2C" w:rsidP="00D20D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21B9">
        <w:rPr>
          <w:rFonts w:ascii="Times New Roman" w:hAnsi="Times New Roman"/>
          <w:b/>
          <w:sz w:val="28"/>
          <w:szCs w:val="28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5D2523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r w:rsidR="009D4921">
        <w:rPr>
          <w:rFonts w:ascii="Times New Roman" w:hAnsi="Times New Roman"/>
          <w:b/>
          <w:sz w:val="28"/>
          <w:szCs w:val="28"/>
        </w:rPr>
        <w:t>Суражск</w:t>
      </w:r>
      <w:r w:rsidR="005D2523">
        <w:rPr>
          <w:rFonts w:ascii="Times New Roman" w:hAnsi="Times New Roman"/>
          <w:b/>
          <w:sz w:val="28"/>
          <w:szCs w:val="28"/>
        </w:rPr>
        <w:t>ий</w:t>
      </w:r>
      <w:r w:rsidRPr="006821B9">
        <w:rPr>
          <w:rFonts w:ascii="Times New Roman" w:hAnsi="Times New Roman"/>
          <w:b/>
          <w:sz w:val="28"/>
          <w:szCs w:val="28"/>
        </w:rPr>
        <w:t>муниципальн</w:t>
      </w:r>
      <w:r w:rsidR="005D2523">
        <w:rPr>
          <w:rFonts w:ascii="Times New Roman" w:hAnsi="Times New Roman"/>
          <w:b/>
          <w:sz w:val="28"/>
          <w:szCs w:val="28"/>
        </w:rPr>
        <w:t>ыйрайон» на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9D4921">
        <w:rPr>
          <w:rFonts w:ascii="Times New Roman" w:hAnsi="Times New Roman"/>
          <w:b/>
          <w:sz w:val="28"/>
          <w:szCs w:val="28"/>
        </w:rPr>
        <w:t>2</w:t>
      </w:r>
      <w:r w:rsidR="00E31C8F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D20D2C" w:rsidRPr="006821B9" w:rsidRDefault="00D20D2C" w:rsidP="00D20D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560"/>
        <w:gridCol w:w="5785"/>
        <w:gridCol w:w="3226"/>
      </w:tblGrid>
      <w:tr w:rsidR="00D20D2C" w:rsidRPr="006821B9" w:rsidTr="00D83731">
        <w:tc>
          <w:tcPr>
            <w:tcW w:w="560" w:type="dxa"/>
          </w:tcPr>
          <w:p w:rsidR="00D20D2C" w:rsidRPr="006821B9" w:rsidRDefault="00D20D2C" w:rsidP="00D83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1B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85" w:type="dxa"/>
          </w:tcPr>
          <w:p w:rsidR="00D20D2C" w:rsidRPr="006821B9" w:rsidRDefault="00D20D2C" w:rsidP="00D83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1B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226" w:type="dxa"/>
          </w:tcPr>
          <w:p w:rsidR="00D20D2C" w:rsidRPr="006821B9" w:rsidRDefault="00D20D2C" w:rsidP="00D8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1B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D20D2C" w:rsidRPr="00CD0ACC" w:rsidTr="00D83731">
        <w:trPr>
          <w:trHeight w:val="1899"/>
        </w:trPr>
        <w:tc>
          <w:tcPr>
            <w:tcW w:w="560" w:type="dxa"/>
          </w:tcPr>
          <w:p w:rsidR="00D20D2C" w:rsidRPr="00CD0ACC" w:rsidRDefault="00D20D2C" w:rsidP="00D83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AC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85" w:type="dxa"/>
          </w:tcPr>
          <w:p w:rsidR="00D20D2C" w:rsidRPr="00CD0ACC" w:rsidRDefault="00D20D2C" w:rsidP="00D83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ACC">
              <w:rPr>
                <w:rFonts w:ascii="Times New Roman" w:hAnsi="Times New Roman" w:cs="Times New Roman"/>
              </w:rPr>
              <w:t>Заседание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      </w:r>
          </w:p>
        </w:tc>
        <w:tc>
          <w:tcPr>
            <w:tcW w:w="3226" w:type="dxa"/>
          </w:tcPr>
          <w:p w:rsidR="00D20D2C" w:rsidRPr="00CD0ACC" w:rsidRDefault="00D20D2C" w:rsidP="00D837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реже 1 раза в квартал</w:t>
            </w:r>
          </w:p>
        </w:tc>
      </w:tr>
      <w:tr w:rsidR="00D20D2C" w:rsidRPr="00CD0ACC" w:rsidTr="00D83731">
        <w:trPr>
          <w:trHeight w:val="3968"/>
        </w:trPr>
        <w:tc>
          <w:tcPr>
            <w:tcW w:w="560" w:type="dxa"/>
            <w:vAlign w:val="center"/>
          </w:tcPr>
          <w:p w:rsidR="00D20D2C" w:rsidRPr="00CD0ACC" w:rsidRDefault="00D20D2C" w:rsidP="00D837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AC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85" w:type="dxa"/>
          </w:tcPr>
          <w:p w:rsidR="00D20D2C" w:rsidRPr="00CD0ACC" w:rsidRDefault="00D20D2C" w:rsidP="00D837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0ACC">
              <w:rPr>
                <w:rFonts w:ascii="Times New Roman" w:hAnsi="Times New Roman" w:cs="Times New Roman"/>
              </w:rPr>
              <w:t>Уточнение перечня домов, в которых проживают инвалиды и семьи, имеющие детей инвалидов по категориям, предусмотренных постановлением Правительства РФ от 09.07.2016 № 649, а именно:</w:t>
            </w:r>
          </w:p>
          <w:p w:rsidR="00D20D2C" w:rsidRPr="00CD0ACC" w:rsidRDefault="00D20D2C" w:rsidP="00D837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0ACC">
              <w:rPr>
                <w:rFonts w:ascii="Times New Roman" w:hAnsi="Times New Roman" w:cs="Times New Roman"/>
              </w:rPr>
              <w:t xml:space="preserve"> а) 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D20D2C" w:rsidRPr="00CD0ACC" w:rsidRDefault="00D20D2C" w:rsidP="00D837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0ACC">
              <w:rPr>
                <w:rFonts w:ascii="Times New Roman" w:hAnsi="Times New Roman" w:cs="Times New Roman"/>
              </w:rPr>
              <w:t xml:space="preserve"> б) со стойкими расстройствами функции слуха, сопряженными с   необходимостью использования вспомогательных средств;</w:t>
            </w:r>
          </w:p>
          <w:p w:rsidR="00D20D2C" w:rsidRPr="00CD0ACC" w:rsidRDefault="00D20D2C" w:rsidP="00D837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0ACC">
              <w:rPr>
                <w:rFonts w:ascii="Times New Roman" w:hAnsi="Times New Roman" w:cs="Times New Roman"/>
              </w:rPr>
              <w:t xml:space="preserve"> в) со стойкими расстройствами функции зрения, сопряженными   с необходимостью использования собаки – проводника, иных вспомогательных средств;</w:t>
            </w:r>
          </w:p>
          <w:p w:rsidR="00D20D2C" w:rsidRPr="00CD0ACC" w:rsidRDefault="00D20D2C" w:rsidP="00D837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0ACC">
              <w:rPr>
                <w:rFonts w:ascii="Times New Roman" w:hAnsi="Times New Roman" w:cs="Times New Roman"/>
              </w:rPr>
              <w:t xml:space="preserve"> г) с задержками в развитии и другими нарушениями функций организма человека</w:t>
            </w:r>
          </w:p>
        </w:tc>
        <w:tc>
          <w:tcPr>
            <w:tcW w:w="3226" w:type="dxa"/>
            <w:vAlign w:val="center"/>
          </w:tcPr>
          <w:p w:rsidR="00D20D2C" w:rsidRPr="00CD0ACC" w:rsidRDefault="00D20D2C" w:rsidP="00D837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0D2C" w:rsidRPr="00CD0ACC" w:rsidRDefault="00D20D2C" w:rsidP="001777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ACC">
              <w:rPr>
                <w:rFonts w:ascii="Times New Roman" w:hAnsi="Times New Roman" w:cs="Times New Roman"/>
              </w:rPr>
              <w:t xml:space="preserve">до </w:t>
            </w:r>
            <w:r w:rsidR="009D4921">
              <w:rPr>
                <w:rFonts w:ascii="Times New Roman" w:hAnsi="Times New Roman" w:cs="Times New Roman"/>
              </w:rPr>
              <w:t>08</w:t>
            </w:r>
            <w:r w:rsidRPr="00CD0ACC">
              <w:rPr>
                <w:rFonts w:ascii="Times New Roman" w:hAnsi="Times New Roman" w:cs="Times New Roman"/>
              </w:rPr>
              <w:t>.0</w:t>
            </w:r>
            <w:r w:rsidR="001777C9">
              <w:rPr>
                <w:rFonts w:ascii="Times New Roman" w:hAnsi="Times New Roman" w:cs="Times New Roman"/>
              </w:rPr>
              <w:t>9</w:t>
            </w:r>
            <w:r w:rsidRPr="00CD0ACC">
              <w:rPr>
                <w:rFonts w:ascii="Times New Roman" w:hAnsi="Times New Roman" w:cs="Times New Roman"/>
              </w:rPr>
              <w:t>.20</w:t>
            </w:r>
            <w:r w:rsidR="009D4921">
              <w:rPr>
                <w:rFonts w:ascii="Times New Roman" w:hAnsi="Times New Roman" w:cs="Times New Roman"/>
              </w:rPr>
              <w:t>2</w:t>
            </w:r>
            <w:r w:rsidR="00CC5C25">
              <w:rPr>
                <w:rFonts w:ascii="Times New Roman" w:hAnsi="Times New Roman" w:cs="Times New Roman"/>
              </w:rPr>
              <w:t>5</w:t>
            </w:r>
          </w:p>
        </w:tc>
      </w:tr>
      <w:tr w:rsidR="00D20D2C" w:rsidRPr="00CD0ACC" w:rsidTr="00D83731">
        <w:trPr>
          <w:trHeight w:val="1548"/>
        </w:trPr>
        <w:tc>
          <w:tcPr>
            <w:tcW w:w="560" w:type="dxa"/>
            <w:vAlign w:val="center"/>
          </w:tcPr>
          <w:p w:rsidR="00D20D2C" w:rsidRPr="00CD0ACC" w:rsidRDefault="00D20D2C" w:rsidP="00D837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5785" w:type="dxa"/>
          </w:tcPr>
          <w:p w:rsidR="00D20D2C" w:rsidRPr="00CD0ACC" w:rsidRDefault="00D20D2C" w:rsidP="00D837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документов о характеристиках жилого помещения инвалида, общего имущества в многоквартирном доме, в котором проживает инвалид  (технический паспорт, (технический план), кадастровый паспорт и иные документы)</w:t>
            </w:r>
          </w:p>
        </w:tc>
        <w:tc>
          <w:tcPr>
            <w:tcW w:w="3226" w:type="dxa"/>
          </w:tcPr>
          <w:p w:rsidR="00D20D2C" w:rsidRPr="00CD0ACC" w:rsidRDefault="003C4F08" w:rsidP="001777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9D4921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>.</w:t>
            </w:r>
            <w:r w:rsidR="001777C9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.20</w:t>
            </w:r>
            <w:r w:rsidR="009D4921">
              <w:rPr>
                <w:rFonts w:ascii="Times New Roman" w:hAnsi="Times New Roman" w:cs="Times New Roman"/>
              </w:rPr>
              <w:t>2</w:t>
            </w:r>
            <w:r w:rsidR="00CC5C25">
              <w:rPr>
                <w:rFonts w:ascii="Times New Roman" w:hAnsi="Times New Roman" w:cs="Times New Roman"/>
              </w:rPr>
              <w:t>5</w:t>
            </w:r>
          </w:p>
        </w:tc>
      </w:tr>
      <w:tr w:rsidR="00D20D2C" w:rsidRPr="00CD0ACC" w:rsidTr="00D83731">
        <w:trPr>
          <w:trHeight w:val="415"/>
        </w:trPr>
        <w:tc>
          <w:tcPr>
            <w:tcW w:w="560" w:type="dxa"/>
            <w:vAlign w:val="center"/>
          </w:tcPr>
          <w:p w:rsidR="00D20D2C" w:rsidRPr="00CD0ACC" w:rsidRDefault="00D20D2C" w:rsidP="00D837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D0A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85" w:type="dxa"/>
          </w:tcPr>
          <w:p w:rsidR="00D20D2C" w:rsidRPr="00CD0ACC" w:rsidRDefault="00D20D2C" w:rsidP="00D837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Обследование жилых помещений инвалидов и общего имущества в многоквартирных домах, в которых проживают инвалиды, входящих в состав  муниципального жилищного фонда, а так же частного жилищного фонда с составлением акта обследования жилого помещения (далее - комиссия) </w:t>
            </w:r>
          </w:p>
        </w:tc>
        <w:tc>
          <w:tcPr>
            <w:tcW w:w="3226" w:type="dxa"/>
          </w:tcPr>
          <w:p w:rsidR="00D20D2C" w:rsidRPr="00CD0ACC" w:rsidRDefault="001777C9" w:rsidP="001777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  <w:r w:rsidR="009D4921">
              <w:rPr>
                <w:rFonts w:ascii="Times New Roman" w:hAnsi="Times New Roman" w:cs="Times New Roman"/>
              </w:rPr>
              <w:t>.202</w:t>
            </w:r>
            <w:r w:rsidR="00CC5C25">
              <w:rPr>
                <w:rFonts w:ascii="Times New Roman" w:hAnsi="Times New Roman" w:cs="Times New Roman"/>
              </w:rPr>
              <w:t>5</w:t>
            </w:r>
            <w:r w:rsidR="00D20D2C">
              <w:rPr>
                <w:rFonts w:ascii="Times New Roman" w:hAnsi="Times New Roman" w:cs="Times New Roman"/>
              </w:rPr>
              <w:t xml:space="preserve"> – 31.12.20</w:t>
            </w:r>
            <w:r>
              <w:rPr>
                <w:rFonts w:ascii="Times New Roman" w:hAnsi="Times New Roman" w:cs="Times New Roman"/>
              </w:rPr>
              <w:t>2</w:t>
            </w:r>
            <w:r w:rsidR="00CC5C25">
              <w:rPr>
                <w:rFonts w:ascii="Times New Roman" w:hAnsi="Times New Roman" w:cs="Times New Roman"/>
              </w:rPr>
              <w:t>5</w:t>
            </w:r>
          </w:p>
        </w:tc>
      </w:tr>
      <w:tr w:rsidR="00D20D2C" w:rsidRPr="00CD0ACC" w:rsidTr="00D83731">
        <w:trPr>
          <w:trHeight w:val="973"/>
        </w:trPr>
        <w:tc>
          <w:tcPr>
            <w:tcW w:w="560" w:type="dxa"/>
            <w:vAlign w:val="center"/>
          </w:tcPr>
          <w:p w:rsidR="00D20D2C" w:rsidRPr="00CD0ACC" w:rsidRDefault="00D20D2C" w:rsidP="00D837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D0A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85" w:type="dxa"/>
          </w:tcPr>
          <w:p w:rsidR="00D20D2C" w:rsidRPr="00CD0ACC" w:rsidRDefault="00D20D2C" w:rsidP="00D837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0ACC">
              <w:rPr>
                <w:rFonts w:ascii="Times New Roman" w:hAnsi="Times New Roman" w:cs="Times New Roman"/>
              </w:rPr>
              <w:t xml:space="preserve">Проведение встречи с гражданами (признанными инвалидами) в целях выявления конкретных потребностей в отношении приспособления жилого помещения </w:t>
            </w:r>
          </w:p>
        </w:tc>
        <w:tc>
          <w:tcPr>
            <w:tcW w:w="3226" w:type="dxa"/>
          </w:tcPr>
          <w:p w:rsidR="00D20D2C" w:rsidRPr="00CD0ACC" w:rsidRDefault="00D20D2C" w:rsidP="00D837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ACC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D20D2C" w:rsidRPr="00CD0ACC" w:rsidTr="00D83731">
        <w:trPr>
          <w:trHeight w:val="2120"/>
        </w:trPr>
        <w:tc>
          <w:tcPr>
            <w:tcW w:w="560" w:type="dxa"/>
            <w:vAlign w:val="center"/>
          </w:tcPr>
          <w:p w:rsidR="00D20D2C" w:rsidRPr="00CD0ACC" w:rsidRDefault="00D20D2C" w:rsidP="00D837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D0A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85" w:type="dxa"/>
          </w:tcPr>
          <w:p w:rsidR="00D20D2C" w:rsidRPr="00CD0ACC" w:rsidRDefault="00D20D2C" w:rsidP="00D837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0ACC">
              <w:rPr>
                <w:rFonts w:ascii="Times New Roman" w:hAnsi="Times New Roman" w:cs="Times New Roman"/>
              </w:rPr>
              <w:t>Заседание муниципальной комиссии  и подведение итогов обследования:</w:t>
            </w:r>
          </w:p>
          <w:p w:rsidR="00D20D2C" w:rsidRPr="00CD0ACC" w:rsidRDefault="00D20D2C" w:rsidP="00D837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0ACC">
              <w:rPr>
                <w:rFonts w:ascii="Times New Roman" w:hAnsi="Times New Roman" w:cs="Times New Roman"/>
              </w:rPr>
              <w:t xml:space="preserve"> - экономическая оценка потребности в финансировании по капитальному ремонту 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 </w:t>
            </w:r>
          </w:p>
        </w:tc>
        <w:tc>
          <w:tcPr>
            <w:tcW w:w="3226" w:type="dxa"/>
          </w:tcPr>
          <w:p w:rsidR="00D20D2C" w:rsidRPr="00CD0ACC" w:rsidRDefault="00D20D2C" w:rsidP="00D837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ACC">
              <w:rPr>
                <w:rFonts w:ascii="Times New Roman" w:hAnsi="Times New Roman" w:cs="Times New Roman"/>
              </w:rPr>
              <w:t>в течение 10 дней после проведения обследования</w:t>
            </w:r>
          </w:p>
        </w:tc>
      </w:tr>
      <w:tr w:rsidR="00D20D2C" w:rsidRPr="00CD0ACC" w:rsidTr="00D83731">
        <w:trPr>
          <w:trHeight w:val="847"/>
        </w:trPr>
        <w:tc>
          <w:tcPr>
            <w:tcW w:w="560" w:type="dxa"/>
            <w:vAlign w:val="center"/>
          </w:tcPr>
          <w:p w:rsidR="00D20D2C" w:rsidRPr="00CD0ACC" w:rsidRDefault="00D20D2C" w:rsidP="00D837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D0A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85" w:type="dxa"/>
          </w:tcPr>
          <w:p w:rsidR="00D20D2C" w:rsidRPr="00CD0ACC" w:rsidRDefault="00D20D2C" w:rsidP="009D49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0ACC">
              <w:rPr>
                <w:rFonts w:ascii="Times New Roman" w:hAnsi="Times New Roman" w:cs="Times New Roman"/>
              </w:rPr>
              <w:t xml:space="preserve">Предоставление заключения муниципальной комиссии  главе </w:t>
            </w:r>
            <w:r w:rsidR="009D4921">
              <w:rPr>
                <w:rFonts w:ascii="Times New Roman" w:hAnsi="Times New Roman" w:cs="Times New Roman"/>
              </w:rPr>
              <w:t>администрации Суражского</w:t>
            </w:r>
            <w:r w:rsidR="00374D0B">
              <w:rPr>
                <w:rFonts w:ascii="Times New Roman" w:hAnsi="Times New Roman" w:cs="Times New Roman"/>
              </w:rPr>
              <w:t>района</w:t>
            </w:r>
            <w:r w:rsidRPr="00CD0ACC">
              <w:rPr>
                <w:rFonts w:ascii="Times New Roman" w:hAnsi="Times New Roman" w:cs="Times New Roman"/>
              </w:rPr>
              <w:t xml:space="preserve"> для принятия решений</w:t>
            </w:r>
          </w:p>
        </w:tc>
        <w:tc>
          <w:tcPr>
            <w:tcW w:w="3226" w:type="dxa"/>
          </w:tcPr>
          <w:p w:rsidR="00D20D2C" w:rsidRPr="00CD0ACC" w:rsidRDefault="00D20D2C" w:rsidP="00D837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ACC">
              <w:rPr>
                <w:rFonts w:ascii="Times New Roman" w:hAnsi="Times New Roman" w:cs="Times New Roman"/>
              </w:rPr>
              <w:t>в течение 10 дней после вынесения решения о проведении проверки</w:t>
            </w:r>
          </w:p>
        </w:tc>
      </w:tr>
      <w:tr w:rsidR="00D20D2C" w:rsidRPr="00CD0ACC" w:rsidTr="00D83731">
        <w:trPr>
          <w:trHeight w:val="1880"/>
        </w:trPr>
        <w:tc>
          <w:tcPr>
            <w:tcW w:w="560" w:type="dxa"/>
            <w:vAlign w:val="center"/>
          </w:tcPr>
          <w:p w:rsidR="00D20D2C" w:rsidRPr="00CD0ACC" w:rsidRDefault="00D20D2C" w:rsidP="00D837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D0A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85" w:type="dxa"/>
          </w:tcPr>
          <w:p w:rsidR="00D20D2C" w:rsidRPr="00CD0ACC" w:rsidRDefault="00D20D2C" w:rsidP="00D837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0ACC">
              <w:rPr>
                <w:rFonts w:ascii="Times New Roman" w:hAnsi="Times New Roman" w:cs="Times New Roman"/>
              </w:rPr>
              <w:t>Вынесение заключения о возможности либо об отсутствии возможности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 или заключение об отсутствии такой возможности</w:t>
            </w:r>
          </w:p>
        </w:tc>
        <w:tc>
          <w:tcPr>
            <w:tcW w:w="3226" w:type="dxa"/>
          </w:tcPr>
          <w:p w:rsidR="00D20D2C" w:rsidRPr="00CD0ACC" w:rsidRDefault="00D20D2C" w:rsidP="00D837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ACC">
              <w:rPr>
                <w:rFonts w:ascii="Times New Roman" w:hAnsi="Times New Roman" w:cs="Times New Roman"/>
              </w:rPr>
              <w:t>в течение 10 дней после вынесения решения о проведении проверки</w:t>
            </w:r>
          </w:p>
        </w:tc>
      </w:tr>
    </w:tbl>
    <w:p w:rsidR="00D20D2C" w:rsidRPr="00CD0ACC" w:rsidRDefault="00D20D2C" w:rsidP="00D20D2C">
      <w:pPr>
        <w:spacing w:after="0" w:line="240" w:lineRule="auto"/>
        <w:rPr>
          <w:rFonts w:ascii="Times New Roman" w:hAnsi="Times New Roman" w:cs="Times New Roman"/>
        </w:rPr>
      </w:pPr>
    </w:p>
    <w:p w:rsidR="00E97F6A" w:rsidRDefault="00E315D0"/>
    <w:sectPr w:rsidR="00E97F6A" w:rsidSect="00783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D2C"/>
    <w:rsid w:val="000613B8"/>
    <w:rsid w:val="000B56BD"/>
    <w:rsid w:val="000F76A2"/>
    <w:rsid w:val="0011562C"/>
    <w:rsid w:val="00140A1F"/>
    <w:rsid w:val="001777C9"/>
    <w:rsid w:val="001E57D4"/>
    <w:rsid w:val="0021304C"/>
    <w:rsid w:val="002160FF"/>
    <w:rsid w:val="00297E2A"/>
    <w:rsid w:val="002D00ED"/>
    <w:rsid w:val="002E7F35"/>
    <w:rsid w:val="0030412D"/>
    <w:rsid w:val="00374D0B"/>
    <w:rsid w:val="003815A5"/>
    <w:rsid w:val="003927ED"/>
    <w:rsid w:val="00392919"/>
    <w:rsid w:val="003C4F08"/>
    <w:rsid w:val="004F3B7B"/>
    <w:rsid w:val="005C145C"/>
    <w:rsid w:val="005D10B7"/>
    <w:rsid w:val="005D2523"/>
    <w:rsid w:val="00604563"/>
    <w:rsid w:val="0066006D"/>
    <w:rsid w:val="006C11C1"/>
    <w:rsid w:val="006D0F70"/>
    <w:rsid w:val="0072042A"/>
    <w:rsid w:val="00722E51"/>
    <w:rsid w:val="00783960"/>
    <w:rsid w:val="00786195"/>
    <w:rsid w:val="007B7BE8"/>
    <w:rsid w:val="0080438A"/>
    <w:rsid w:val="00840217"/>
    <w:rsid w:val="00847B89"/>
    <w:rsid w:val="008816E2"/>
    <w:rsid w:val="00911565"/>
    <w:rsid w:val="009B5AF3"/>
    <w:rsid w:val="009D4921"/>
    <w:rsid w:val="009E3833"/>
    <w:rsid w:val="00A27240"/>
    <w:rsid w:val="00A35B3D"/>
    <w:rsid w:val="00B23426"/>
    <w:rsid w:val="00B348DF"/>
    <w:rsid w:val="00B4183A"/>
    <w:rsid w:val="00B5701B"/>
    <w:rsid w:val="00BC3DC7"/>
    <w:rsid w:val="00C93A28"/>
    <w:rsid w:val="00CA6A13"/>
    <w:rsid w:val="00CB47F9"/>
    <w:rsid w:val="00CC04D2"/>
    <w:rsid w:val="00CC5C25"/>
    <w:rsid w:val="00D20D2C"/>
    <w:rsid w:val="00D5767C"/>
    <w:rsid w:val="00DB503B"/>
    <w:rsid w:val="00E13D02"/>
    <w:rsid w:val="00E22400"/>
    <w:rsid w:val="00E31352"/>
    <w:rsid w:val="00E315D0"/>
    <w:rsid w:val="00E31C8F"/>
    <w:rsid w:val="00E4427D"/>
    <w:rsid w:val="00E456B7"/>
    <w:rsid w:val="00E63222"/>
    <w:rsid w:val="00EB30EE"/>
    <w:rsid w:val="00EF00BA"/>
    <w:rsid w:val="00FB6D31"/>
    <w:rsid w:val="00FF5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D20D2C"/>
    <w:pPr>
      <w:spacing w:after="200" w:line="276" w:lineRule="auto"/>
    </w:pPr>
    <w:rPr>
      <w:rFonts w:asciiTheme="minorHAnsi" w:eastAsiaTheme="minorEastAsia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EB30EE"/>
    <w:pPr>
      <w:keepNext/>
      <w:suppressAutoHyphens/>
      <w:spacing w:after="0" w:line="240" w:lineRule="auto"/>
      <w:outlineLvl w:val="0"/>
    </w:pPr>
    <w:rPr>
      <w:rFonts w:ascii="Times New Roman" w:eastAsia="Calibri" w:hAnsi="Times New Roman" w:cs="Times New Roman"/>
      <w:sz w:val="24"/>
      <w:u w:val="single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EB30EE"/>
    <w:pPr>
      <w:keepNext/>
      <w:suppressAutoHyphens/>
      <w:spacing w:after="0" w:line="240" w:lineRule="auto"/>
      <w:ind w:left="360"/>
      <w:jc w:val="center"/>
      <w:outlineLvl w:val="1"/>
    </w:pPr>
    <w:rPr>
      <w:rFonts w:ascii="Times New Roman" w:eastAsia="Calibri" w:hAnsi="Times New Roman" w:cs="Times New Roman"/>
      <w:b/>
      <w:sz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EB30EE"/>
    <w:pPr>
      <w:keepNext/>
      <w:suppressAutoHyphens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EB30EE"/>
    <w:pPr>
      <w:keepNext/>
      <w:suppressAutoHyphens/>
      <w:spacing w:after="0" w:line="240" w:lineRule="auto"/>
      <w:ind w:firstLine="360"/>
      <w:outlineLvl w:val="3"/>
    </w:pPr>
    <w:rPr>
      <w:rFonts w:ascii="Times New Roman" w:eastAsia="Calibri" w:hAnsi="Times New Roman" w:cs="Times New Roman"/>
      <w:b/>
      <w:sz w:val="24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EB30EE"/>
    <w:pPr>
      <w:keepNext/>
      <w:suppressAutoHyphens/>
      <w:spacing w:after="0" w:line="240" w:lineRule="auto"/>
      <w:jc w:val="center"/>
      <w:outlineLvl w:val="4"/>
    </w:pPr>
    <w:rPr>
      <w:rFonts w:ascii="Times New Roman" w:eastAsia="SimSun" w:hAnsi="Times New Roman" w:cs="Times New Roman"/>
      <w:b/>
      <w:sz w:val="24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EB30EE"/>
    <w:pPr>
      <w:keepNext/>
      <w:suppressAutoHyphens/>
      <w:spacing w:after="0" w:line="240" w:lineRule="auto"/>
      <w:outlineLvl w:val="5"/>
    </w:pPr>
    <w:rPr>
      <w:rFonts w:ascii="Times New Roman" w:eastAsia="SimSun" w:hAnsi="Times New Roman" w:cs="Times New Roman"/>
      <w:b/>
      <w:u w:val="single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EB30EE"/>
    <w:pPr>
      <w:keepNext/>
      <w:suppressAutoHyphens/>
      <w:spacing w:after="0" w:line="240" w:lineRule="auto"/>
      <w:ind w:firstLine="708"/>
      <w:jc w:val="center"/>
      <w:outlineLvl w:val="6"/>
    </w:pPr>
    <w:rPr>
      <w:rFonts w:ascii="Times New Roman" w:eastAsia="Calibri" w:hAnsi="Times New Roman" w:cs="Times New Roman"/>
      <w:b/>
      <w:sz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EB30EE"/>
    <w:pPr>
      <w:keepNext/>
      <w:suppressAutoHyphens/>
      <w:spacing w:after="0" w:line="240" w:lineRule="auto"/>
      <w:jc w:val="center"/>
      <w:outlineLvl w:val="7"/>
    </w:pPr>
    <w:rPr>
      <w:rFonts w:ascii="Times New Roman" w:eastAsia="Calibri" w:hAnsi="Times New Roman" w:cs="Times New Roman"/>
      <w:b/>
      <w:sz w:val="28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EB30EE"/>
    <w:pPr>
      <w:keepNext/>
      <w:tabs>
        <w:tab w:val="left" w:pos="480"/>
      </w:tabs>
      <w:suppressAutoHyphens/>
      <w:spacing w:after="0" w:line="240" w:lineRule="auto"/>
      <w:ind w:left="480" w:hanging="480"/>
      <w:jc w:val="center"/>
      <w:outlineLvl w:val="8"/>
    </w:pPr>
    <w:rPr>
      <w:rFonts w:ascii="Times New Roman" w:eastAsia="Calibri" w:hAnsi="Times New Roman" w:cs="Times New Roman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B30EE"/>
    <w:rPr>
      <w:rFonts w:ascii="Times New Roman" w:hAnsi="Times New Roman" w:cs="Times New Roman"/>
      <w:sz w:val="24"/>
      <w:u w:val="single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rsid w:val="00EB30EE"/>
    <w:rPr>
      <w:rFonts w:ascii="Times New Roman" w:hAnsi="Times New Roman" w:cs="Times New Roman"/>
      <w:b/>
      <w:sz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rsid w:val="00EB30EE"/>
    <w:rPr>
      <w:rFonts w:ascii="Times New Roman" w:hAnsi="Times New Roman"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rsid w:val="00EB30EE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rsid w:val="00EB30EE"/>
    <w:rPr>
      <w:rFonts w:ascii="Times New Roman" w:eastAsia="SimSun" w:hAnsi="Times New Roman" w:cs="Times New Roman"/>
      <w:b/>
      <w:sz w:val="24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rsid w:val="00EB30EE"/>
    <w:rPr>
      <w:rFonts w:ascii="Times New Roman" w:eastAsia="SimSun" w:hAnsi="Times New Roman" w:cs="Times New Roman"/>
      <w:b/>
      <w:u w:val="single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rsid w:val="00EB30EE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rsid w:val="00EB30EE"/>
    <w:rPr>
      <w:rFonts w:ascii="Times New Roman" w:hAnsi="Times New Roman" w:cs="Times New Roman"/>
      <w:b/>
      <w:sz w:val="28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rsid w:val="00EB30EE"/>
    <w:rPr>
      <w:rFonts w:ascii="Times New Roman" w:hAnsi="Times New Roman" w:cs="Times New Roman"/>
      <w:b/>
      <w:sz w:val="24"/>
      <w:lang w:eastAsia="ar-SA" w:bidi="ar-SA"/>
    </w:rPr>
  </w:style>
  <w:style w:type="paragraph" w:styleId="a3">
    <w:name w:val="caption"/>
    <w:basedOn w:val="a"/>
    <w:uiPriority w:val="99"/>
    <w:qFormat/>
    <w:rsid w:val="00EB30EE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val="en-US" w:eastAsia="ar-SA"/>
    </w:rPr>
  </w:style>
  <w:style w:type="paragraph" w:styleId="a4">
    <w:name w:val="Title"/>
    <w:basedOn w:val="a"/>
    <w:next w:val="a"/>
    <w:link w:val="a5"/>
    <w:uiPriority w:val="99"/>
    <w:qFormat/>
    <w:rsid w:val="00EB30EE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a5">
    <w:name w:val="Название Знак"/>
    <w:basedOn w:val="a0"/>
    <w:link w:val="a4"/>
    <w:uiPriority w:val="99"/>
    <w:rsid w:val="00EB30EE"/>
    <w:rPr>
      <w:rFonts w:ascii="Times New Roman" w:hAnsi="Times New Roman"/>
      <w:sz w:val="28"/>
      <w:szCs w:val="28"/>
      <w:lang w:eastAsia="ar-SA"/>
    </w:rPr>
  </w:style>
  <w:style w:type="paragraph" w:styleId="a6">
    <w:name w:val="Subtitle"/>
    <w:basedOn w:val="a"/>
    <w:next w:val="a"/>
    <w:link w:val="a7"/>
    <w:uiPriority w:val="99"/>
    <w:qFormat/>
    <w:rsid w:val="00EB30EE"/>
    <w:pPr>
      <w:suppressAutoHyphens/>
      <w:spacing w:after="0" w:line="240" w:lineRule="auto"/>
      <w:jc w:val="center"/>
    </w:pPr>
    <w:rPr>
      <w:rFonts w:ascii="Times New Roman" w:eastAsia="Calibri" w:hAnsi="Times New Roman" w:cstheme="majorBidi"/>
      <w:b/>
      <w:bCs/>
      <w:i/>
      <w:iCs/>
      <w:caps/>
      <w:sz w:val="24"/>
      <w:szCs w:val="24"/>
      <w:lang w:eastAsia="ar-SA"/>
    </w:rPr>
  </w:style>
  <w:style w:type="character" w:customStyle="1" w:styleId="a7">
    <w:name w:val="Подзаголовок Знак"/>
    <w:basedOn w:val="a0"/>
    <w:link w:val="a6"/>
    <w:uiPriority w:val="99"/>
    <w:rsid w:val="00EB30EE"/>
    <w:rPr>
      <w:rFonts w:ascii="Times New Roman" w:hAnsi="Times New Roman" w:cstheme="majorBidi"/>
      <w:b/>
      <w:bCs/>
      <w:i/>
      <w:iCs/>
      <w:caps/>
      <w:sz w:val="24"/>
      <w:szCs w:val="24"/>
      <w:lang w:eastAsia="ar-SA"/>
    </w:rPr>
  </w:style>
  <w:style w:type="character" w:customStyle="1" w:styleId="11">
    <w:name w:val="Название Знак1"/>
    <w:basedOn w:val="a0"/>
    <w:uiPriority w:val="99"/>
    <w:locked/>
    <w:rsid w:val="00EB30EE"/>
    <w:rPr>
      <w:rFonts w:ascii="Times New Roman" w:hAnsi="Times New Roman" w:cs="Times New Roman"/>
      <w:sz w:val="28"/>
      <w:lang w:eastAsia="ar-SA" w:bidi="ar-SA"/>
    </w:rPr>
  </w:style>
  <w:style w:type="paragraph" w:styleId="a8">
    <w:name w:val="Body Text"/>
    <w:basedOn w:val="a"/>
    <w:link w:val="a9"/>
    <w:uiPriority w:val="99"/>
    <w:semiHidden/>
    <w:unhideWhenUsed/>
    <w:rsid w:val="00EB30EE"/>
    <w:pPr>
      <w:suppressAutoHyphens/>
      <w:spacing w:before="100"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EB30EE"/>
    <w:rPr>
      <w:rFonts w:ascii="Times New Roman" w:hAnsi="Times New Roman"/>
      <w:sz w:val="24"/>
      <w:szCs w:val="24"/>
      <w:lang w:eastAsia="ar-SA"/>
    </w:rPr>
  </w:style>
  <w:style w:type="character" w:customStyle="1" w:styleId="12">
    <w:name w:val="Подзаголовок Знак1"/>
    <w:basedOn w:val="a0"/>
    <w:uiPriority w:val="99"/>
    <w:locked/>
    <w:rsid w:val="00EB30EE"/>
    <w:rPr>
      <w:rFonts w:ascii="Times New Roman" w:hAnsi="Times New Roman" w:cs="Times New Roman"/>
      <w:b/>
      <w:i/>
      <w:caps/>
      <w:sz w:val="24"/>
      <w:lang w:eastAsia="ar-SA" w:bidi="ar-SA"/>
    </w:rPr>
  </w:style>
  <w:style w:type="character" w:styleId="aa">
    <w:name w:val="Strong"/>
    <w:basedOn w:val="a0"/>
    <w:uiPriority w:val="99"/>
    <w:qFormat/>
    <w:rsid w:val="00EB30EE"/>
    <w:rPr>
      <w:rFonts w:cs="Times New Roman"/>
      <w:b/>
    </w:rPr>
  </w:style>
  <w:style w:type="character" w:styleId="ab">
    <w:name w:val="Emphasis"/>
    <w:basedOn w:val="a0"/>
    <w:uiPriority w:val="20"/>
    <w:qFormat/>
    <w:rsid w:val="00EB30EE"/>
    <w:rPr>
      <w:rFonts w:cs="Times New Roman"/>
      <w:i/>
    </w:rPr>
  </w:style>
  <w:style w:type="paragraph" w:styleId="ac">
    <w:name w:val="No Spacing"/>
    <w:link w:val="ad"/>
    <w:uiPriority w:val="1"/>
    <w:qFormat/>
    <w:rsid w:val="00EB30EE"/>
    <w:pPr>
      <w:suppressAutoHyphens/>
    </w:pPr>
    <w:rPr>
      <w:lang w:eastAsia="ar-SA"/>
    </w:rPr>
  </w:style>
  <w:style w:type="character" w:customStyle="1" w:styleId="ad">
    <w:name w:val="Без интервала Знак"/>
    <w:link w:val="ac"/>
    <w:uiPriority w:val="1"/>
    <w:locked/>
    <w:rsid w:val="00EB30EE"/>
    <w:rPr>
      <w:lang w:eastAsia="ar-SA"/>
    </w:rPr>
  </w:style>
  <w:style w:type="paragraph" w:styleId="ae">
    <w:name w:val="List Paragraph"/>
    <w:aliases w:val="Paragraphe de liste1,lp1"/>
    <w:basedOn w:val="a"/>
    <w:uiPriority w:val="34"/>
    <w:qFormat/>
    <w:rsid w:val="00EB30E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Subtle Emphasis"/>
    <w:basedOn w:val="a0"/>
    <w:uiPriority w:val="99"/>
    <w:qFormat/>
    <w:rsid w:val="00EB30EE"/>
    <w:rPr>
      <w:rFonts w:cs="Times New Roman"/>
      <w:i/>
      <w:color w:val="808080"/>
    </w:rPr>
  </w:style>
  <w:style w:type="paragraph" w:styleId="af0">
    <w:name w:val="TOC Heading"/>
    <w:basedOn w:val="1"/>
    <w:next w:val="a"/>
    <w:uiPriority w:val="99"/>
    <w:qFormat/>
    <w:rsid w:val="00EB30EE"/>
    <w:pPr>
      <w:spacing w:before="240" w:after="60"/>
    </w:pPr>
    <w:rPr>
      <w:rFonts w:ascii="Cambria" w:hAnsi="Cambria"/>
      <w:b/>
      <w:bCs/>
      <w:kern w:val="1"/>
      <w:sz w:val="32"/>
      <w:szCs w:val="32"/>
      <w:u w:val="none"/>
    </w:rPr>
  </w:style>
  <w:style w:type="paragraph" w:customStyle="1" w:styleId="ConsPlusNormal">
    <w:name w:val="ConsPlusNormal"/>
    <w:rsid w:val="00D20D2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f1">
    <w:name w:val="Table Grid"/>
    <w:basedOn w:val="a1"/>
    <w:uiPriority w:val="59"/>
    <w:rsid w:val="00D20D2C"/>
    <w:rPr>
      <w:rFonts w:ascii="Times New Roman" w:eastAsiaTheme="minorHAnsi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D20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20D2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14</cp:revision>
  <cp:lastPrinted>2025-04-09T12:55:00Z</cp:lastPrinted>
  <dcterms:created xsi:type="dcterms:W3CDTF">2021-08-10T11:54:00Z</dcterms:created>
  <dcterms:modified xsi:type="dcterms:W3CDTF">2025-04-09T13:03:00Z</dcterms:modified>
</cp:coreProperties>
</file>