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2A4" w:rsidRPr="00BA7E9E" w:rsidRDefault="009142A4" w:rsidP="009142A4">
      <w:pPr>
        <w:jc w:val="center"/>
        <w:rPr>
          <w:b/>
          <w:sz w:val="28"/>
          <w:szCs w:val="28"/>
        </w:rPr>
      </w:pPr>
      <w:r w:rsidRPr="00BA7E9E">
        <w:rPr>
          <w:b/>
          <w:sz w:val="28"/>
          <w:szCs w:val="28"/>
        </w:rPr>
        <w:t>РОССИЙСКАЯ  ФЕДЕРАЦИЯ</w:t>
      </w:r>
    </w:p>
    <w:p w:rsidR="009142A4" w:rsidRPr="00BA7E9E" w:rsidRDefault="009142A4" w:rsidP="009142A4">
      <w:pPr>
        <w:jc w:val="center"/>
        <w:rPr>
          <w:b/>
          <w:sz w:val="28"/>
          <w:szCs w:val="28"/>
        </w:rPr>
      </w:pPr>
      <w:r w:rsidRPr="00BA7E9E">
        <w:rPr>
          <w:b/>
          <w:sz w:val="28"/>
          <w:szCs w:val="28"/>
        </w:rPr>
        <w:t xml:space="preserve">Брянская область Суражский район </w:t>
      </w:r>
    </w:p>
    <w:p w:rsidR="009142A4" w:rsidRPr="00BA7E9E" w:rsidRDefault="009142A4" w:rsidP="009142A4">
      <w:pPr>
        <w:jc w:val="center"/>
        <w:rPr>
          <w:b/>
          <w:sz w:val="28"/>
          <w:szCs w:val="28"/>
        </w:rPr>
      </w:pPr>
      <w:r w:rsidRPr="00BA7E9E">
        <w:rPr>
          <w:b/>
          <w:sz w:val="28"/>
          <w:szCs w:val="28"/>
        </w:rPr>
        <w:t xml:space="preserve">ВЛАЗОВИЧСКИЙ СЕЛЬСКИЙ СОВЕТ НАРОДНЫХ ДЕПУТАТОВ </w:t>
      </w:r>
    </w:p>
    <w:tbl>
      <w:tblPr>
        <w:tblW w:w="10035" w:type="dxa"/>
        <w:tblInd w:w="-18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9142A4" w:rsidRPr="00C0163B" w:rsidTr="00952FE5">
        <w:trPr>
          <w:trHeight w:val="13"/>
        </w:trPr>
        <w:tc>
          <w:tcPr>
            <w:tcW w:w="1003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142A4" w:rsidRPr="00BA7E9E" w:rsidRDefault="009142A4" w:rsidP="00952FE5">
            <w:pPr>
              <w:rPr>
                <w:b/>
                <w:sz w:val="28"/>
                <w:szCs w:val="28"/>
              </w:rPr>
            </w:pPr>
            <w:r w:rsidRPr="00BA7E9E">
              <w:rPr>
                <w:b/>
                <w:sz w:val="28"/>
                <w:szCs w:val="28"/>
              </w:rPr>
              <w:t xml:space="preserve">                                                     </w:t>
            </w:r>
            <w:proofErr w:type="gramStart"/>
            <w:r w:rsidRPr="00BA7E9E">
              <w:rPr>
                <w:b/>
                <w:sz w:val="28"/>
                <w:szCs w:val="28"/>
              </w:rPr>
              <w:t>Р</w:t>
            </w:r>
            <w:proofErr w:type="gramEnd"/>
            <w:r w:rsidRPr="00BA7E9E">
              <w:rPr>
                <w:b/>
                <w:sz w:val="28"/>
                <w:szCs w:val="28"/>
              </w:rPr>
              <w:t xml:space="preserve"> Е Ш Е Н И Е</w:t>
            </w:r>
          </w:p>
        </w:tc>
      </w:tr>
    </w:tbl>
    <w:p w:rsidR="009142A4" w:rsidRDefault="00D452DA" w:rsidP="009142A4">
      <w:pPr>
        <w:jc w:val="center"/>
        <w:rPr>
          <w:sz w:val="28"/>
          <w:szCs w:val="28"/>
        </w:rPr>
      </w:pPr>
      <w:r>
        <w:rPr>
          <w:sz w:val="28"/>
          <w:szCs w:val="28"/>
        </w:rPr>
        <w:t>3-го</w:t>
      </w:r>
      <w:r w:rsidR="009142A4" w:rsidRPr="009E5ADA">
        <w:rPr>
          <w:sz w:val="28"/>
          <w:szCs w:val="28"/>
        </w:rPr>
        <w:t xml:space="preserve"> заседания </w:t>
      </w:r>
      <w:r w:rsidR="009142A4">
        <w:rPr>
          <w:sz w:val="28"/>
          <w:szCs w:val="28"/>
        </w:rPr>
        <w:t xml:space="preserve">Влазовичского сельского Совета народных депутатов </w:t>
      </w:r>
    </w:p>
    <w:p w:rsidR="009142A4" w:rsidRPr="009E5ADA" w:rsidRDefault="009142A4" w:rsidP="009142A4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4B30A2">
        <w:rPr>
          <w:sz w:val="28"/>
          <w:szCs w:val="28"/>
        </w:rPr>
        <w:t xml:space="preserve"> </w:t>
      </w:r>
      <w:r w:rsidRPr="009E5ADA">
        <w:rPr>
          <w:sz w:val="28"/>
          <w:szCs w:val="28"/>
        </w:rPr>
        <w:t>созыва</w:t>
      </w:r>
    </w:p>
    <w:p w:rsidR="009142A4" w:rsidRDefault="009142A4" w:rsidP="00236BF2">
      <w:pPr>
        <w:pStyle w:val="a4"/>
        <w:rPr>
          <w:b w:val="0"/>
          <w:sz w:val="28"/>
          <w:szCs w:val="28"/>
        </w:rPr>
      </w:pPr>
    </w:p>
    <w:p w:rsidR="00236BF2" w:rsidRDefault="00684406" w:rsidP="001A18D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836F12">
        <w:rPr>
          <w:bCs/>
          <w:sz w:val="28"/>
          <w:szCs w:val="28"/>
        </w:rPr>
        <w:t>6</w:t>
      </w:r>
      <w:bookmarkStart w:id="0" w:name="_GoBack"/>
      <w:bookmarkEnd w:id="0"/>
      <w:r>
        <w:rPr>
          <w:bCs/>
          <w:sz w:val="28"/>
          <w:szCs w:val="28"/>
        </w:rPr>
        <w:t>.11</w:t>
      </w:r>
      <w:r w:rsidR="009142A4">
        <w:rPr>
          <w:bCs/>
          <w:sz w:val="28"/>
          <w:szCs w:val="28"/>
        </w:rPr>
        <w:t>.</w:t>
      </w:r>
      <w:r w:rsidR="00236BF2">
        <w:rPr>
          <w:bCs/>
          <w:sz w:val="28"/>
          <w:szCs w:val="28"/>
        </w:rPr>
        <w:t xml:space="preserve"> 20</w:t>
      </w:r>
      <w:r w:rsidR="002B1D2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4</w:t>
      </w:r>
      <w:r w:rsidR="002B1D2C">
        <w:rPr>
          <w:bCs/>
          <w:sz w:val="28"/>
          <w:szCs w:val="28"/>
        </w:rPr>
        <w:t xml:space="preserve"> </w:t>
      </w:r>
      <w:r w:rsidR="00236BF2">
        <w:rPr>
          <w:bCs/>
          <w:sz w:val="28"/>
          <w:szCs w:val="28"/>
        </w:rPr>
        <w:t>года                                                                         №</w:t>
      </w:r>
      <w:r>
        <w:rPr>
          <w:bCs/>
          <w:sz w:val="28"/>
          <w:szCs w:val="28"/>
        </w:rPr>
        <w:t xml:space="preserve"> </w:t>
      </w:r>
      <w:r w:rsidR="001118A0">
        <w:rPr>
          <w:bCs/>
          <w:sz w:val="28"/>
          <w:szCs w:val="28"/>
        </w:rPr>
        <w:t>36</w:t>
      </w:r>
    </w:p>
    <w:p w:rsidR="00236BF2" w:rsidRDefault="00236BF2" w:rsidP="001A18D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236BF2" w:rsidRDefault="00236BF2" w:rsidP="001A18D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  внесении  изменений в решение</w:t>
      </w:r>
    </w:p>
    <w:p w:rsidR="009142A4" w:rsidRDefault="009142A4" w:rsidP="001A18D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Влазовичского сельского </w:t>
      </w:r>
      <w:r w:rsidR="00236BF2">
        <w:rPr>
          <w:bCs/>
          <w:sz w:val="28"/>
          <w:szCs w:val="28"/>
        </w:rPr>
        <w:t xml:space="preserve">Совета </w:t>
      </w:r>
      <w:proofErr w:type="gramStart"/>
      <w:r w:rsidR="00236BF2">
        <w:rPr>
          <w:bCs/>
          <w:sz w:val="28"/>
          <w:szCs w:val="28"/>
        </w:rPr>
        <w:t>народных</w:t>
      </w:r>
      <w:proofErr w:type="gramEnd"/>
      <w:r w:rsidR="00236BF2">
        <w:rPr>
          <w:bCs/>
          <w:sz w:val="28"/>
          <w:szCs w:val="28"/>
        </w:rPr>
        <w:t xml:space="preserve">  </w:t>
      </w:r>
    </w:p>
    <w:p w:rsidR="009142A4" w:rsidRDefault="00236BF2" w:rsidP="001A18D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депутатов </w:t>
      </w:r>
      <w:r w:rsidR="009142A4">
        <w:rPr>
          <w:bCs/>
          <w:sz w:val="28"/>
          <w:szCs w:val="28"/>
        </w:rPr>
        <w:t xml:space="preserve">№ 66 от </w:t>
      </w:r>
      <w:r>
        <w:rPr>
          <w:bCs/>
          <w:sz w:val="28"/>
          <w:szCs w:val="28"/>
        </w:rPr>
        <w:t>3</w:t>
      </w:r>
      <w:r w:rsidR="009142A4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.10.2015 г. « О налоге </w:t>
      </w:r>
    </w:p>
    <w:p w:rsidR="00D73962" w:rsidRDefault="00236BF2" w:rsidP="009142A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на имущество</w:t>
      </w:r>
      <w:r w:rsidR="009142A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физических лиц»</w:t>
      </w:r>
    </w:p>
    <w:p w:rsidR="00D73962" w:rsidRDefault="00684406" w:rsidP="00D7396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( </w:t>
      </w:r>
      <w:r w:rsidR="00D73962">
        <w:rPr>
          <w:bCs/>
          <w:sz w:val="28"/>
          <w:szCs w:val="28"/>
        </w:rPr>
        <w:t xml:space="preserve">с изменениями и дополнениями </w:t>
      </w:r>
      <w:r w:rsidR="00D73962">
        <w:rPr>
          <w:sz w:val="28"/>
          <w:szCs w:val="28"/>
        </w:rPr>
        <w:t xml:space="preserve">внесенными  </w:t>
      </w:r>
      <w:proofErr w:type="gramEnd"/>
    </w:p>
    <w:p w:rsidR="00D73962" w:rsidRDefault="00D73962" w:rsidP="00D7396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Влазовичского сельского Совета </w:t>
      </w:r>
    </w:p>
    <w:p w:rsidR="001A18D1" w:rsidRDefault="00D73962" w:rsidP="00D7396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</w:t>
      </w:r>
      <w:r w:rsidR="00684406">
        <w:rPr>
          <w:bCs/>
          <w:sz w:val="28"/>
          <w:szCs w:val="28"/>
        </w:rPr>
        <w:t>№ 77</w:t>
      </w:r>
      <w:r>
        <w:rPr>
          <w:bCs/>
          <w:sz w:val="28"/>
          <w:szCs w:val="28"/>
        </w:rPr>
        <w:t xml:space="preserve"> от 05.03.2021 г.</w:t>
      </w:r>
      <w:proofErr w:type="gramStart"/>
      <w:r>
        <w:rPr>
          <w:bCs/>
          <w:sz w:val="28"/>
          <w:szCs w:val="28"/>
        </w:rPr>
        <w:t xml:space="preserve"> )</w:t>
      </w:r>
      <w:proofErr w:type="gramEnd"/>
      <w:r w:rsidR="001A18D1">
        <w:rPr>
          <w:bCs/>
          <w:sz w:val="28"/>
          <w:szCs w:val="28"/>
        </w:rPr>
        <w:t xml:space="preserve"> </w:t>
      </w:r>
    </w:p>
    <w:p w:rsidR="00236BF2" w:rsidRDefault="00236BF2" w:rsidP="00236BF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5954F0" w:rsidRDefault="00236BF2" w:rsidP="005954F0">
      <w:pPr>
        <w:pStyle w:val="a7"/>
        <w:spacing w:before="0" w:beforeAutospacing="0" w:after="200" w:afterAutospacing="0"/>
        <w:jc w:val="both"/>
      </w:pPr>
      <w:r>
        <w:rPr>
          <w:sz w:val="28"/>
          <w:szCs w:val="28"/>
        </w:rPr>
        <w:t xml:space="preserve"> </w:t>
      </w:r>
      <w:r w:rsidR="005954F0">
        <w:rPr>
          <w:sz w:val="28"/>
          <w:szCs w:val="28"/>
        </w:rPr>
        <w:t xml:space="preserve">      </w:t>
      </w:r>
      <w:r w:rsidR="00D73962">
        <w:rPr>
          <w:sz w:val="28"/>
          <w:szCs w:val="28"/>
        </w:rPr>
        <w:t xml:space="preserve">      В соответствии с Федеральным законом от 06.10 2003 года  </w:t>
      </w:r>
      <w:r w:rsidR="001118A0">
        <w:rPr>
          <w:sz w:val="28"/>
          <w:szCs w:val="28"/>
        </w:rPr>
        <w:t xml:space="preserve">                    </w:t>
      </w:r>
      <w:r w:rsidR="00D73962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 руководствуясь главой  32 «Налог на имущество физических лиц» части 2 Налогового кодекса Российской Федерации, </w:t>
      </w:r>
      <w:r w:rsidR="005954F0">
        <w:rPr>
          <w:sz w:val="28"/>
          <w:szCs w:val="28"/>
        </w:rPr>
        <w:t>Уставом муниципального образования  «</w:t>
      </w:r>
      <w:r w:rsidR="009142A4">
        <w:rPr>
          <w:sz w:val="28"/>
          <w:szCs w:val="28"/>
        </w:rPr>
        <w:t>Влазовичское сельское поселение</w:t>
      </w:r>
      <w:r w:rsidR="005954F0">
        <w:rPr>
          <w:sz w:val="28"/>
          <w:szCs w:val="28"/>
        </w:rPr>
        <w:t xml:space="preserve"> Суражского муниципального района Брянской области», </w:t>
      </w:r>
      <w:r w:rsidR="009142A4">
        <w:rPr>
          <w:sz w:val="28"/>
          <w:szCs w:val="28"/>
        </w:rPr>
        <w:t xml:space="preserve">Влазовичский сельский </w:t>
      </w:r>
      <w:r w:rsidR="005954F0">
        <w:rPr>
          <w:sz w:val="28"/>
          <w:szCs w:val="28"/>
        </w:rPr>
        <w:t xml:space="preserve"> Совет народных депутатов решил:</w:t>
      </w:r>
    </w:p>
    <w:p w:rsidR="00236BF2" w:rsidRDefault="00236BF2" w:rsidP="00236BF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D73962">
        <w:rPr>
          <w:b/>
          <w:sz w:val="28"/>
          <w:szCs w:val="28"/>
        </w:rPr>
        <w:t>РЕШИЛ:</w:t>
      </w:r>
    </w:p>
    <w:p w:rsidR="00D73962" w:rsidRPr="00D73962" w:rsidRDefault="00D73962" w:rsidP="00236BF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D73962" w:rsidRDefault="00236BF2" w:rsidP="00D73962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Внести  изменений в решение </w:t>
      </w:r>
      <w:r w:rsidR="009142A4">
        <w:rPr>
          <w:bCs/>
          <w:sz w:val="28"/>
          <w:szCs w:val="28"/>
        </w:rPr>
        <w:t xml:space="preserve">Влазовичского сельского </w:t>
      </w:r>
      <w:r>
        <w:rPr>
          <w:bCs/>
          <w:sz w:val="28"/>
          <w:szCs w:val="28"/>
        </w:rPr>
        <w:t xml:space="preserve">Совета народных  депутатов </w:t>
      </w:r>
      <w:r w:rsidR="009142A4">
        <w:rPr>
          <w:bCs/>
          <w:sz w:val="28"/>
          <w:szCs w:val="28"/>
        </w:rPr>
        <w:t xml:space="preserve">№ 66 от </w:t>
      </w:r>
      <w:r>
        <w:rPr>
          <w:bCs/>
          <w:sz w:val="28"/>
          <w:szCs w:val="28"/>
        </w:rPr>
        <w:t>3</w:t>
      </w:r>
      <w:r w:rsidR="009142A4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.10.2015 г. « О налоге на имущество физических лиц»</w:t>
      </w:r>
      <w:r w:rsidR="00D73962" w:rsidRPr="00D73962">
        <w:rPr>
          <w:bCs/>
          <w:sz w:val="28"/>
          <w:szCs w:val="28"/>
        </w:rPr>
        <w:t xml:space="preserve"> </w:t>
      </w:r>
      <w:r w:rsidR="00D73962">
        <w:rPr>
          <w:bCs/>
          <w:sz w:val="28"/>
          <w:szCs w:val="28"/>
        </w:rPr>
        <w:t xml:space="preserve">            </w:t>
      </w:r>
      <w:proofErr w:type="gramStart"/>
      <w:r w:rsidR="00D73962">
        <w:rPr>
          <w:bCs/>
          <w:sz w:val="28"/>
          <w:szCs w:val="28"/>
        </w:rPr>
        <w:t xml:space="preserve">( </w:t>
      </w:r>
      <w:proofErr w:type="gramEnd"/>
      <w:r w:rsidR="00D73962">
        <w:rPr>
          <w:bCs/>
          <w:sz w:val="28"/>
          <w:szCs w:val="28"/>
        </w:rPr>
        <w:t xml:space="preserve">с изменениями и дополнениями </w:t>
      </w:r>
      <w:r w:rsidR="00D73962">
        <w:rPr>
          <w:sz w:val="28"/>
          <w:szCs w:val="28"/>
        </w:rPr>
        <w:t xml:space="preserve">внесенными Решением Влазовичского сельского Совета народных депутатов </w:t>
      </w:r>
      <w:r w:rsidR="00D73962">
        <w:rPr>
          <w:bCs/>
          <w:sz w:val="28"/>
          <w:szCs w:val="28"/>
        </w:rPr>
        <w:t xml:space="preserve">№ 77 от 05.03.2021 г. ) </w:t>
      </w:r>
    </w:p>
    <w:p w:rsidR="00C12822" w:rsidRDefault="00236BF2" w:rsidP="009142A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D73962" w:rsidRDefault="00D73962" w:rsidP="00D73962">
      <w:pPr>
        <w:pStyle w:val="a7"/>
        <w:spacing w:before="0" w:beforeAutospacing="0" w:after="20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 Пункт 2  Решения изложить в новой  редакции:</w:t>
      </w:r>
      <w:r>
        <w:rPr>
          <w:sz w:val="28"/>
          <w:szCs w:val="28"/>
        </w:rPr>
        <w:t> </w:t>
      </w:r>
    </w:p>
    <w:p w:rsidR="00D73962" w:rsidRDefault="00D73962" w:rsidP="00D73962">
      <w:pPr>
        <w:pStyle w:val="a7"/>
        <w:spacing w:before="0" w:beforeAutospacing="0" w:after="20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ставки налога на имущество физических лиц, исходя из кадастровой стоимости объекта налогообложения в отношении:</w:t>
      </w:r>
    </w:p>
    <w:p w:rsidR="00D73962" w:rsidRDefault="00D73962" w:rsidP="00D73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 жилые дома, части жилых домов, квартиры, части  квартир, комнаты – в размере 0,1 процента кадастровой стоимости объекта налогообложения;</w:t>
      </w:r>
    </w:p>
    <w:p w:rsidR="00D73962" w:rsidRDefault="00D73962" w:rsidP="00D73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гаражей и </w:t>
      </w:r>
      <w:proofErr w:type="spellStart"/>
      <w:r>
        <w:rPr>
          <w:sz w:val="28"/>
          <w:szCs w:val="28"/>
        </w:rPr>
        <w:t>машино</w:t>
      </w:r>
      <w:proofErr w:type="spellEnd"/>
      <w:r>
        <w:rPr>
          <w:sz w:val="28"/>
          <w:szCs w:val="28"/>
        </w:rPr>
        <w:t>-мест, в том числе расположенных в объектах налогообложения, указанных в подпункте 2.5 пункта 2  – в размере 0,1 процента кадастровой стоимости объекта налогообложения;</w:t>
      </w:r>
    </w:p>
    <w:p w:rsidR="00D73962" w:rsidRDefault="00D73962" w:rsidP="00D73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3962" w:rsidRDefault="00D73962" w:rsidP="00D73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3962" w:rsidRDefault="00D73962" w:rsidP="00D73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3962" w:rsidRDefault="00D73962" w:rsidP="00D73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 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 огородничества, садоводства или индивидуального жилищного строительства, - в размере 0,1 процента кадастровой стоимости объекта налогообложения;</w:t>
      </w:r>
    </w:p>
    <w:p w:rsidR="00D73962" w:rsidRDefault="00D73962" w:rsidP="00D73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3962" w:rsidRDefault="00D73962" w:rsidP="00D73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 объектов незавершенного строительства в случае, если проектируемым назначением таких объектов является жилой дом; единых недвижимых комплексов, в состав которых входит, хотя бы один жилой дом - в размере 0,3 процента кадастровой стоимости объекта налогообложения;</w:t>
      </w:r>
    </w:p>
    <w:p w:rsidR="00D73962" w:rsidRDefault="00D73962" w:rsidP="00D739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3962" w:rsidRDefault="00D73962" w:rsidP="00D7396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 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 в размере 2  процентов кадастровой стоимости объектов налогообложения.</w:t>
      </w:r>
    </w:p>
    <w:p w:rsidR="00D73962" w:rsidRDefault="00D73962" w:rsidP="00D7396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2.6  объектов налогообложения, кадастровая стоимость каждого из которых превышает 300 млн. рублей, - в размере 2,5 процента кадастровой стоимости объекта налогообложения.</w:t>
      </w:r>
    </w:p>
    <w:p w:rsidR="00D73962" w:rsidRDefault="00D73962" w:rsidP="00D7396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73962" w:rsidRDefault="00D73962" w:rsidP="00D73962">
      <w:pPr>
        <w:pStyle w:val="a7"/>
        <w:spacing w:before="0" w:beforeAutospacing="0" w:after="20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2.7 прочих объектов налогообложения  - в размере 0,5 процента кадастровой стоимости объекта налогообложения.</w:t>
      </w:r>
    </w:p>
    <w:p w:rsidR="00D73962" w:rsidRDefault="00D73962" w:rsidP="00D739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 вступает в силу  не ранее чем по истечению одного месяца со дня их официального  опубликования и распространяется на правоотношения, возникшие с 1 января 2025 года.</w:t>
      </w:r>
    </w:p>
    <w:p w:rsidR="00D73962" w:rsidRDefault="00D73962" w:rsidP="00236BF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36BF2" w:rsidRDefault="00BD15BC" w:rsidP="00236BF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36BF2">
        <w:rPr>
          <w:sz w:val="28"/>
          <w:szCs w:val="28"/>
        </w:rPr>
        <w:t xml:space="preserve">. Настоящее Решение опубликовать </w:t>
      </w:r>
      <w:r w:rsidR="009142A4">
        <w:rPr>
          <w:sz w:val="28"/>
          <w:szCs w:val="28"/>
        </w:rPr>
        <w:t xml:space="preserve">в </w:t>
      </w:r>
      <w:r w:rsidR="00236BF2">
        <w:rPr>
          <w:sz w:val="28"/>
          <w:szCs w:val="28"/>
        </w:rPr>
        <w:t xml:space="preserve">информационно-аналитическом бюллетене «Муниципальный вестник  </w:t>
      </w:r>
      <w:r w:rsidR="009142A4">
        <w:rPr>
          <w:sz w:val="28"/>
          <w:szCs w:val="28"/>
        </w:rPr>
        <w:t>Влазовичского сельского поселения</w:t>
      </w:r>
      <w:r w:rsidR="00236BF2">
        <w:rPr>
          <w:sz w:val="28"/>
          <w:szCs w:val="28"/>
        </w:rPr>
        <w:t>» и разместить на официальном сайте администрации Суражского района в информационно-коммуникационной сети «Интернет»</w:t>
      </w:r>
      <w:r w:rsidR="00874074">
        <w:rPr>
          <w:sz w:val="28"/>
          <w:szCs w:val="28"/>
        </w:rPr>
        <w:t xml:space="preserve">. </w:t>
      </w:r>
    </w:p>
    <w:p w:rsidR="00236BF2" w:rsidRDefault="00236BF2" w:rsidP="00236BF2">
      <w:pPr>
        <w:autoSpaceDE w:val="0"/>
        <w:autoSpaceDN w:val="0"/>
        <w:adjustRightInd w:val="0"/>
        <w:ind w:firstLine="540"/>
        <w:jc w:val="both"/>
        <w:rPr>
          <w:color w:val="000000"/>
          <w:spacing w:val="4"/>
          <w:sz w:val="28"/>
          <w:szCs w:val="28"/>
        </w:rPr>
      </w:pPr>
    </w:p>
    <w:p w:rsidR="00236BF2" w:rsidRDefault="00236BF2" w:rsidP="00236BF2">
      <w:pPr>
        <w:tabs>
          <w:tab w:val="left" w:pos="900"/>
        </w:tabs>
        <w:rPr>
          <w:sz w:val="28"/>
          <w:szCs w:val="28"/>
        </w:rPr>
      </w:pPr>
    </w:p>
    <w:p w:rsidR="009142A4" w:rsidRDefault="00566296" w:rsidP="009142A4">
      <w:pPr>
        <w:autoSpaceDE w:val="0"/>
        <w:autoSpaceDN w:val="0"/>
        <w:adjustRightInd w:val="0"/>
      </w:pPr>
      <w:r>
        <w:rPr>
          <w:sz w:val="28"/>
          <w:szCs w:val="28"/>
        </w:rPr>
        <w:t>Глава</w:t>
      </w:r>
      <w:r w:rsidR="009142A4">
        <w:rPr>
          <w:sz w:val="28"/>
          <w:szCs w:val="28"/>
        </w:rPr>
        <w:t xml:space="preserve"> </w:t>
      </w:r>
      <w:r w:rsidR="009142A4" w:rsidRPr="00947F83">
        <w:rPr>
          <w:sz w:val="28"/>
          <w:szCs w:val="28"/>
        </w:rPr>
        <w:t xml:space="preserve"> Влазовичского сельского </w:t>
      </w:r>
      <w:r>
        <w:rPr>
          <w:sz w:val="28"/>
          <w:szCs w:val="28"/>
        </w:rPr>
        <w:t xml:space="preserve"> поселения     </w:t>
      </w:r>
      <w:r w:rsidR="009142A4" w:rsidRPr="00947F83">
        <w:rPr>
          <w:sz w:val="28"/>
          <w:szCs w:val="28"/>
        </w:rPr>
        <w:t xml:space="preserve"> </w:t>
      </w:r>
      <w:r w:rsidR="009142A4">
        <w:rPr>
          <w:sz w:val="28"/>
          <w:szCs w:val="28"/>
        </w:rPr>
        <w:t xml:space="preserve">            </w:t>
      </w:r>
      <w:r w:rsidR="009142A4" w:rsidRPr="00947F83">
        <w:rPr>
          <w:sz w:val="28"/>
          <w:szCs w:val="28"/>
        </w:rPr>
        <w:t xml:space="preserve">    </w:t>
      </w:r>
      <w:r>
        <w:rPr>
          <w:sz w:val="28"/>
          <w:szCs w:val="28"/>
        </w:rPr>
        <w:t>Л</w:t>
      </w:r>
      <w:r w:rsidR="009142A4" w:rsidRPr="00947F83">
        <w:rPr>
          <w:sz w:val="28"/>
          <w:szCs w:val="28"/>
        </w:rPr>
        <w:t xml:space="preserve">.А. </w:t>
      </w:r>
      <w:r>
        <w:rPr>
          <w:sz w:val="28"/>
          <w:szCs w:val="28"/>
        </w:rPr>
        <w:t>Прохоренко</w:t>
      </w:r>
    </w:p>
    <w:p w:rsidR="009142A4" w:rsidRPr="008B143E" w:rsidRDefault="009142A4" w:rsidP="009142A4">
      <w:pPr>
        <w:ind w:left="3828"/>
        <w:jc w:val="right"/>
      </w:pPr>
    </w:p>
    <w:p w:rsidR="009142A4" w:rsidRDefault="009142A4" w:rsidP="009142A4">
      <w:pPr>
        <w:ind w:left="3828"/>
        <w:jc w:val="right"/>
        <w:rPr>
          <w:sz w:val="28"/>
          <w:szCs w:val="28"/>
        </w:rPr>
      </w:pPr>
    </w:p>
    <w:p w:rsidR="009142A4" w:rsidRDefault="009142A4" w:rsidP="009142A4">
      <w:pPr>
        <w:pStyle w:val="a8"/>
        <w:spacing w:after="200"/>
        <w:rPr>
          <w:szCs w:val="28"/>
        </w:rPr>
      </w:pPr>
    </w:p>
    <w:p w:rsidR="005F0D10" w:rsidRDefault="005F0D10" w:rsidP="009142A4">
      <w:pPr>
        <w:tabs>
          <w:tab w:val="left" w:pos="900"/>
        </w:tabs>
      </w:pPr>
    </w:p>
    <w:sectPr w:rsidR="005F0D10" w:rsidSect="005F0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6BF2"/>
    <w:rsid w:val="00001A39"/>
    <w:rsid w:val="000035FB"/>
    <w:rsid w:val="00014ACC"/>
    <w:rsid w:val="000637BF"/>
    <w:rsid w:val="000804B3"/>
    <w:rsid w:val="000839C2"/>
    <w:rsid w:val="00085EEB"/>
    <w:rsid w:val="000B1F14"/>
    <w:rsid w:val="000E230C"/>
    <w:rsid w:val="000F09C0"/>
    <w:rsid w:val="001118A0"/>
    <w:rsid w:val="001A0ACD"/>
    <w:rsid w:val="001A18D1"/>
    <w:rsid w:val="001E2210"/>
    <w:rsid w:val="001E5B9D"/>
    <w:rsid w:val="001F374F"/>
    <w:rsid w:val="001F73FB"/>
    <w:rsid w:val="00216363"/>
    <w:rsid w:val="00234F0E"/>
    <w:rsid w:val="00236BF2"/>
    <w:rsid w:val="002B1D2C"/>
    <w:rsid w:val="00301261"/>
    <w:rsid w:val="0033079A"/>
    <w:rsid w:val="00331603"/>
    <w:rsid w:val="003525BE"/>
    <w:rsid w:val="00434907"/>
    <w:rsid w:val="00441FAA"/>
    <w:rsid w:val="004D30D8"/>
    <w:rsid w:val="00513E1B"/>
    <w:rsid w:val="005244E8"/>
    <w:rsid w:val="005323C0"/>
    <w:rsid w:val="00562069"/>
    <w:rsid w:val="00566296"/>
    <w:rsid w:val="005839E4"/>
    <w:rsid w:val="005954F0"/>
    <w:rsid w:val="00596516"/>
    <w:rsid w:val="005B4E01"/>
    <w:rsid w:val="005B6858"/>
    <w:rsid w:val="005C5050"/>
    <w:rsid w:val="005E4DEA"/>
    <w:rsid w:val="005F0D10"/>
    <w:rsid w:val="00652C8E"/>
    <w:rsid w:val="00655416"/>
    <w:rsid w:val="00684406"/>
    <w:rsid w:val="0069743F"/>
    <w:rsid w:val="006D4679"/>
    <w:rsid w:val="006E50DB"/>
    <w:rsid w:val="007903AC"/>
    <w:rsid w:val="007A161B"/>
    <w:rsid w:val="007D0BB5"/>
    <w:rsid w:val="008150BA"/>
    <w:rsid w:val="00831186"/>
    <w:rsid w:val="00836F12"/>
    <w:rsid w:val="00855788"/>
    <w:rsid w:val="00856B71"/>
    <w:rsid w:val="00874074"/>
    <w:rsid w:val="008763AA"/>
    <w:rsid w:val="008A05C0"/>
    <w:rsid w:val="008C4129"/>
    <w:rsid w:val="009072F0"/>
    <w:rsid w:val="009142A4"/>
    <w:rsid w:val="0098073C"/>
    <w:rsid w:val="0099518E"/>
    <w:rsid w:val="009B54AF"/>
    <w:rsid w:val="00AC0590"/>
    <w:rsid w:val="00AE7C57"/>
    <w:rsid w:val="00AF7F16"/>
    <w:rsid w:val="00B47F64"/>
    <w:rsid w:val="00B6625E"/>
    <w:rsid w:val="00BC6FA7"/>
    <w:rsid w:val="00BD15BC"/>
    <w:rsid w:val="00BE2891"/>
    <w:rsid w:val="00C12822"/>
    <w:rsid w:val="00C21419"/>
    <w:rsid w:val="00C24456"/>
    <w:rsid w:val="00C244E1"/>
    <w:rsid w:val="00C74E8C"/>
    <w:rsid w:val="00CA0DA5"/>
    <w:rsid w:val="00D14262"/>
    <w:rsid w:val="00D45298"/>
    <w:rsid w:val="00D452DA"/>
    <w:rsid w:val="00D51D24"/>
    <w:rsid w:val="00D73962"/>
    <w:rsid w:val="00D9045C"/>
    <w:rsid w:val="00DB4DB5"/>
    <w:rsid w:val="00E13ADF"/>
    <w:rsid w:val="00E546E6"/>
    <w:rsid w:val="00E71AFB"/>
    <w:rsid w:val="00E815E4"/>
    <w:rsid w:val="00EC0EBA"/>
    <w:rsid w:val="00F062C5"/>
    <w:rsid w:val="00F55CD5"/>
    <w:rsid w:val="00FB25E9"/>
    <w:rsid w:val="00FB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BF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236BF2"/>
    <w:pPr>
      <w:jc w:val="center"/>
    </w:pPr>
    <w:rPr>
      <w:sz w:val="28"/>
      <w:szCs w:val="20"/>
    </w:rPr>
  </w:style>
  <w:style w:type="paragraph" w:styleId="a4">
    <w:name w:val="Title"/>
    <w:basedOn w:val="a"/>
    <w:link w:val="a5"/>
    <w:qFormat/>
    <w:rsid w:val="00236BF2"/>
    <w:pPr>
      <w:jc w:val="center"/>
    </w:pPr>
    <w:rPr>
      <w:b/>
      <w:sz w:val="36"/>
      <w:szCs w:val="20"/>
    </w:rPr>
  </w:style>
  <w:style w:type="character" w:customStyle="1" w:styleId="a5">
    <w:name w:val="Название Знак"/>
    <w:basedOn w:val="a0"/>
    <w:link w:val="a4"/>
    <w:rsid w:val="00236BF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236BF2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1A18D1"/>
    <w:pPr>
      <w:spacing w:before="100" w:beforeAutospacing="1" w:after="100" w:afterAutospacing="1"/>
    </w:pPr>
  </w:style>
  <w:style w:type="paragraph" w:styleId="a8">
    <w:name w:val="Body Text"/>
    <w:basedOn w:val="a"/>
    <w:link w:val="a9"/>
    <w:rsid w:val="009142A4"/>
    <w:pPr>
      <w:jc w:val="center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9142A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Loner-XP</cp:lastModifiedBy>
  <cp:revision>61</cp:revision>
  <cp:lastPrinted>2024-11-26T09:16:00Z</cp:lastPrinted>
  <dcterms:created xsi:type="dcterms:W3CDTF">2019-04-11T07:47:00Z</dcterms:created>
  <dcterms:modified xsi:type="dcterms:W3CDTF">2024-11-26T09:19:00Z</dcterms:modified>
</cp:coreProperties>
</file>