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99" w:rsidRPr="00157A99" w:rsidRDefault="00157A99" w:rsidP="00157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57A99" w:rsidRPr="00157A99" w:rsidRDefault="00157A99" w:rsidP="00157A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A99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proofErr w:type="spellStart"/>
      <w:r w:rsidRPr="00157A99"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 w:rsidRPr="00157A9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57A99" w:rsidRDefault="007956A6" w:rsidP="00157A99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Дегтяревский</w:t>
      </w:r>
      <w:proofErr w:type="spellEnd"/>
      <w:r w:rsidR="00157A99" w:rsidRPr="00157A99">
        <w:rPr>
          <w:rFonts w:ascii="Times New Roman" w:hAnsi="Times New Roman" w:cs="Times New Roman"/>
          <w:sz w:val="28"/>
          <w:szCs w:val="28"/>
        </w:rPr>
        <w:t xml:space="preserve"> </w:t>
      </w:r>
      <w:r w:rsidR="00157A99" w:rsidRPr="007956A6">
        <w:rPr>
          <w:rFonts w:ascii="Times New Roman" w:hAnsi="Times New Roman" w:cs="Times New Roman"/>
        </w:rPr>
        <w:t>СЕЛЬСКИЙ СОВЕТ НАРОДНЫХ ДЕПУТАТОВ</w:t>
      </w:r>
    </w:p>
    <w:p w:rsidR="007956A6" w:rsidRPr="007956A6" w:rsidRDefault="007956A6" w:rsidP="00157A9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956A6">
        <w:rPr>
          <w:rFonts w:ascii="Times New Roman" w:hAnsi="Times New Roman" w:cs="Times New Roman"/>
          <w:sz w:val="32"/>
          <w:szCs w:val="32"/>
        </w:rPr>
        <w:t>Решение</w:t>
      </w:r>
    </w:p>
    <w:p w:rsidR="00157A99" w:rsidRPr="00157A99" w:rsidRDefault="007956A6" w:rsidP="00157A99">
      <w:pP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12-го заседания Дегтяревского </w:t>
      </w:r>
      <w:r w:rsidR="00157A99" w:rsidRPr="00157A99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  <w:r w:rsidR="00157A99" w:rsidRPr="00157A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7A99" w:rsidRPr="00157A99">
        <w:rPr>
          <w:rFonts w:ascii="Times New Roman" w:hAnsi="Times New Roman" w:cs="Times New Roman"/>
          <w:sz w:val="28"/>
          <w:szCs w:val="28"/>
        </w:rPr>
        <w:t>V созыва</w:t>
      </w:r>
    </w:p>
    <w:p w:rsidR="00157A99" w:rsidRPr="00854BE6" w:rsidRDefault="00157A99" w:rsidP="00157A99">
      <w:pPr>
        <w:jc w:val="center"/>
        <w:rPr>
          <w:sz w:val="28"/>
          <w:szCs w:val="28"/>
        </w:rPr>
      </w:pPr>
    </w:p>
    <w:p w:rsidR="00157A99" w:rsidRPr="00157A99" w:rsidRDefault="004A2756" w:rsidP="00157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57A99">
        <w:rPr>
          <w:rFonts w:ascii="Times New Roman" w:hAnsi="Times New Roman" w:cs="Times New Roman"/>
          <w:sz w:val="24"/>
          <w:szCs w:val="24"/>
        </w:rPr>
        <w:t>.12</w:t>
      </w:r>
      <w:r w:rsidR="00157A99" w:rsidRPr="00157A99">
        <w:rPr>
          <w:rFonts w:ascii="Times New Roman" w:hAnsi="Times New Roman" w:cs="Times New Roman"/>
          <w:sz w:val="24"/>
          <w:szCs w:val="24"/>
        </w:rPr>
        <w:t>.2020г.                                                                                                                      №</w:t>
      </w:r>
      <w:r w:rsidR="00EF2273">
        <w:rPr>
          <w:rFonts w:ascii="Times New Roman" w:hAnsi="Times New Roman" w:cs="Times New Roman"/>
          <w:sz w:val="24"/>
          <w:szCs w:val="24"/>
        </w:rPr>
        <w:t>53</w:t>
      </w:r>
    </w:p>
    <w:p w:rsidR="00A92817" w:rsidRDefault="00A92817" w:rsidP="00A9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27E42" w:rsidRPr="00A92817" w:rsidTr="00C458E4">
        <w:tc>
          <w:tcPr>
            <w:tcW w:w="8613" w:type="dxa"/>
          </w:tcPr>
          <w:p w:rsidR="00A92817" w:rsidRDefault="00A92817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  <w:p w:rsidR="00727E42" w:rsidRPr="00A92817" w:rsidRDefault="00727E42" w:rsidP="00157A99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proofErr w:type="gramStart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Об утверждении 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Положения о п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орядк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е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формирования, ведения, обязательного опубликования перечня муниципального имущества 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муниципального образования «</w:t>
            </w:r>
            <w:r w:rsidR="007956A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Дегтяревское</w:t>
            </w:r>
            <w:r w:rsidR="00157A9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сельское поселение Суражского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муниципальн</w:t>
            </w:r>
            <w:r w:rsidR="00157A9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ого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район</w:t>
            </w:r>
            <w:r w:rsidR="00157A99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а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Брянской области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»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A92817" w:rsidRDefault="00727E42" w:rsidP="00727E42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9281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92817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proofErr w:type="spellStart"/>
      <w:r w:rsidR="007956A6">
        <w:rPr>
          <w:rFonts w:ascii="Times New Roman" w:hAnsi="Times New Roman" w:cs="Times New Roman"/>
          <w:sz w:val="28"/>
          <w:szCs w:val="28"/>
        </w:rPr>
        <w:t>Дегтяревский</w:t>
      </w:r>
      <w:proofErr w:type="spellEnd"/>
      <w:r w:rsidR="007956A6">
        <w:rPr>
          <w:rFonts w:ascii="Times New Roman" w:hAnsi="Times New Roman" w:cs="Times New Roman"/>
          <w:sz w:val="28"/>
          <w:szCs w:val="28"/>
        </w:rPr>
        <w:t xml:space="preserve"> </w:t>
      </w:r>
      <w:r w:rsidR="00157A99">
        <w:rPr>
          <w:rFonts w:ascii="Times New Roman" w:hAnsi="Times New Roman" w:cs="Times New Roman"/>
          <w:sz w:val="28"/>
          <w:szCs w:val="28"/>
        </w:rPr>
        <w:t>сельский</w:t>
      </w:r>
      <w:r w:rsidR="00760686" w:rsidRPr="00A92817">
        <w:rPr>
          <w:rFonts w:ascii="Times New Roman" w:hAnsi="Times New Roman" w:cs="Times New Roman"/>
          <w:sz w:val="28"/>
          <w:szCs w:val="28"/>
        </w:rPr>
        <w:t xml:space="preserve"> </w:t>
      </w:r>
      <w:r w:rsidRPr="00A9281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EF2273" w:rsidRDefault="00EF2273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E50A5B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>РЕШИЛ:</w:t>
      </w:r>
    </w:p>
    <w:p w:rsidR="00EF2273" w:rsidRDefault="00EF2273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0A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94CD0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Положение о п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оряд</w:t>
      </w:r>
      <w:r w:rsidR="00294CD0"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ке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«</w:t>
      </w:r>
      <w:r w:rsidR="007956A6">
        <w:rPr>
          <w:rFonts w:ascii="Times New Roman" w:hAnsi="Times New Roman" w:cs="Times New Roman"/>
          <w:color w:val="2D2D2D"/>
          <w:spacing w:val="2"/>
          <w:sz w:val="28"/>
          <w:szCs w:val="28"/>
        </w:rPr>
        <w:t>Дегтяревское</w:t>
      </w:r>
      <w:r w:rsidR="00157A9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сельское поселение 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</w:t>
      </w:r>
      <w:r w:rsidR="00157A99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</w:t>
      </w:r>
      <w:r w:rsidR="00157A99">
        <w:rPr>
          <w:rFonts w:ascii="Times New Roman" w:hAnsi="Times New Roman" w:cs="Times New Roman"/>
          <w:color w:val="2D2D2D"/>
          <w:spacing w:val="2"/>
          <w:sz w:val="28"/>
          <w:szCs w:val="28"/>
        </w:rPr>
        <w:t>ого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район</w:t>
      </w:r>
      <w:r w:rsidR="00157A99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Брянской области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lastRenderedPageBreak/>
        <w:t>поддержки субъектов малого и</w:t>
      </w:r>
      <w:proofErr w:type="gramEnd"/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592BE1" w:rsidRPr="00A92817" w:rsidRDefault="00592BE1" w:rsidP="00592B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2.Признать утр</w:t>
      </w:r>
      <w:r w:rsidR="00795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атившим силу решение Дегтяревского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Совета </w:t>
      </w:r>
      <w:r w:rsidR="00795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народных депутатов от 04 марта  2019 года №149 </w:t>
      </w:r>
      <w:r w:rsidR="004429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</w:t>
      </w:r>
      <w:r w:rsidR="007956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ципального имущества Дегтяревского </w:t>
      </w:r>
      <w:r w:rsidR="004429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</w:t>
      </w:r>
      <w:proofErr w:type="gramEnd"/>
      <w:r w:rsidR="004429E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также организациям, образующим инфраструктуру поддержки субъектов малого и среднего предпринимательства.  </w:t>
      </w:r>
    </w:p>
    <w:p w:rsidR="00A92817" w:rsidRPr="0057374D" w:rsidRDefault="00EA46CB" w:rsidP="00EA46C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2817">
        <w:rPr>
          <w:rFonts w:ascii="Times New Roman" w:hAnsi="Times New Roman"/>
          <w:sz w:val="28"/>
          <w:szCs w:val="28"/>
        </w:rPr>
        <w:t>3</w:t>
      </w:r>
      <w:r w:rsidR="00A92817" w:rsidRPr="008D08A8">
        <w:rPr>
          <w:rFonts w:ascii="Times New Roman" w:hAnsi="Times New Roman"/>
          <w:sz w:val="28"/>
          <w:szCs w:val="28"/>
        </w:rPr>
        <w:t>.</w:t>
      </w:r>
      <w:r w:rsidR="00A92817" w:rsidRPr="00EA5247">
        <w:rPr>
          <w:rFonts w:ascii="Times New Roman" w:hAnsi="Times New Roman"/>
          <w:sz w:val="24"/>
          <w:szCs w:val="24"/>
        </w:rPr>
        <w:t xml:space="preserve"> </w:t>
      </w:r>
      <w:r w:rsidR="00A92817" w:rsidRPr="0057374D">
        <w:rPr>
          <w:rFonts w:ascii="Times New Roman" w:hAnsi="Times New Roman"/>
          <w:sz w:val="28"/>
          <w:szCs w:val="28"/>
        </w:rPr>
        <w:t xml:space="preserve">Направить данное решение для опубликования в информационно - аналитическом бюллетене «Муниципальный вестник </w:t>
      </w:r>
      <w:r w:rsidR="007956A6">
        <w:rPr>
          <w:rFonts w:ascii="Times New Roman" w:hAnsi="Times New Roman"/>
          <w:sz w:val="28"/>
          <w:szCs w:val="28"/>
        </w:rPr>
        <w:t xml:space="preserve">Дегтяревского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A92817" w:rsidRPr="0057374D">
        <w:rPr>
          <w:rFonts w:ascii="Times New Roman" w:hAnsi="Times New Roman"/>
          <w:sz w:val="28"/>
          <w:szCs w:val="28"/>
        </w:rPr>
        <w:t>» и разместить на сайте администрации Суражского района.</w:t>
      </w:r>
    </w:p>
    <w:p w:rsidR="00A92817" w:rsidRDefault="00EA46CB" w:rsidP="00EA46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="00A92817" w:rsidRPr="00EA46CB">
        <w:rPr>
          <w:rFonts w:ascii="Times New Roman" w:hAnsi="Times New Roman"/>
          <w:sz w:val="28"/>
          <w:szCs w:val="28"/>
        </w:rPr>
        <w:t>Настоящее решение вступает в силу со дня опубликования.</w:t>
      </w:r>
    </w:p>
    <w:p w:rsidR="00EA46CB" w:rsidRPr="00EA46CB" w:rsidRDefault="00EA46CB" w:rsidP="00EA46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</w:p>
    <w:p w:rsidR="00A92817" w:rsidRPr="0057374D" w:rsidRDefault="00A92817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EA46CB" w:rsidRDefault="00A92817" w:rsidP="00EA46C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 xml:space="preserve">Глава </w:t>
      </w:r>
      <w:r w:rsidR="007956A6">
        <w:rPr>
          <w:rFonts w:ascii="Times New Roman" w:hAnsi="Times New Roman"/>
          <w:sz w:val="28"/>
          <w:szCs w:val="28"/>
        </w:rPr>
        <w:t xml:space="preserve"> Дегтяревского</w:t>
      </w:r>
    </w:p>
    <w:p w:rsidR="00A92817" w:rsidRPr="0057374D" w:rsidRDefault="00EA46CB" w:rsidP="00EA46C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7956A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7956A6">
        <w:rPr>
          <w:rFonts w:ascii="Times New Roman" w:hAnsi="Times New Roman"/>
          <w:sz w:val="28"/>
          <w:szCs w:val="28"/>
        </w:rPr>
        <w:t>А.В.Шалыго</w:t>
      </w:r>
      <w:proofErr w:type="spellEnd"/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6CB" w:rsidRDefault="00EA46CB" w:rsidP="00EA46CB">
      <w:pPr>
        <w:pStyle w:val="ConsPlusNormal"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56A6">
        <w:rPr>
          <w:rFonts w:ascii="Times New Roman" w:hAnsi="Times New Roman" w:cs="Times New Roman"/>
          <w:sz w:val="28"/>
          <w:szCs w:val="28"/>
        </w:rPr>
        <w:t xml:space="preserve">риложение к решению Дегтяревского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 №</w:t>
      </w:r>
      <w:r w:rsidR="00F35AFE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35AFE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7956A6">
        <w:rPr>
          <w:rFonts w:ascii="Times New Roman" w:hAnsi="Times New Roman" w:cs="Times New Roman"/>
          <w:sz w:val="28"/>
          <w:szCs w:val="28"/>
        </w:rPr>
        <w:t>.12.2020 года</w:t>
      </w: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7E42" w:rsidRPr="00A5697C" w:rsidRDefault="00294CD0" w:rsidP="00727E42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proofErr w:type="gramStart"/>
      <w:r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t>ПОЛОЖЕНИЕ</w:t>
      </w:r>
      <w:r w:rsidR="00727E42"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ПОРЯДК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Е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</w:t>
      </w:r>
      <w:r w:rsidR="007956A6" w:rsidRPr="007956A6">
        <w:rPr>
          <w:rFonts w:ascii="Times New Roman" w:hAnsi="Times New Roman" w:cs="Times New Roman"/>
          <w:color w:val="2D2D2D"/>
          <w:spacing w:val="2"/>
          <w:sz w:val="32"/>
          <w:szCs w:val="32"/>
        </w:rPr>
        <w:t>Дегтяревское</w:t>
      </w:r>
      <w:r w:rsidR="007956A6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EA46C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СЕЛЬСКОЕ ПОСЕЛЕНИЕ 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>СУРАЖСК</w:t>
      </w:r>
      <w:r w:rsidR="00EA46CB">
        <w:rPr>
          <w:rFonts w:ascii="Times New Roman" w:hAnsi="Times New Roman" w:cs="Times New Roman"/>
          <w:color w:val="2D2D2D"/>
          <w:spacing w:val="2"/>
          <w:sz w:val="24"/>
          <w:szCs w:val="24"/>
        </w:rPr>
        <w:t>ОГО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МУНИЦИПАЛЬН</w:t>
      </w:r>
      <w:r w:rsidR="00EA46CB">
        <w:rPr>
          <w:rFonts w:ascii="Times New Roman" w:hAnsi="Times New Roman" w:cs="Times New Roman"/>
          <w:color w:val="2D2D2D"/>
          <w:spacing w:val="2"/>
          <w:sz w:val="24"/>
          <w:szCs w:val="24"/>
        </w:rPr>
        <w:t>ОГО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РАЙОН</w:t>
      </w:r>
      <w:r w:rsidR="00EA46CB">
        <w:rPr>
          <w:rFonts w:ascii="Times New Roman" w:hAnsi="Times New Roman" w:cs="Times New Roman"/>
          <w:color w:val="2D2D2D"/>
          <w:spacing w:val="2"/>
          <w:sz w:val="24"/>
          <w:szCs w:val="24"/>
        </w:rPr>
        <w:t>А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БРЯНСКОЙ ОБЛАСТИ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»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ПРЕДПРИНИМАТЕЛЬСТВА, </w:t>
      </w:r>
      <w:r w:rsidR="00727E42" w:rsidRPr="009546CF">
        <w:rPr>
          <w:rFonts w:ascii="Times New Roman" w:hAnsi="Times New Roman" w:cs="Times New Roman"/>
          <w:color w:val="3C3C3C"/>
          <w:spacing w:val="2"/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Default="00727E42" w:rsidP="00727E42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27E42" w:rsidRPr="007E7D96" w:rsidRDefault="00727E42" w:rsidP="00727E42">
      <w:pPr>
        <w:pStyle w:val="ab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7D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</w:t>
      </w:r>
      <w:proofErr w:type="gramEnd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ации инфраструктуры поддержки), </w:t>
      </w:r>
      <w:r w:rsidRPr="003073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  <w:proofErr w:type="gramEnd"/>
    </w:p>
    <w:p w:rsidR="00727E42" w:rsidRPr="00151E8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>2.1.В Перечне содержатся сведения о муниципальном имуществе муниципального образования "</w:t>
      </w:r>
      <w:r w:rsidR="007956A6">
        <w:rPr>
          <w:rFonts w:ascii="Times New Roman" w:eastAsia="Times New Roman" w:hAnsi="Times New Roman" w:cs="Times New Roman"/>
          <w:sz w:val="26"/>
          <w:szCs w:val="26"/>
        </w:rPr>
        <w:t xml:space="preserve">Дегтяревское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="00683219" w:rsidRPr="00683219">
        <w:t xml:space="preserve"> </w:t>
      </w:r>
      <w:r w:rsidR="00683219" w:rsidRPr="00683219">
        <w:rPr>
          <w:rFonts w:ascii="Times New Roman" w:hAnsi="Times New Roman" w:cs="Times New Roman"/>
          <w:sz w:val="26"/>
          <w:szCs w:val="26"/>
        </w:rPr>
        <w:t>Суражск</w:t>
      </w:r>
      <w:r w:rsidR="00BA1832">
        <w:rPr>
          <w:rFonts w:ascii="Times New Roman" w:hAnsi="Times New Roman" w:cs="Times New Roman"/>
          <w:sz w:val="26"/>
          <w:szCs w:val="26"/>
        </w:rPr>
        <w:t>ого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BA1832">
        <w:rPr>
          <w:rFonts w:ascii="Times New Roman" w:hAnsi="Times New Roman" w:cs="Times New Roman"/>
          <w:sz w:val="26"/>
          <w:szCs w:val="26"/>
        </w:rPr>
        <w:t>ого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A1832">
        <w:rPr>
          <w:rFonts w:ascii="Times New Roman" w:hAnsi="Times New Roman" w:cs="Times New Roman"/>
          <w:sz w:val="26"/>
          <w:szCs w:val="26"/>
        </w:rPr>
        <w:t>а</w:t>
      </w:r>
      <w:r w:rsidR="00683219" w:rsidRPr="00683219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hAnsi="Times New Roman" w:cs="Times New Roman"/>
          <w:sz w:val="26"/>
          <w:szCs w:val="26"/>
        </w:rPr>
        <w:t>"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lastRenderedPageBreak/>
        <w:t>предназначенном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>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22.07.2008г.  №159-ФЗ «Об особенностях отчуждения недвижимого</w:t>
      </w:r>
      <w:proofErr w:type="gramEnd"/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r w:rsidRPr="0014025B">
        <w:rPr>
          <w:rFonts w:ascii="Times New Roman" w:hAnsi="Times New Roman" w:cs="Times New Roman"/>
          <w:sz w:val="26"/>
          <w:szCs w:val="26"/>
        </w:rPr>
        <w:t>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4025B">
        <w:rPr>
          <w:rFonts w:ascii="Times New Roman" w:eastAsia="Times New Roman" w:hAnsi="Times New Roman" w:cs="Times New Roman"/>
          <w:sz w:val="26"/>
          <w:szCs w:val="26"/>
        </w:rPr>
        <w:t>2.2.2.Предоставления имущества, принадлежащего на праве собственности муниципальному образованию «</w:t>
      </w:r>
      <w:r w:rsidR="007956A6">
        <w:rPr>
          <w:rFonts w:ascii="Times New Roman" w:eastAsia="Times New Roman" w:hAnsi="Times New Roman" w:cs="Times New Roman"/>
          <w:sz w:val="26"/>
          <w:szCs w:val="26"/>
        </w:rPr>
        <w:t xml:space="preserve"> Дегтяревское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поселение 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 во владение и (или) пользование на долгосрочной основе (в том числе </w:t>
      </w:r>
      <w:proofErr w:type="spellStart"/>
      <w:r w:rsidRPr="0014025B"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proofErr w:type="spellEnd"/>
      <w:r w:rsidRPr="0014025B">
        <w:rPr>
          <w:rFonts w:ascii="Times New Roman" w:eastAsia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применяющие специальный налоговый режим.</w:t>
      </w:r>
      <w:proofErr w:type="gramEnd"/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«</w:t>
      </w:r>
      <w:proofErr w:type="spellStart"/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Суражский</w:t>
      </w:r>
      <w:proofErr w:type="spellEnd"/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 в сфере оказания имущественной поддержки субъектам малого и среднего предпринимательства.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собственности муниципального образования «</w:t>
      </w:r>
      <w:proofErr w:type="spellStart"/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Суражский</w:t>
      </w:r>
      <w:proofErr w:type="spellEnd"/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», стимулирования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униципального образования «</w:t>
      </w:r>
      <w:proofErr w:type="spellStart"/>
      <w:r w:rsidR="00775FC0" w:rsidRPr="00775FC0">
        <w:rPr>
          <w:rFonts w:ascii="Times New Roman" w:eastAsia="Times New Roman" w:hAnsi="Times New Roman" w:cs="Times New Roman"/>
          <w:sz w:val="26"/>
          <w:szCs w:val="26"/>
        </w:rPr>
        <w:t>Суражский</w:t>
      </w:r>
      <w:proofErr w:type="spellEnd"/>
      <w:r w:rsidR="00775FC0" w:rsidRPr="00775FC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«</w:t>
      </w:r>
      <w:r w:rsidR="007956A6">
        <w:rPr>
          <w:rFonts w:ascii="Times New Roman" w:eastAsia="Times New Roman" w:hAnsi="Times New Roman" w:cs="Times New Roman"/>
          <w:sz w:val="26"/>
          <w:szCs w:val="26"/>
        </w:rPr>
        <w:t xml:space="preserve">Дегтяревское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>Суражск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3.1.Перечень, изменения и ежегодное дополнение в него утверждаются постановлением администрации </w:t>
      </w:r>
      <w:r w:rsidR="007956A6">
        <w:rPr>
          <w:rFonts w:ascii="Times New Roman" w:eastAsia="Times New Roman" w:hAnsi="Times New Roman" w:cs="Times New Roman"/>
          <w:sz w:val="26"/>
          <w:szCs w:val="26"/>
        </w:rPr>
        <w:t>Дегтяревского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Сур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ажского района Брянской области (далее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56A6">
        <w:rPr>
          <w:rFonts w:ascii="Times New Roman" w:eastAsia="Times New Roman" w:hAnsi="Times New Roman" w:cs="Times New Roman"/>
          <w:sz w:val="26"/>
          <w:szCs w:val="26"/>
        </w:rPr>
        <w:t xml:space="preserve">Дегтяревская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сельская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администрация).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3.2.Формирование и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 xml:space="preserve"> ведение Перечня осуществляется Дегтяревской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 сельской администрацией</w:t>
      </w:r>
      <w:r w:rsidRPr="00C05317">
        <w:rPr>
          <w:rFonts w:ascii="Times New Roman" w:hAnsi="Times New Roman" w:cs="Times New Roman"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Дегтяревская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 сельская администрация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отвечает за достоверность содержащихся в Перечне сведений.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 xml:space="preserve">Дегтяревской </w:t>
      </w:r>
      <w:r w:rsidR="00BA1832">
        <w:rPr>
          <w:rFonts w:ascii="Times New Roman" w:eastAsia="Times New Roman" w:hAnsi="Times New Roman" w:cs="Times New Roman"/>
          <w:sz w:val="26"/>
          <w:szCs w:val="26"/>
        </w:rPr>
        <w:t xml:space="preserve">сельской </w:t>
      </w:r>
      <w:r w:rsidRPr="00756DD5">
        <w:rPr>
          <w:rFonts w:ascii="Times New Roman" w:eastAsia="Times New Roman" w:hAnsi="Times New Roman" w:cs="Times New Roman"/>
          <w:sz w:val="26"/>
          <w:szCs w:val="26"/>
        </w:rPr>
        <w:t>администрации,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756DD5">
        <w:rPr>
          <w:rFonts w:ascii="Times New Roman" w:eastAsia="Times New Roman" w:hAnsi="Times New Roman" w:cs="Times New Roman"/>
          <w:sz w:val="26"/>
          <w:szCs w:val="26"/>
        </w:rPr>
        <w:t>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6DD5">
        <w:rPr>
          <w:rFonts w:ascii="Times New Roman" w:eastAsia="Times New Roman" w:hAnsi="Times New Roman" w:cs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Дегтяревской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сельской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Суражского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района Брянской области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 xml:space="preserve">предпринимательства, институтов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>развития в сфере малого и среднего</w:t>
      </w:r>
      <w:proofErr w:type="gramEnd"/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предпринимательства. 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3.6.Рассмотрение 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Дегтяревской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Суражского района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Дегтяревской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сельской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Суражского района принимается одно из следующих решений: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Дегтяревской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сельской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Суражского района, уполномоченного на согласование сделок с имуществом балансодержателя.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>3.8.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Дегтяревская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сельская а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>дминистрация Суражского района вправе исключить сведения о муниципальном имуществе муниципального образования "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Дегтяревское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6873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организаций, образующих инфраструктуру поддержки субъектов малого и среднего предпринимательства или </w:t>
      </w:r>
      <w:r w:rsidRPr="007B193F">
        <w:rPr>
          <w:rFonts w:ascii="Times New Roman" w:hAnsi="Times New Roman" w:cs="Times New Roman"/>
          <w:sz w:val="26"/>
          <w:szCs w:val="26"/>
        </w:rPr>
        <w:t>физических лиц</w:t>
      </w:r>
      <w:proofErr w:type="gramEnd"/>
      <w:r w:rsidRPr="007B193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B193F">
        <w:rPr>
          <w:rFonts w:ascii="Times New Roman" w:hAnsi="Times New Roman" w:cs="Times New Roman"/>
          <w:sz w:val="26"/>
          <w:szCs w:val="26"/>
        </w:rPr>
        <w:t>применяющих</w:t>
      </w:r>
      <w:proofErr w:type="gramEnd"/>
      <w:r w:rsidRPr="007B193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"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 xml:space="preserve">Дегтяревское 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6873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3.9.1. </w:t>
      </w:r>
      <w:proofErr w:type="gramStart"/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муниципального образования "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Дегтяревское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6873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>"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3.9.2.Право собственности муниципального образования "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Дегтяревское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236873">
        <w:rPr>
          <w:rFonts w:ascii="Times New Roman" w:hAnsi="Times New Roman" w:cs="Times New Roman"/>
          <w:sz w:val="26"/>
          <w:szCs w:val="26"/>
        </w:rPr>
        <w:t>ого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6873">
        <w:rPr>
          <w:rFonts w:ascii="Times New Roman" w:hAnsi="Times New Roman" w:cs="Times New Roman"/>
          <w:sz w:val="26"/>
          <w:szCs w:val="26"/>
        </w:rPr>
        <w:t>а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 Брянской области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" на имущество прекращено по решению суда или в ином установленном законом порядке;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статьи 39 Земельного кодекса Российской Федерации.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 w:rsidR="00EF2273">
        <w:rPr>
          <w:rFonts w:ascii="Times New Roman" w:eastAsia="Times New Roman" w:hAnsi="Times New Roman" w:cs="Times New Roman"/>
          <w:sz w:val="26"/>
          <w:szCs w:val="26"/>
        </w:rPr>
        <w:t xml:space="preserve">Дегтяревская 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сельская а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дминистрация Суражского района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организации инфраструктуры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7177F" w:rsidRPr="00B7177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 арендатором. </w:t>
      </w:r>
      <w:proofErr w:type="gramEnd"/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3.11.</w:t>
      </w:r>
      <w:r w:rsidR="00EF2273">
        <w:rPr>
          <w:rFonts w:ascii="Times New Roman" w:eastAsia="Times New Roman" w:hAnsi="Times New Roman" w:cs="Times New Roman"/>
          <w:sz w:val="26"/>
          <w:szCs w:val="26"/>
        </w:rPr>
        <w:t>Дегтяревская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сельская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дминистрация Суражского района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уведомляет арендатора о намерении принять </w:t>
      </w:r>
      <w:proofErr w:type="gramStart"/>
      <w:r w:rsidRPr="00516B4F"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gramEnd"/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7E42" w:rsidRPr="007E7D96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</w:t>
      </w:r>
      <w:r w:rsidR="00236873">
        <w:rPr>
          <w:rFonts w:ascii="Times New Roman" w:eastAsia="Times New Roman" w:hAnsi="Times New Roman" w:cs="Times New Roman"/>
          <w:sz w:val="26"/>
          <w:szCs w:val="26"/>
        </w:rPr>
        <w:t>Нивнянская сельская а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>дминистрация Суражского района Брянской области: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4.1.2.Осуществляет размещение Перечня на официальном сайте администрации Суражского района в информационно-телекоммуникационной сети «Интернет» (в том числе в форме открытых данных)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утверждения Перечня или изменений в Перечень.</w:t>
      </w:r>
    </w:p>
    <w:p w:rsidR="00C15D75" w:rsidRDefault="00C15D75" w:rsidP="00727E42"/>
    <w:sectPr w:rsidR="00C15D75" w:rsidSect="00727E4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62" w:rsidRDefault="00836862" w:rsidP="00AB7137">
      <w:pPr>
        <w:spacing w:after="0" w:line="240" w:lineRule="auto"/>
      </w:pPr>
      <w:r>
        <w:separator/>
      </w:r>
    </w:p>
  </w:endnote>
  <w:endnote w:type="continuationSeparator" w:id="0">
    <w:p w:rsidR="00836862" w:rsidRDefault="00836862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62" w:rsidRDefault="00836862" w:rsidP="00AB7137">
      <w:pPr>
        <w:spacing w:after="0" w:line="240" w:lineRule="auto"/>
      </w:pPr>
      <w:r>
        <w:separator/>
      </w:r>
    </w:p>
  </w:footnote>
  <w:footnote w:type="continuationSeparator" w:id="0">
    <w:p w:rsidR="00836862" w:rsidRDefault="00836862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04D"/>
    <w:multiLevelType w:val="hybridMultilevel"/>
    <w:tmpl w:val="36B2A3E8"/>
    <w:lvl w:ilvl="0" w:tplc="B39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BBE"/>
    <w:rsid w:val="00017753"/>
    <w:rsid w:val="00030C6F"/>
    <w:rsid w:val="000768A5"/>
    <w:rsid w:val="00096169"/>
    <w:rsid w:val="000C303C"/>
    <w:rsid w:val="000C4C07"/>
    <w:rsid w:val="00146427"/>
    <w:rsid w:val="00156260"/>
    <w:rsid w:val="00157A99"/>
    <w:rsid w:val="00173F05"/>
    <w:rsid w:val="001B1DCF"/>
    <w:rsid w:val="001B7016"/>
    <w:rsid w:val="001D1611"/>
    <w:rsid w:val="001F2FF6"/>
    <w:rsid w:val="001F637D"/>
    <w:rsid w:val="00236873"/>
    <w:rsid w:val="0024014E"/>
    <w:rsid w:val="002746D5"/>
    <w:rsid w:val="0029149B"/>
    <w:rsid w:val="00294CD0"/>
    <w:rsid w:val="002A4E70"/>
    <w:rsid w:val="002A565B"/>
    <w:rsid w:val="002E7B8A"/>
    <w:rsid w:val="00312E3F"/>
    <w:rsid w:val="00332821"/>
    <w:rsid w:val="003422F3"/>
    <w:rsid w:val="003B3264"/>
    <w:rsid w:val="003C4C35"/>
    <w:rsid w:val="003D4CC2"/>
    <w:rsid w:val="00411381"/>
    <w:rsid w:val="004429ED"/>
    <w:rsid w:val="00473EB7"/>
    <w:rsid w:val="00491E02"/>
    <w:rsid w:val="004A2756"/>
    <w:rsid w:val="004A704E"/>
    <w:rsid w:val="00557BBE"/>
    <w:rsid w:val="00572AD5"/>
    <w:rsid w:val="00582A92"/>
    <w:rsid w:val="00592BE1"/>
    <w:rsid w:val="005C62E7"/>
    <w:rsid w:val="005F60BD"/>
    <w:rsid w:val="00602B00"/>
    <w:rsid w:val="00635E94"/>
    <w:rsid w:val="00683219"/>
    <w:rsid w:val="006A31B3"/>
    <w:rsid w:val="006B7685"/>
    <w:rsid w:val="00727E42"/>
    <w:rsid w:val="00760686"/>
    <w:rsid w:val="00775FC0"/>
    <w:rsid w:val="007956A6"/>
    <w:rsid w:val="007A7292"/>
    <w:rsid w:val="007C4CC3"/>
    <w:rsid w:val="007E3847"/>
    <w:rsid w:val="007E3C6E"/>
    <w:rsid w:val="00836862"/>
    <w:rsid w:val="00857CBB"/>
    <w:rsid w:val="00860A55"/>
    <w:rsid w:val="00867ADF"/>
    <w:rsid w:val="008716DE"/>
    <w:rsid w:val="00874CEE"/>
    <w:rsid w:val="008A5500"/>
    <w:rsid w:val="009229E8"/>
    <w:rsid w:val="00955F25"/>
    <w:rsid w:val="00957D7B"/>
    <w:rsid w:val="009831B9"/>
    <w:rsid w:val="00A01210"/>
    <w:rsid w:val="00A13ECA"/>
    <w:rsid w:val="00A60AEB"/>
    <w:rsid w:val="00A84284"/>
    <w:rsid w:val="00A92817"/>
    <w:rsid w:val="00A972DC"/>
    <w:rsid w:val="00AB7137"/>
    <w:rsid w:val="00AF1155"/>
    <w:rsid w:val="00B23A53"/>
    <w:rsid w:val="00B32398"/>
    <w:rsid w:val="00B40C28"/>
    <w:rsid w:val="00B7177F"/>
    <w:rsid w:val="00B86FD0"/>
    <w:rsid w:val="00B94206"/>
    <w:rsid w:val="00BA1832"/>
    <w:rsid w:val="00BC44A2"/>
    <w:rsid w:val="00C13549"/>
    <w:rsid w:val="00C15D75"/>
    <w:rsid w:val="00C212D2"/>
    <w:rsid w:val="00C26951"/>
    <w:rsid w:val="00C32EEA"/>
    <w:rsid w:val="00C36B41"/>
    <w:rsid w:val="00C51B24"/>
    <w:rsid w:val="00C553CD"/>
    <w:rsid w:val="00C63981"/>
    <w:rsid w:val="00C73DC3"/>
    <w:rsid w:val="00CC0F06"/>
    <w:rsid w:val="00CC1B8C"/>
    <w:rsid w:val="00CC5EEE"/>
    <w:rsid w:val="00D04AF7"/>
    <w:rsid w:val="00D36A31"/>
    <w:rsid w:val="00D730E1"/>
    <w:rsid w:val="00D77C3C"/>
    <w:rsid w:val="00E50A5B"/>
    <w:rsid w:val="00E64F30"/>
    <w:rsid w:val="00E740BF"/>
    <w:rsid w:val="00EA18D0"/>
    <w:rsid w:val="00EA19C3"/>
    <w:rsid w:val="00EA46CB"/>
    <w:rsid w:val="00EF2273"/>
    <w:rsid w:val="00F35AFE"/>
    <w:rsid w:val="00FC4DA7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A9281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A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08C7-BE11-4190-98AF-C117CBA2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28</cp:revision>
  <cp:lastPrinted>2020-12-24T08:12:00Z</cp:lastPrinted>
  <dcterms:created xsi:type="dcterms:W3CDTF">2020-11-17T07:14:00Z</dcterms:created>
  <dcterms:modified xsi:type="dcterms:W3CDTF">2020-12-24T08:15:00Z</dcterms:modified>
</cp:coreProperties>
</file>