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4032CC">
        <w:rPr>
          <w:rFonts w:ascii="Times New Roman" w:hAnsi="Times New Roman"/>
          <w:sz w:val="24"/>
          <w:szCs w:val="24"/>
          <w:u w:val="single"/>
        </w:rPr>
        <w:t xml:space="preserve">                             Муниципальное бюджетное учреждение</w:t>
      </w:r>
      <w:r>
        <w:rPr>
          <w:rFonts w:ascii="Times New Roman" w:hAnsi="Times New Roman"/>
          <w:sz w:val="24"/>
          <w:szCs w:val="24"/>
          <w:u w:val="single"/>
        </w:rPr>
        <w:t xml:space="preserve"> «Суражский городской центр культуры»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</w:t>
      </w:r>
      <w:r w:rsidR="00046D96">
        <w:rPr>
          <w:rFonts w:ascii="Times New Roman" w:hAnsi="Times New Roman"/>
          <w:sz w:val="24"/>
          <w:szCs w:val="24"/>
        </w:rPr>
        <w:t xml:space="preserve"> 01 января по 31 декабря 2021</w:t>
      </w:r>
      <w:r w:rsidRPr="0049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370"/>
        <w:gridCol w:w="1040"/>
        <w:gridCol w:w="567"/>
        <w:gridCol w:w="1559"/>
        <w:gridCol w:w="1418"/>
        <w:gridCol w:w="708"/>
        <w:gridCol w:w="648"/>
        <w:gridCol w:w="1260"/>
      </w:tblGrid>
      <w:tr w:rsidR="00CC0D56" w:rsidRPr="00C36AFA" w:rsidTr="00D71EC4">
        <w:tc>
          <w:tcPr>
            <w:tcW w:w="1276" w:type="dxa"/>
            <w:vMerge w:val="restart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CC0D56" w:rsidRDefault="00CC0D5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c>
          <w:tcPr>
            <w:tcW w:w="1276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CC0D56" w:rsidRPr="00C36AFA" w:rsidRDefault="00046D9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CC0D56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rPr>
          <w:trHeight w:val="1250"/>
        </w:trPr>
        <w:tc>
          <w:tcPr>
            <w:tcW w:w="1276" w:type="dxa"/>
          </w:tcPr>
          <w:p w:rsidR="00CC0D56" w:rsidRPr="00C36AFA" w:rsidRDefault="00CC0D56" w:rsidP="00CC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Лакомая Наталья Викторовна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C0D56" w:rsidRPr="00C9706A" w:rsidRDefault="00046D9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565 955,74</w:t>
            </w:r>
          </w:p>
        </w:tc>
        <w:tc>
          <w:tcPr>
            <w:tcW w:w="1370" w:type="dxa"/>
          </w:tcPr>
          <w:p w:rsidR="00CC0D56" w:rsidRPr="00523E70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6D96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6D4958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46D96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97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A4D97" w:rsidRPr="000A4D97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4D97" w:rsidRPr="000A4D97"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  <w:p w:rsidR="00CC0D56" w:rsidRPr="00C36AFA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0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C0D56" w:rsidRPr="000A4D97" w:rsidRDefault="00046D9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772 822,56</w:t>
            </w:r>
          </w:p>
        </w:tc>
        <w:tc>
          <w:tcPr>
            <w:tcW w:w="1370" w:type="dxa"/>
          </w:tcPr>
          <w:p w:rsidR="00CC0D56" w:rsidRPr="00523E70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</w:p>
          <w:p w:rsidR="00046D9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0A4D97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96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ВАЗ 21074</w:t>
            </w:r>
            <w:r w:rsidR="004032C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D97" w:rsidRP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D56" w:rsidRPr="00F21CE3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7169DC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046D9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C0D5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70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6D96" w:rsidRDefault="00046D9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64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6D96" w:rsidRDefault="00046D9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8" w:type="dxa"/>
          </w:tcPr>
          <w:p w:rsidR="00046D9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70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6D96" w:rsidRDefault="00046D9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64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6D96" w:rsidRDefault="00046D9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</w:tbl>
    <w:p w:rsidR="00CC0D56" w:rsidRDefault="00CC0D56" w:rsidP="00CC0D56">
      <w:pPr>
        <w:pStyle w:val="a3"/>
        <w:rPr>
          <w:b w:val="0"/>
          <w:sz w:val="16"/>
          <w:szCs w:val="16"/>
        </w:rPr>
      </w:pPr>
    </w:p>
    <w:p w:rsidR="00CC0D56" w:rsidRDefault="00CC0D56" w:rsidP="00CC0D5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C0D56" w:rsidRDefault="00CC0D56" w:rsidP="00CC0D5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7067E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D56"/>
    <w:rsid w:val="00046D96"/>
    <w:rsid w:val="000A4D97"/>
    <w:rsid w:val="000E1DDE"/>
    <w:rsid w:val="004032CC"/>
    <w:rsid w:val="006D56DA"/>
    <w:rsid w:val="00733406"/>
    <w:rsid w:val="007530FC"/>
    <w:rsid w:val="00CC0D56"/>
    <w:rsid w:val="00D71EC4"/>
    <w:rsid w:val="00E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0D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C0D5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2019-05-16T06:15:00Z</dcterms:created>
  <dcterms:modified xsi:type="dcterms:W3CDTF">2022-04-27T14:46:00Z</dcterms:modified>
</cp:coreProperties>
</file>