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D6" w:rsidRPr="006F0B79" w:rsidRDefault="009A3FD6" w:rsidP="009255A3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B79"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9A3FD6" w:rsidRPr="006F0B79" w:rsidRDefault="00480571" w:rsidP="009255A3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571">
        <w:rPr>
          <w:rFonts w:ascii="Times New Roman" w:hAnsi="Times New Roman" w:cs="Times New Roman"/>
        </w:rPr>
        <w:pict>
          <v:line id="_x0000_s1026" style="position:absolute;left:0;text-align:left;flip:y;z-index:251660288" from="-1.8pt,10.25pt" to="465pt,10.25pt" strokeweight="4.5pt">
            <v:stroke linestyle="thickThin"/>
          </v:line>
        </w:pict>
      </w:r>
    </w:p>
    <w:p w:rsidR="009A3FD6" w:rsidRPr="006F0B79" w:rsidRDefault="009A3FD6" w:rsidP="009255A3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B7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C14ED" w:rsidRPr="006F0B79" w:rsidRDefault="00EC14ED" w:rsidP="009255A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A3FD6" w:rsidRPr="006F0B79" w:rsidRDefault="009A3FD6" w:rsidP="009255A3">
      <w:pPr>
        <w:pStyle w:val="a4"/>
        <w:rPr>
          <w:rFonts w:ascii="Times New Roman" w:hAnsi="Times New Roman" w:cs="Times New Roman"/>
          <w:sz w:val="26"/>
          <w:szCs w:val="26"/>
        </w:rPr>
      </w:pPr>
      <w:r w:rsidRPr="006F0B79">
        <w:rPr>
          <w:rFonts w:ascii="Times New Roman" w:hAnsi="Times New Roman" w:cs="Times New Roman"/>
          <w:sz w:val="26"/>
          <w:szCs w:val="26"/>
        </w:rPr>
        <w:t xml:space="preserve">от </w:t>
      </w:r>
      <w:r w:rsidR="00EC14ED" w:rsidRPr="006F0B79">
        <w:rPr>
          <w:rFonts w:ascii="Times New Roman" w:hAnsi="Times New Roman" w:cs="Times New Roman"/>
          <w:sz w:val="26"/>
          <w:szCs w:val="26"/>
        </w:rPr>
        <w:t xml:space="preserve"> </w:t>
      </w:r>
      <w:r w:rsidR="000F086C">
        <w:rPr>
          <w:rFonts w:ascii="Times New Roman" w:hAnsi="Times New Roman" w:cs="Times New Roman"/>
          <w:sz w:val="26"/>
          <w:szCs w:val="26"/>
        </w:rPr>
        <w:t>27</w:t>
      </w:r>
      <w:r w:rsidR="00EC14ED" w:rsidRPr="006F0B79">
        <w:rPr>
          <w:rFonts w:ascii="Times New Roman" w:hAnsi="Times New Roman" w:cs="Times New Roman"/>
          <w:sz w:val="26"/>
          <w:szCs w:val="26"/>
        </w:rPr>
        <w:t xml:space="preserve"> января 2022</w:t>
      </w:r>
      <w:r w:rsidRPr="006F0B79">
        <w:rPr>
          <w:rFonts w:ascii="Times New Roman" w:hAnsi="Times New Roman" w:cs="Times New Roman"/>
          <w:sz w:val="26"/>
          <w:szCs w:val="26"/>
        </w:rPr>
        <w:t xml:space="preserve"> г.  № </w:t>
      </w:r>
      <w:r w:rsidR="000F086C">
        <w:rPr>
          <w:rFonts w:ascii="Times New Roman" w:hAnsi="Times New Roman" w:cs="Times New Roman"/>
          <w:sz w:val="26"/>
          <w:szCs w:val="26"/>
        </w:rPr>
        <w:t>46</w:t>
      </w:r>
      <w:r w:rsidR="00E1702C" w:rsidRPr="006F0B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FD6" w:rsidRPr="006F0B79" w:rsidRDefault="009A3FD6" w:rsidP="009255A3">
      <w:pPr>
        <w:pStyle w:val="a4"/>
        <w:ind w:left="708" w:firstLine="567"/>
        <w:rPr>
          <w:rFonts w:ascii="Times New Roman" w:hAnsi="Times New Roman" w:cs="Times New Roman"/>
          <w:sz w:val="26"/>
          <w:szCs w:val="26"/>
        </w:rPr>
      </w:pPr>
      <w:r w:rsidRPr="006F0B79">
        <w:rPr>
          <w:rFonts w:ascii="Times New Roman" w:hAnsi="Times New Roman" w:cs="Times New Roman"/>
          <w:sz w:val="26"/>
          <w:szCs w:val="26"/>
        </w:rPr>
        <w:t>г. Сураж</w:t>
      </w:r>
    </w:p>
    <w:p w:rsidR="00E1702C" w:rsidRPr="006F0B79" w:rsidRDefault="00E1702C" w:rsidP="009255A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220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3"/>
      </w:tblGrid>
      <w:tr w:rsidR="00E1702C" w:rsidRPr="006F0B79" w:rsidTr="003645B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45BF" w:rsidRPr="006F0B79" w:rsidRDefault="00316CDF" w:rsidP="009255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порядке</w:t>
            </w:r>
            <w:r w:rsidR="003645BF" w:rsidRPr="006F0B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создания, хранения, использования и восполнения резервов материальных ресурсов для ликвидации чрезвычайных ситуаций</w:t>
            </w:r>
            <w:r w:rsidR="00FF257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645BF" w:rsidRPr="006F0B7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природного и техногенного характера на территории Суражского района</w:t>
            </w:r>
          </w:p>
          <w:p w:rsidR="00E1702C" w:rsidRPr="006F0B79" w:rsidRDefault="00E1702C" w:rsidP="009255A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645BF" w:rsidRPr="003645BF" w:rsidRDefault="00C32388" w:rsidP="00925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B79">
        <w:rPr>
          <w:rFonts w:ascii="Times New Roman" w:hAnsi="Times New Roman" w:cs="Times New Roman"/>
          <w:sz w:val="26"/>
          <w:szCs w:val="26"/>
        </w:rPr>
        <w:t xml:space="preserve">В </w:t>
      </w:r>
      <w:r w:rsidR="003645BF" w:rsidRPr="006F0B79">
        <w:rPr>
          <w:rFonts w:ascii="Times New Roman" w:hAnsi="Times New Roman" w:cs="Times New Roman"/>
          <w:sz w:val="26"/>
          <w:szCs w:val="26"/>
        </w:rPr>
        <w:t>соответствии с Ф</w:t>
      </w:r>
      <w:r w:rsidR="009A3FD6" w:rsidRPr="006F0B79">
        <w:rPr>
          <w:rFonts w:ascii="Times New Roman" w:hAnsi="Times New Roman" w:cs="Times New Roman"/>
          <w:sz w:val="26"/>
          <w:szCs w:val="26"/>
        </w:rPr>
        <w:t>едеральным закон</w:t>
      </w:r>
      <w:r w:rsidR="003645BF" w:rsidRPr="006F0B79">
        <w:rPr>
          <w:rFonts w:ascii="Times New Roman" w:hAnsi="Times New Roman" w:cs="Times New Roman"/>
          <w:sz w:val="26"/>
          <w:szCs w:val="26"/>
        </w:rPr>
        <w:t xml:space="preserve">ом </w:t>
      </w:r>
      <w:r w:rsidR="004C6829">
        <w:rPr>
          <w:rFonts w:ascii="Times New Roman" w:hAnsi="Times New Roman" w:cs="Times New Roman"/>
          <w:sz w:val="26"/>
          <w:szCs w:val="26"/>
        </w:rPr>
        <w:t xml:space="preserve">от </w:t>
      </w:r>
      <w:r w:rsidR="009A3FD6" w:rsidRPr="006F0B79">
        <w:rPr>
          <w:rFonts w:ascii="Times New Roman" w:hAnsi="Times New Roman" w:cs="Times New Roman"/>
          <w:sz w:val="26"/>
          <w:szCs w:val="26"/>
        </w:rPr>
        <w:t>2</w:t>
      </w:r>
      <w:r w:rsidR="004C6829">
        <w:rPr>
          <w:rFonts w:ascii="Times New Roman" w:hAnsi="Times New Roman" w:cs="Times New Roman"/>
          <w:sz w:val="26"/>
          <w:szCs w:val="26"/>
        </w:rPr>
        <w:t>1</w:t>
      </w:r>
      <w:r w:rsidR="009A3FD6" w:rsidRPr="006F0B79">
        <w:rPr>
          <w:rFonts w:ascii="Times New Roman" w:hAnsi="Times New Roman" w:cs="Times New Roman"/>
          <w:sz w:val="26"/>
          <w:szCs w:val="26"/>
        </w:rPr>
        <w:t>.12.1994</w:t>
      </w:r>
      <w:r w:rsidR="00AA1B9D" w:rsidRPr="006F0B79">
        <w:rPr>
          <w:rFonts w:ascii="Times New Roman" w:hAnsi="Times New Roman" w:cs="Times New Roman"/>
          <w:sz w:val="26"/>
          <w:szCs w:val="26"/>
        </w:rPr>
        <w:t xml:space="preserve"> </w:t>
      </w:r>
      <w:r w:rsidR="009A3FD6" w:rsidRPr="006F0B79">
        <w:rPr>
          <w:rFonts w:ascii="Times New Roman" w:hAnsi="Times New Roman" w:cs="Times New Roman"/>
          <w:sz w:val="26"/>
          <w:szCs w:val="26"/>
        </w:rPr>
        <w:t xml:space="preserve">№ 68-ФЗ «О защите населения и территорий от чрезвычайных ситуаций природного и техногенного характера», </w:t>
      </w:r>
      <w:hyperlink r:id="rId8" w:history="1">
        <w:r w:rsidR="005A2D01" w:rsidRPr="006F0B7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5A2D01" w:rsidRPr="006F0B7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</w:t>
      </w:r>
      <w:r w:rsidR="00883B98" w:rsidRPr="006F0B79">
        <w:rPr>
          <w:rFonts w:ascii="Times New Roman" w:hAnsi="Times New Roman" w:cs="Times New Roman"/>
          <w:sz w:val="26"/>
          <w:szCs w:val="26"/>
        </w:rPr>
        <w:t>.07.</w:t>
      </w:r>
      <w:r w:rsidR="005A2D01" w:rsidRPr="006F0B79">
        <w:rPr>
          <w:rFonts w:ascii="Times New Roman" w:hAnsi="Times New Roman" w:cs="Times New Roman"/>
          <w:sz w:val="26"/>
          <w:szCs w:val="26"/>
        </w:rPr>
        <w:t xml:space="preserve">2004№ 868 "Вопросы Министерства Российской Федерации по делам гражданской обороны, чрезвычайным ситуациям и ликвидации последствий стихийных бедствий" </w:t>
      </w:r>
      <w:r w:rsidR="008C215E">
        <w:rPr>
          <w:rFonts w:ascii="Times New Roman" w:hAnsi="Times New Roman" w:cs="Times New Roman"/>
          <w:sz w:val="26"/>
          <w:szCs w:val="26"/>
        </w:rPr>
        <w:t>П</w:t>
      </w:r>
      <w:r w:rsidR="003645BF" w:rsidRPr="006F0B7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AA247F">
        <w:rPr>
          <w:rFonts w:ascii="Times New Roman" w:eastAsia="Times New Roman" w:hAnsi="Times New Roman" w:cs="Times New Roman"/>
          <w:bCs/>
          <w:sz w:val="26"/>
          <w:szCs w:val="26"/>
        </w:rPr>
        <w:t>25.07.2020</w:t>
      </w:r>
      <w:r w:rsidR="003645BF" w:rsidRPr="006F0B79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883B98" w:rsidRPr="006F0B7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3645BF" w:rsidRPr="006F0B79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администрация Суражского района</w:t>
      </w:r>
    </w:p>
    <w:p w:rsidR="009A3FD6" w:rsidRPr="006F0B79" w:rsidRDefault="009A3FD6" w:rsidP="009255A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0B79">
        <w:rPr>
          <w:rFonts w:ascii="Times New Roman" w:hAnsi="Times New Roman" w:cs="Times New Roman"/>
          <w:b/>
          <w:sz w:val="26"/>
          <w:szCs w:val="26"/>
        </w:rPr>
        <w:tab/>
      </w:r>
    </w:p>
    <w:p w:rsidR="009A3FD6" w:rsidRPr="006F0B79" w:rsidRDefault="009A3FD6" w:rsidP="009255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0B7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3FD6" w:rsidRPr="006F0B79" w:rsidRDefault="009A3FD6" w:rsidP="009255A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45FA5" w:rsidRPr="006F0B79" w:rsidRDefault="003645BF" w:rsidP="009255A3">
      <w:pPr>
        <w:pStyle w:val="ConsPlusTitle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>Утвердить порядок 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Суражского района согласно приложению № 1.</w:t>
      </w:r>
    </w:p>
    <w:p w:rsidR="00AF5B29" w:rsidRPr="006F0B79" w:rsidRDefault="00045FA5" w:rsidP="009255A3">
      <w:pPr>
        <w:pStyle w:val="ConsPlusTitle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>Утвердить номенклатуру резервов материальных ресурсов для ликвидации чрезвычайных ситуаций природного и техногенного характера администрации Суражского района согласно приложению №2.</w:t>
      </w:r>
    </w:p>
    <w:p w:rsidR="00986491" w:rsidRPr="006F0B79" w:rsidRDefault="005A2D01" w:rsidP="009255A3">
      <w:pPr>
        <w:pStyle w:val="ConsPlusTitle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 xml:space="preserve">Заведующем </w:t>
      </w:r>
      <w:r w:rsidR="00AF5B29" w:rsidRPr="006F0B79">
        <w:rPr>
          <w:rFonts w:ascii="Times New Roman" w:hAnsi="Times New Roman" w:cs="Times New Roman"/>
          <w:b w:val="0"/>
          <w:sz w:val="26"/>
          <w:szCs w:val="26"/>
        </w:rPr>
        <w:t xml:space="preserve">сектором ГО и ЗЧС и Э администрации Суражского района </w:t>
      </w:r>
      <w:r w:rsidR="00F3443D">
        <w:rPr>
          <w:rFonts w:ascii="Times New Roman" w:hAnsi="Times New Roman" w:cs="Times New Roman"/>
          <w:b w:val="0"/>
          <w:sz w:val="26"/>
          <w:szCs w:val="26"/>
        </w:rPr>
        <w:t xml:space="preserve">Кистеню В.П. </w:t>
      </w:r>
      <w:r w:rsidR="00AF5B29" w:rsidRPr="006F0B79">
        <w:rPr>
          <w:rFonts w:ascii="Times New Roman" w:hAnsi="Times New Roman" w:cs="Times New Roman"/>
          <w:b w:val="0"/>
          <w:sz w:val="26"/>
          <w:szCs w:val="26"/>
        </w:rPr>
        <w:t xml:space="preserve">донесение </w:t>
      </w:r>
      <w:r w:rsidR="00AF5B29" w:rsidRPr="006F0B79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</w:t>
      </w:r>
      <w:r w:rsidR="00AF5B29" w:rsidRPr="006F0B79">
        <w:rPr>
          <w:rFonts w:ascii="Times New Roman" w:hAnsi="Times New Roman" w:cs="Times New Roman"/>
          <w:b w:val="0"/>
          <w:sz w:val="26"/>
          <w:szCs w:val="26"/>
        </w:rPr>
        <w:t>Суражского района представлять в правительство Брянской области и Главное управление МЧС России по Брянской области два раза в год по состоянию на 1 января и 1 июля к 5 января и к 5 июля соответственно по форме № 2</w:t>
      </w:r>
      <w:r w:rsidR="004F7F47">
        <w:rPr>
          <w:rFonts w:ascii="Times New Roman" w:hAnsi="Times New Roman" w:cs="Times New Roman"/>
          <w:b w:val="0"/>
          <w:sz w:val="26"/>
          <w:szCs w:val="26"/>
        </w:rPr>
        <w:t xml:space="preserve"> РЕЗ/ЧС согласно приложению № 3</w:t>
      </w:r>
      <w:r w:rsidR="00AF5B29" w:rsidRPr="006F0B7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045FA5" w:rsidRPr="006F0B79" w:rsidRDefault="00045FA5" w:rsidP="009255A3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>Создание, хранение, использование и восполнение резервов материальных ресурсов для ликвидации чрезвычайных ситуаций природного и техногенного характера на территории Суражского района осуществлять за счет средств бюджета  Суражского района.</w:t>
      </w:r>
    </w:p>
    <w:p w:rsidR="00045FA5" w:rsidRPr="006F0B79" w:rsidRDefault="009A3FD6" w:rsidP="009255A3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постановление администрации Суражского района </w:t>
      </w:r>
      <w:r w:rsidR="00045FA5" w:rsidRPr="006F0B79">
        <w:rPr>
          <w:rFonts w:ascii="Times New Roman" w:hAnsi="Times New Roman" w:cs="Times New Roman"/>
          <w:b w:val="0"/>
          <w:sz w:val="26"/>
          <w:szCs w:val="26"/>
        </w:rPr>
        <w:t>от 14.02.2019 № 103</w:t>
      </w:r>
      <w:r w:rsidRPr="006F0B7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45FA5" w:rsidRPr="006F0B79">
        <w:rPr>
          <w:rStyle w:val="2"/>
          <w:rFonts w:ascii="Times New Roman" w:hAnsi="Times New Roman" w:cs="Times New Roman"/>
          <w:b w:val="0"/>
          <w:sz w:val="26"/>
          <w:szCs w:val="26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 Суражского района</w:t>
      </w:r>
      <w:r w:rsidR="00D81425" w:rsidRPr="006F0B79">
        <w:rPr>
          <w:rFonts w:ascii="Times New Roman" w:hAnsi="Times New Roman" w:cs="Times New Roman"/>
          <w:b w:val="0"/>
          <w:sz w:val="26"/>
          <w:szCs w:val="26"/>
        </w:rPr>
        <w:t>»</w:t>
      </w:r>
      <w:r w:rsidR="00E1702C" w:rsidRPr="006F0B7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1702C" w:rsidRPr="006F0B79" w:rsidRDefault="00E1702C" w:rsidP="009255A3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0B79">
        <w:rPr>
          <w:rFonts w:ascii="Times New Roman" w:hAnsi="Times New Roman" w:cs="Times New Roman"/>
          <w:b w:val="0"/>
          <w:sz w:val="26"/>
          <w:szCs w:val="26"/>
        </w:rPr>
        <w:t xml:space="preserve">Отделу правовой и организационно-кадровой работы администрации Суражского района (Котенок В.Г.) настоящее постановление довести до </w:t>
      </w:r>
      <w:r w:rsidRPr="006F0B79">
        <w:rPr>
          <w:rFonts w:ascii="Times New Roman" w:hAnsi="Times New Roman" w:cs="Times New Roman"/>
          <w:b w:val="0"/>
          <w:sz w:val="26"/>
          <w:szCs w:val="26"/>
        </w:rPr>
        <w:lastRenderedPageBreak/>
        <w:t>заинтересованных лиц, опубликовать в информационно-аналитическом бюллетене «Муниципальный вестник Суражского района», разместить на официальном сайте администрации Суражского района в информационно-телекоммуникационной сети «Интернет».</w:t>
      </w:r>
    </w:p>
    <w:p w:rsidR="00E1702C" w:rsidRPr="006F0B79" w:rsidRDefault="00AA247F" w:rsidP="009255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1702C" w:rsidRPr="006F0B79">
        <w:rPr>
          <w:rFonts w:ascii="Times New Roman" w:hAnsi="Times New Roman" w:cs="Times New Roman"/>
          <w:sz w:val="26"/>
          <w:szCs w:val="26"/>
        </w:rPr>
        <w:t>.  Контроль за исполнением настоящего постановления</w:t>
      </w:r>
      <w:r w:rsidR="00D32218">
        <w:rPr>
          <w:rFonts w:ascii="Times New Roman" w:hAnsi="Times New Roman" w:cs="Times New Roman"/>
          <w:sz w:val="26"/>
          <w:szCs w:val="26"/>
        </w:rPr>
        <w:t xml:space="preserve"> оставляю</w:t>
      </w:r>
      <w:r w:rsidR="00E1702C" w:rsidRPr="006F0B79"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:rsidR="00E1702C" w:rsidRPr="006F0B79" w:rsidRDefault="00E1702C" w:rsidP="009255A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E1702C" w:rsidRPr="006F0B79" w:rsidRDefault="00E1702C" w:rsidP="009255A3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E1702C" w:rsidRPr="006F0B79" w:rsidRDefault="00E1702C" w:rsidP="009255A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F0B79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E1702C" w:rsidRPr="006F0B79" w:rsidRDefault="00E1702C" w:rsidP="009255A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F0B79">
        <w:rPr>
          <w:rFonts w:ascii="Times New Roman" w:hAnsi="Times New Roman" w:cs="Times New Roman"/>
          <w:b/>
          <w:sz w:val="26"/>
          <w:szCs w:val="26"/>
        </w:rPr>
        <w:t>Суражского района</w:t>
      </w:r>
      <w:r w:rsidRPr="006F0B79">
        <w:rPr>
          <w:rFonts w:ascii="Times New Roman" w:hAnsi="Times New Roman" w:cs="Times New Roman"/>
          <w:b/>
          <w:sz w:val="26"/>
          <w:szCs w:val="26"/>
        </w:rPr>
        <w:tab/>
      </w:r>
      <w:r w:rsidRPr="006F0B79">
        <w:rPr>
          <w:rFonts w:ascii="Times New Roman" w:hAnsi="Times New Roman" w:cs="Times New Roman"/>
          <w:b/>
          <w:sz w:val="26"/>
          <w:szCs w:val="26"/>
        </w:rPr>
        <w:tab/>
      </w:r>
      <w:r w:rsidRPr="006F0B79">
        <w:rPr>
          <w:rFonts w:ascii="Times New Roman" w:hAnsi="Times New Roman" w:cs="Times New Roman"/>
          <w:b/>
          <w:sz w:val="26"/>
          <w:szCs w:val="26"/>
        </w:rPr>
        <w:tab/>
      </w:r>
      <w:r w:rsidRPr="006F0B79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6F0B7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</w:t>
      </w:r>
      <w:r w:rsidR="00003D98" w:rsidRPr="006F0B7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F0B79">
        <w:rPr>
          <w:rFonts w:ascii="Times New Roman" w:hAnsi="Times New Roman" w:cs="Times New Roman"/>
          <w:b/>
          <w:sz w:val="26"/>
          <w:szCs w:val="26"/>
        </w:rPr>
        <w:t>В.П. Риваненко</w:t>
      </w:r>
    </w:p>
    <w:p w:rsidR="00E1702C" w:rsidRPr="006F0B79" w:rsidRDefault="00E1702C" w:rsidP="009255A3">
      <w:pPr>
        <w:pStyle w:val="a4"/>
        <w:rPr>
          <w:rFonts w:ascii="Times New Roman" w:hAnsi="Times New Roman" w:cs="Times New Roman"/>
        </w:rPr>
      </w:pPr>
    </w:p>
    <w:p w:rsidR="00E1702C" w:rsidRPr="006F0B79" w:rsidRDefault="00E1702C" w:rsidP="009255A3">
      <w:pPr>
        <w:pStyle w:val="a4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>Кистень В.П.</w:t>
      </w:r>
    </w:p>
    <w:p w:rsidR="00E1702C" w:rsidRPr="006F0B79" w:rsidRDefault="00E1702C" w:rsidP="009255A3">
      <w:pPr>
        <w:pStyle w:val="a4"/>
        <w:rPr>
          <w:rFonts w:ascii="Times New Roman" w:hAnsi="Times New Roman"/>
          <w:sz w:val="24"/>
          <w:szCs w:val="24"/>
        </w:rPr>
      </w:pPr>
      <w:r w:rsidRPr="006F0B79">
        <w:rPr>
          <w:rFonts w:ascii="Times New Roman" w:hAnsi="Times New Roman" w:cs="Times New Roman"/>
          <w:sz w:val="20"/>
          <w:szCs w:val="20"/>
        </w:rPr>
        <w:t>2-19-06</w:t>
      </w:r>
      <w:r w:rsidRPr="006F0B7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D81425" w:rsidRPr="006F0B79" w:rsidRDefault="00D81425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D81425" w:rsidRPr="006F0B79" w:rsidRDefault="00D81425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Pr="006F0B79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5A2D01" w:rsidRDefault="005A2D01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7D4635" w:rsidRDefault="007D4635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7D4635" w:rsidRDefault="007D4635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B75893" w:rsidRDefault="00B75893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B75893" w:rsidRDefault="00B75893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7D4635" w:rsidRDefault="007D4635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F7F47" w:rsidRDefault="004F7F47" w:rsidP="009255A3">
      <w:pPr>
        <w:pStyle w:val="a4"/>
        <w:rPr>
          <w:rFonts w:ascii="Times New Roman" w:hAnsi="Times New Roman"/>
          <w:sz w:val="24"/>
          <w:szCs w:val="24"/>
        </w:rPr>
      </w:pPr>
    </w:p>
    <w:p w:rsidR="00476498" w:rsidRDefault="00CF3617" w:rsidP="009255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81425"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255A3">
        <w:rPr>
          <w:rFonts w:ascii="Times New Roman" w:hAnsi="Times New Roman" w:cs="Times New Roman"/>
          <w:sz w:val="20"/>
          <w:szCs w:val="20"/>
        </w:rPr>
        <w:t xml:space="preserve">     </w:t>
      </w:r>
      <w:r w:rsidR="001B147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A2D01" w:rsidRPr="006F0B79" w:rsidRDefault="00476498" w:rsidP="009255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CF3617" w:rsidRPr="006F0B79">
        <w:rPr>
          <w:rFonts w:ascii="Times New Roman" w:hAnsi="Times New Roman" w:cs="Times New Roman"/>
          <w:sz w:val="20"/>
          <w:szCs w:val="20"/>
        </w:rPr>
        <w:t>Приложение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№ 1</w:t>
      </w:r>
      <w:r w:rsidR="00D81425" w:rsidRPr="006F0B79">
        <w:rPr>
          <w:rFonts w:ascii="Times New Roman" w:hAnsi="Times New Roman" w:cs="Times New Roman"/>
          <w:sz w:val="20"/>
          <w:szCs w:val="20"/>
        </w:rPr>
        <w:t>, утверждённое</w:t>
      </w:r>
    </w:p>
    <w:p w:rsidR="00CF3617" w:rsidRPr="006F0B79" w:rsidRDefault="005A2D01" w:rsidP="009255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F3617"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Pr="006F0B7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255A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="009255A3">
        <w:rPr>
          <w:rFonts w:ascii="Times New Roman" w:hAnsi="Times New Roman" w:cs="Times New Roman"/>
          <w:sz w:val="20"/>
          <w:szCs w:val="20"/>
        </w:rPr>
        <w:t xml:space="preserve">    </w:t>
      </w:r>
      <w:r w:rsidR="00D81425" w:rsidRPr="006F0B79">
        <w:rPr>
          <w:rFonts w:ascii="Times New Roman" w:hAnsi="Times New Roman" w:cs="Times New Roman"/>
          <w:sz w:val="20"/>
          <w:szCs w:val="20"/>
        </w:rPr>
        <w:t>постановлением</w:t>
      </w:r>
      <w:r w:rsidR="00CF3617"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="009255A3" w:rsidRPr="006F0B79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CF3617" w:rsidRPr="006F0B79" w:rsidRDefault="00D81425" w:rsidP="009255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255A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F3617" w:rsidRPr="006F0B79">
        <w:rPr>
          <w:rFonts w:ascii="Times New Roman" w:hAnsi="Times New Roman" w:cs="Times New Roman"/>
          <w:sz w:val="20"/>
          <w:szCs w:val="20"/>
        </w:rPr>
        <w:t>Суражского района</w:t>
      </w:r>
    </w:p>
    <w:p w:rsidR="00CF3617" w:rsidRPr="006F0B79" w:rsidRDefault="00CF3617" w:rsidP="009255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81425" w:rsidRPr="006F0B79">
        <w:rPr>
          <w:rFonts w:ascii="Times New Roman" w:hAnsi="Times New Roman" w:cs="Times New Roman"/>
          <w:sz w:val="20"/>
          <w:szCs w:val="20"/>
        </w:rPr>
        <w:t xml:space="preserve">       </w:t>
      </w:r>
      <w:r w:rsidR="00003D98"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="00EC3175" w:rsidRPr="006F0B79">
        <w:rPr>
          <w:rFonts w:ascii="Times New Roman" w:hAnsi="Times New Roman" w:cs="Times New Roman"/>
          <w:sz w:val="20"/>
          <w:szCs w:val="20"/>
        </w:rPr>
        <w:t xml:space="preserve"> </w:t>
      </w:r>
      <w:r w:rsidR="00B0085A" w:rsidRPr="006F0B79">
        <w:rPr>
          <w:rFonts w:ascii="Times New Roman" w:hAnsi="Times New Roman" w:cs="Times New Roman"/>
          <w:sz w:val="20"/>
          <w:szCs w:val="20"/>
        </w:rPr>
        <w:t xml:space="preserve">        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B147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</w:t>
      </w:r>
      <w:r w:rsidR="009255A3">
        <w:rPr>
          <w:rFonts w:ascii="Times New Roman" w:hAnsi="Times New Roman" w:cs="Times New Roman"/>
          <w:sz w:val="20"/>
          <w:szCs w:val="20"/>
        </w:rPr>
        <w:t xml:space="preserve"> </w:t>
      </w:r>
      <w:r w:rsidRPr="006F0B79">
        <w:rPr>
          <w:rFonts w:ascii="Times New Roman" w:hAnsi="Times New Roman" w:cs="Times New Roman"/>
          <w:sz w:val="20"/>
          <w:szCs w:val="20"/>
        </w:rPr>
        <w:t xml:space="preserve">от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 </w:t>
      </w:r>
      <w:r w:rsidR="005A2D01" w:rsidRPr="006F0B79">
        <w:rPr>
          <w:rFonts w:ascii="Times New Roman" w:hAnsi="Times New Roman" w:cs="Times New Roman"/>
          <w:sz w:val="20"/>
          <w:szCs w:val="20"/>
        </w:rPr>
        <w:t>января 202</w:t>
      </w:r>
      <w:r w:rsidR="009255A3">
        <w:rPr>
          <w:rFonts w:ascii="Times New Roman" w:hAnsi="Times New Roman" w:cs="Times New Roman"/>
          <w:sz w:val="20"/>
          <w:szCs w:val="20"/>
        </w:rPr>
        <w:t>2</w:t>
      </w:r>
      <w:r w:rsidRPr="006F0B79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5A2D01" w:rsidRPr="006F0B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D01" w:rsidRDefault="005A2D01" w:rsidP="009255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6498" w:rsidRPr="006F0B79" w:rsidRDefault="00476498" w:rsidP="009255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2D01" w:rsidRPr="00EB031B" w:rsidRDefault="005A2D01" w:rsidP="009255A3">
      <w:pPr>
        <w:pStyle w:val="a3"/>
        <w:spacing w:before="0" w:beforeAutospacing="0" w:after="0" w:afterAutospacing="0"/>
        <w:jc w:val="center"/>
        <w:rPr>
          <w:b/>
        </w:rPr>
      </w:pPr>
      <w:r w:rsidRPr="00EB031B">
        <w:rPr>
          <w:b/>
        </w:rPr>
        <w:t xml:space="preserve">Порядок  </w:t>
      </w:r>
    </w:p>
    <w:p w:rsidR="005A2D01" w:rsidRPr="00EB031B" w:rsidRDefault="005A2D01" w:rsidP="009255A3">
      <w:pPr>
        <w:pStyle w:val="a3"/>
        <w:spacing w:before="0" w:beforeAutospacing="0" w:after="0" w:afterAutospacing="0"/>
        <w:jc w:val="center"/>
        <w:rPr>
          <w:b/>
        </w:rPr>
      </w:pPr>
      <w:r w:rsidRPr="00EB031B">
        <w:rPr>
          <w:b/>
        </w:rPr>
        <w:t>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Суражского района</w:t>
      </w:r>
    </w:p>
    <w:p w:rsidR="005A2D01" w:rsidRPr="00EB031B" w:rsidRDefault="005A2D01" w:rsidP="009255A3">
      <w:pPr>
        <w:pStyle w:val="a3"/>
        <w:spacing w:before="0" w:beforeAutospacing="0" w:after="0" w:afterAutospacing="0"/>
        <w:jc w:val="center"/>
        <w:rPr>
          <w:b/>
        </w:rPr>
      </w:pPr>
    </w:p>
    <w:p w:rsidR="00883B98" w:rsidRPr="00EB031B" w:rsidRDefault="009255A3" w:rsidP="009255A3">
      <w:pPr>
        <w:pStyle w:val="a3"/>
        <w:spacing w:before="0" w:beforeAutospacing="0" w:after="0" w:afterAutospacing="0"/>
        <w:jc w:val="center"/>
        <w:rPr>
          <w:b/>
        </w:rPr>
      </w:pPr>
      <w:r w:rsidRPr="00EB031B">
        <w:rPr>
          <w:b/>
        </w:rPr>
        <w:t>1</w:t>
      </w:r>
      <w:r w:rsidRPr="00EB031B">
        <w:rPr>
          <w:b/>
          <w:lang w:val="en-US"/>
        </w:rPr>
        <w:t xml:space="preserve">. </w:t>
      </w:r>
      <w:r w:rsidR="00EB031B" w:rsidRPr="00EB031B">
        <w:rPr>
          <w:b/>
        </w:rPr>
        <w:t>Общие положения</w:t>
      </w:r>
    </w:p>
    <w:p w:rsidR="00EB031B" w:rsidRPr="00476498" w:rsidRDefault="00EB031B" w:rsidP="009255A3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255A3" w:rsidRDefault="005A2D01" w:rsidP="009255A3">
      <w:pPr>
        <w:pStyle w:val="ConsPlusNormal"/>
        <w:numPr>
          <w:ilvl w:val="1"/>
          <w:numId w:val="10"/>
        </w:numPr>
        <w:tabs>
          <w:tab w:val="left" w:pos="567"/>
          <w:tab w:val="left" w:pos="709"/>
          <w:tab w:val="left" w:pos="993"/>
        </w:tabs>
        <w:ind w:left="0" w:firstLine="540"/>
        <w:jc w:val="both"/>
      </w:pPr>
      <w:r w:rsidRPr="00EB031B">
        <w:t xml:space="preserve">Настоящий порядок разработан в соответствии с Федеральным </w:t>
      </w:r>
      <w:hyperlink r:id="rId9" w:history="1">
        <w:r w:rsidRPr="00EB031B">
          <w:t>законом</w:t>
        </w:r>
      </w:hyperlink>
      <w:r w:rsidRPr="00EB031B">
        <w:t xml:space="preserve"> от 21</w:t>
      </w:r>
      <w:r w:rsidR="00AA247F">
        <w:t xml:space="preserve">.12 </w:t>
      </w:r>
      <w:r w:rsidRPr="00EB031B">
        <w:t>1994. № 68-ФЗ "О защите населения и территорий</w:t>
      </w:r>
      <w:r w:rsidRPr="006F0B79">
        <w:t xml:space="preserve"> от чрезвычайных ситуаций природного и техногенного характера", </w:t>
      </w:r>
      <w:hyperlink r:id="rId10" w:history="1">
        <w:r w:rsidRPr="006F0B79">
          <w:t>Указом</w:t>
        </w:r>
      </w:hyperlink>
      <w:r w:rsidRPr="006F0B79">
        <w:t xml:space="preserve"> Президента Российской Федерации от 11</w:t>
      </w:r>
      <w:r w:rsidR="00AA247F">
        <w:t>.07.</w:t>
      </w:r>
      <w:r w:rsidRPr="006F0B79">
        <w:t>2004 № 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="00883B98" w:rsidRPr="006F0B79">
        <w:t xml:space="preserve"> и </w:t>
      </w:r>
      <w:r w:rsidR="00D32218">
        <w:rPr>
          <w:sz w:val="26"/>
          <w:szCs w:val="26"/>
        </w:rPr>
        <w:t>П</w:t>
      </w:r>
      <w:r w:rsidR="00883B98" w:rsidRPr="006F0B79">
        <w:rPr>
          <w:sz w:val="26"/>
          <w:szCs w:val="26"/>
        </w:rPr>
        <w:t xml:space="preserve">остановлением Правительства Российской Федерации от </w:t>
      </w:r>
      <w:r w:rsidR="00883B98" w:rsidRPr="003645BF">
        <w:rPr>
          <w:rFonts w:ascii="Arial" w:eastAsia="Times New Roman" w:hAnsi="Arial" w:cs="Arial"/>
          <w:b/>
          <w:bCs/>
        </w:rPr>
        <w:t xml:space="preserve"> </w:t>
      </w:r>
      <w:r w:rsidR="00883B98" w:rsidRPr="006F0B79">
        <w:rPr>
          <w:rFonts w:eastAsia="Times New Roman"/>
          <w:bCs/>
          <w:sz w:val="26"/>
          <w:szCs w:val="26"/>
        </w:rPr>
        <w:t>25.0</w:t>
      </w:r>
      <w:r w:rsidR="00D32218">
        <w:rPr>
          <w:rFonts w:eastAsia="Times New Roman"/>
          <w:bCs/>
          <w:sz w:val="26"/>
          <w:szCs w:val="26"/>
        </w:rPr>
        <w:t>7. 2020 № 1119 «Об утверждении П</w:t>
      </w:r>
      <w:r w:rsidR="00883B98" w:rsidRPr="006F0B79">
        <w:rPr>
          <w:rFonts w:eastAsia="Times New Roman"/>
          <w:bCs/>
          <w:sz w:val="26"/>
          <w:szCs w:val="26"/>
        </w:rPr>
        <w:t>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Pr="006F0B79">
        <w:t>.</w:t>
      </w:r>
    </w:p>
    <w:p w:rsidR="009255A3" w:rsidRDefault="005A2D01" w:rsidP="009255A3">
      <w:pPr>
        <w:pStyle w:val="ConsPlusNormal"/>
        <w:numPr>
          <w:ilvl w:val="1"/>
          <w:numId w:val="10"/>
        </w:numPr>
        <w:tabs>
          <w:tab w:val="left" w:pos="567"/>
          <w:tab w:val="left" w:pos="709"/>
          <w:tab w:val="left" w:pos="993"/>
        </w:tabs>
        <w:ind w:left="0" w:firstLine="540"/>
        <w:jc w:val="both"/>
      </w:pPr>
      <w:r w:rsidRPr="006F0B79">
        <w:t>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9255A3" w:rsidRDefault="005A2D01" w:rsidP="009255A3">
      <w:pPr>
        <w:pStyle w:val="ConsPlusNormal"/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993"/>
        </w:tabs>
        <w:ind w:left="0" w:firstLine="540"/>
        <w:jc w:val="both"/>
      </w:pPr>
      <w:r w:rsidRPr="006F0B79">
        <w:t>Резервы материальных ресурсов предназначены для использования при проведении аварийно-спасательных и других неотложных работ (далее –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5A2D01" w:rsidRPr="006F0B79" w:rsidRDefault="005A2D01" w:rsidP="009255A3">
      <w:pPr>
        <w:pStyle w:val="ConsPlusNormal"/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993"/>
        </w:tabs>
        <w:ind w:left="0" w:firstLine="540"/>
        <w:jc w:val="both"/>
      </w:pPr>
      <w:r w:rsidRPr="006F0B79">
        <w:t>Создание и использование резервов материальных ресурсов основывается на следующих принципах: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а) </w:t>
      </w:r>
      <w:r w:rsidR="005A2D01" w:rsidRPr="006F0B79">
        <w:t>определенность целевого назначения</w:t>
      </w:r>
      <w:r w:rsidR="00AA247F">
        <w:t xml:space="preserve"> – </w:t>
      </w:r>
      <w:r w:rsidR="005A2D01" w:rsidRPr="006F0B79">
        <w:t>формируются целевые резервы, учитывающие потенциальные возможности проявления ЧС применительно к соответствующим региональным, отраслевым и производственным особенностям;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б) </w:t>
      </w:r>
      <w:r w:rsidR="005A2D01" w:rsidRPr="006F0B79">
        <w:t>рациональность размещения</w:t>
      </w:r>
      <w:r w:rsidR="00883B98" w:rsidRPr="006F0B79">
        <w:t xml:space="preserve"> –</w:t>
      </w:r>
      <w:r w:rsidR="005A2D01" w:rsidRPr="006F0B79">
        <w:t xml:space="preserve"> обеспечение максимальной степени сохранности резервов при возникновении ЧС и дислокация их в зонах, исходя из оценки степени риска возникновения в них ЧС;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в) </w:t>
      </w:r>
      <w:r w:rsidR="005A2D01" w:rsidRPr="006F0B79">
        <w:t xml:space="preserve">мобильность </w:t>
      </w:r>
      <w:r w:rsidR="00883B98" w:rsidRPr="006F0B79">
        <w:t>–</w:t>
      </w:r>
      <w:r w:rsidR="005A2D01" w:rsidRPr="006F0B79">
        <w:t xml:space="preserve"> поддержание высокой степени подготовленности резервов к оперативному перемещению в зоны ЧС, а также осуществлению приемки, переработки и подготовки резервов материальных ресурсов к использованию при ликвидации ЧС;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г) </w:t>
      </w:r>
      <w:r w:rsidR="005A2D01" w:rsidRPr="006F0B79">
        <w:t xml:space="preserve">достаточность </w:t>
      </w:r>
      <w:r w:rsidR="00883B98" w:rsidRPr="006F0B79">
        <w:t>–</w:t>
      </w:r>
      <w:r w:rsidR="005A2D01" w:rsidRPr="006F0B79">
        <w:t xml:space="preserve"> величина резервов, их структура, ассортимент, качественные показатели и характеристики, которые должны обеспечивать проведение первоочередных работ по ликвидации ЧС в соответствии с прогнозируемым ущербом, программой и последовательностью проведения работ, спецификой региона или объекта, видом ЧС;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д) </w:t>
      </w:r>
      <w:r w:rsidR="005A2D01" w:rsidRPr="006F0B79">
        <w:t xml:space="preserve">управляемость </w:t>
      </w:r>
      <w:r w:rsidR="00883B98" w:rsidRPr="006F0B79">
        <w:t>–</w:t>
      </w:r>
      <w:r w:rsidR="005A2D01" w:rsidRPr="006F0B79">
        <w:t xml:space="preserve"> соответствие системы управления созданием и использованием резервов материальных ресурсов для ликвидации ЧС на различных уровнях задачам, решаемым в процессе ликвидации ЧС и ее сопряженность со всеми органами различного уровня, участвующими в ликвидации ЧС;</w:t>
      </w:r>
    </w:p>
    <w:p w:rsidR="00883B98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е) </w:t>
      </w:r>
      <w:r w:rsidR="005A2D01" w:rsidRPr="006F0B79">
        <w:t xml:space="preserve">экономичность </w:t>
      </w:r>
      <w:r w:rsidR="00883B98" w:rsidRPr="006F0B79">
        <w:t>–</w:t>
      </w:r>
      <w:r w:rsidR="005A2D01" w:rsidRPr="006F0B79">
        <w:t xml:space="preserve"> объемы, номенклатура и величина затрат (финансовых ассигнований), выделяемых на создание резервов материальных ресурсов, которые должны обеспечивать проведение первоочередных работ по ликвидации ЧС с минимальным привлечением материальных ресурсов из иных источников, а также определяться в </w:t>
      </w:r>
      <w:r w:rsidR="005A2D01" w:rsidRPr="006F0B79">
        <w:lastRenderedPageBreak/>
        <w:t>соответствии с прогнозируемым ущербом и спецификой территории (объекта).</w:t>
      </w:r>
    </w:p>
    <w:p w:rsidR="005A2D01" w:rsidRPr="006F0B79" w:rsidRDefault="009255A3" w:rsidP="009255A3">
      <w:pPr>
        <w:pStyle w:val="ConsPlusNormal"/>
        <w:tabs>
          <w:tab w:val="left" w:pos="709"/>
          <w:tab w:val="left" w:pos="851"/>
        </w:tabs>
        <w:ind w:firstLine="567"/>
        <w:jc w:val="both"/>
      </w:pPr>
      <w:r>
        <w:t xml:space="preserve">5. </w:t>
      </w:r>
      <w:r w:rsidR="005A2D01" w:rsidRPr="006F0B79">
        <w:t xml:space="preserve">Финансирование расходов по созданию, хранению, использованию и восполнению резервов материальных ресурсов </w:t>
      </w:r>
      <w:r w:rsidR="00883B98" w:rsidRPr="006F0B79">
        <w:t>Суражского района осуществляется за счет средств бюджета Суражского района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A13163" w:rsidRDefault="00A13163" w:rsidP="00EB031B">
      <w:pPr>
        <w:pStyle w:val="ConsPlusTitle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</w:rPr>
      </w:pPr>
      <w:r w:rsidRPr="006F0B79">
        <w:rPr>
          <w:rFonts w:ascii="Times New Roman" w:hAnsi="Times New Roman" w:cs="Times New Roman"/>
        </w:rPr>
        <w:t>Создание</w:t>
      </w:r>
      <w:r w:rsidR="00883B98" w:rsidRPr="006F0B79">
        <w:rPr>
          <w:rFonts w:ascii="Times New Roman" w:hAnsi="Times New Roman" w:cs="Times New Roman"/>
        </w:rPr>
        <w:t xml:space="preserve"> резервов материальных ресурсов</w:t>
      </w:r>
    </w:p>
    <w:p w:rsidR="00EB031B" w:rsidRPr="00476498" w:rsidRDefault="00EB031B" w:rsidP="00EB031B">
      <w:pPr>
        <w:pStyle w:val="ConsPlusTitle"/>
        <w:ind w:left="360"/>
        <w:outlineLvl w:val="1"/>
        <w:rPr>
          <w:rFonts w:ascii="Times New Roman" w:hAnsi="Times New Roman" w:cs="Times New Roman"/>
          <w:sz w:val="16"/>
          <w:szCs w:val="16"/>
        </w:rPr>
      </w:pPr>
    </w:p>
    <w:p w:rsidR="00A13163" w:rsidRPr="006F0B79" w:rsidRDefault="005A2D01" w:rsidP="009255A3">
      <w:pPr>
        <w:pStyle w:val="ConsPlusNormal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6F0B79">
        <w:t>Номенклатура и объемы резервов материальных ресурсов, а также контроль за созданием, хранением, использованием и восполнением указанных резервов устанавливаются создавшим их органом.</w:t>
      </w:r>
      <w:r w:rsidR="00883B98" w:rsidRPr="006F0B79">
        <w:t xml:space="preserve"> </w:t>
      </w:r>
      <w:r w:rsidRPr="006F0B79">
        <w:t>Номенклатура и объемы резервов материальных</w:t>
      </w:r>
      <w:r w:rsidR="00883B98" w:rsidRPr="006F0B79">
        <w:t xml:space="preserve"> ресурсов определяются с учетом </w:t>
      </w:r>
      <w:r w:rsidRPr="006F0B79">
        <w:t xml:space="preserve">прогнозируемых </w:t>
      </w:r>
      <w:r w:rsidR="00883B98" w:rsidRPr="006F0B79">
        <w:t xml:space="preserve">видов, масштабов и характера ЧС, </w:t>
      </w:r>
      <w:r w:rsidRPr="006F0B79">
        <w:t>предполагаемого объема работ по ликвидаци</w:t>
      </w:r>
      <w:r w:rsidR="00883B98" w:rsidRPr="006F0B79">
        <w:t xml:space="preserve">и ЧС, </w:t>
      </w:r>
      <w:r w:rsidRPr="006F0B79">
        <w:t xml:space="preserve">максимально возможного использования имеющихся </w:t>
      </w:r>
      <w:r w:rsidR="00883B98" w:rsidRPr="006F0B79">
        <w:t xml:space="preserve">сил и средств для ликвидации ЧС, </w:t>
      </w:r>
      <w:r w:rsidRPr="006F0B79">
        <w:t>продолжительности периода жизнеобеспечения, в течение которого осуществляется устойчивое снабжение населени</w:t>
      </w:r>
      <w:r w:rsidR="00883B98" w:rsidRPr="006F0B79">
        <w:t xml:space="preserve">я по нормам, установленным в ЧС, </w:t>
      </w:r>
      <w:r w:rsidRPr="006F0B79">
        <w:t>природных, экономических и иных особенностей региона или объекта.</w:t>
      </w:r>
    </w:p>
    <w:p w:rsidR="00A13163" w:rsidRPr="006F0B79" w:rsidRDefault="005A2D01" w:rsidP="009255A3">
      <w:pPr>
        <w:pStyle w:val="ConsPlusNormal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6F0B79">
        <w:t xml:space="preserve">Ответственность за создание, накопление, хранение, освежение и поддержание в готовности к использованию резервов материальных ресурсов возлагается на </w:t>
      </w:r>
      <w:r w:rsidR="00883B98" w:rsidRPr="006F0B79">
        <w:t xml:space="preserve">главу администрации Суражского </w:t>
      </w:r>
      <w:r w:rsidR="007050A6" w:rsidRPr="006F0B79">
        <w:t>района.</w:t>
      </w:r>
    </w:p>
    <w:p w:rsidR="00A13163" w:rsidRPr="006F0B79" w:rsidRDefault="005A2D01" w:rsidP="009255A3">
      <w:pPr>
        <w:pStyle w:val="ConsPlusNormal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6F0B79">
        <w:t xml:space="preserve">Резервы </w:t>
      </w:r>
      <w:r w:rsidR="007050A6" w:rsidRPr="006F0B79">
        <w:t xml:space="preserve">материальных ресурсов создаются </w:t>
      </w:r>
      <w:r w:rsidRPr="006F0B79">
        <w:t>органами местного самоуправления</w:t>
      </w:r>
      <w:r w:rsidR="007050A6" w:rsidRPr="006F0B79">
        <w:t xml:space="preserve"> –</w:t>
      </w:r>
      <w:r w:rsidRPr="006F0B79">
        <w:t>муниципального характера, в том числе для организации первоочередного жизнеобеспечения населения, пострадавшего при ЧС, включающего развертывание и содержание пунктов временного размещения населения, пунктов обогрева и питания; оснащения аварийно-спасательных формирований и аварийно-спасательных служб (далее</w:t>
      </w:r>
      <w:r w:rsidR="007050A6" w:rsidRPr="006F0B79">
        <w:t xml:space="preserve"> – </w:t>
      </w:r>
      <w:r w:rsidRPr="006F0B79">
        <w:t>АСФ, АСС) для проведения АСДНР и других мероприятий.</w:t>
      </w:r>
    </w:p>
    <w:p w:rsidR="00A13163" w:rsidRPr="006F0B79" w:rsidRDefault="00D32218" w:rsidP="009255A3">
      <w:pPr>
        <w:pStyle w:val="ConsPlusNormal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>
        <w:t>Администрация Суражского района</w:t>
      </w:r>
      <w:r w:rsidR="00A13163" w:rsidRPr="006F0B79">
        <w:t xml:space="preserve"> </w:t>
      </w:r>
      <w:r w:rsidR="005A2D01" w:rsidRPr="006F0B79">
        <w:t>определяет порядок создания, хранения, использования и восполнения резерва материальных ресурсов для ликвидации чрезвычайных ситуаций (далее</w:t>
      </w:r>
      <w:r w:rsidR="00A13163" w:rsidRPr="006F0B79">
        <w:t xml:space="preserve"> –</w:t>
      </w:r>
      <w:r w:rsidR="005A2D01" w:rsidRPr="006F0B79">
        <w:t xml:space="preserve"> Порядок), утверждает </w:t>
      </w:r>
      <w:r>
        <w:t>настоящим постановлением</w:t>
      </w:r>
      <w:r w:rsidR="005A2D01" w:rsidRPr="006F0B79">
        <w:t xml:space="preserve"> номенклатуру и объемы резервов.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AC3E9A" w:rsidRDefault="005A2D01" w:rsidP="00EB031B">
      <w:pPr>
        <w:pStyle w:val="ConsPlusTitle"/>
        <w:numPr>
          <w:ilvl w:val="0"/>
          <w:numId w:val="13"/>
        </w:numPr>
        <w:jc w:val="center"/>
        <w:outlineLvl w:val="2"/>
        <w:rPr>
          <w:rFonts w:ascii="Times New Roman" w:hAnsi="Times New Roman" w:cs="Times New Roman"/>
        </w:rPr>
      </w:pPr>
      <w:r w:rsidRPr="006F0B79">
        <w:rPr>
          <w:rFonts w:ascii="Times New Roman" w:hAnsi="Times New Roman" w:cs="Times New Roman"/>
        </w:rPr>
        <w:t>Организация хранения резервов материальных ресурсов</w:t>
      </w:r>
    </w:p>
    <w:p w:rsidR="00EB031B" w:rsidRPr="00476498" w:rsidRDefault="00EB031B" w:rsidP="00EB031B">
      <w:pPr>
        <w:pStyle w:val="ConsPlusTitle"/>
        <w:ind w:left="360"/>
        <w:outlineLvl w:val="2"/>
        <w:rPr>
          <w:rFonts w:ascii="Times New Roman" w:hAnsi="Times New Roman" w:cs="Times New Roman"/>
          <w:sz w:val="16"/>
          <w:szCs w:val="16"/>
        </w:rPr>
      </w:pPr>
    </w:p>
    <w:p w:rsidR="00AC3E9A" w:rsidRPr="006F0B79" w:rsidRDefault="00AC3E9A" w:rsidP="009255A3">
      <w:pPr>
        <w:pStyle w:val="ConsPlusNormal"/>
        <w:ind w:firstLine="567"/>
        <w:jc w:val="both"/>
      </w:pPr>
      <w:r w:rsidRPr="006F0B79">
        <w:t xml:space="preserve">3.1. </w:t>
      </w:r>
      <w:r w:rsidR="005A2D01" w:rsidRPr="006F0B79">
        <w:t xml:space="preserve">Резервы материальных ресурсов всех уровней хранятся как в специализированных складских помещениях (складах, хранилищах), так и в специализированных местах хранения складского хозяйства (далее </w:t>
      </w:r>
      <w:r w:rsidRPr="006F0B79">
        <w:t>–</w:t>
      </w:r>
      <w:r w:rsidR="005A2D01" w:rsidRPr="006F0B79">
        <w:t xml:space="preserve"> склады) при соблюдении необходимых требований к их хранению.</w:t>
      </w:r>
    </w:p>
    <w:p w:rsidR="00AC3E9A" w:rsidRPr="006F0B79" w:rsidRDefault="00AC3E9A" w:rsidP="009255A3">
      <w:pPr>
        <w:pStyle w:val="ConsPlusNormal"/>
        <w:ind w:firstLine="567"/>
        <w:jc w:val="both"/>
      </w:pPr>
      <w:r w:rsidRPr="006F0B79">
        <w:t xml:space="preserve">3.2. </w:t>
      </w:r>
      <w:r w:rsidR="005A2D01" w:rsidRPr="006F0B79">
        <w:t>При невозможности (нецелесообразности) организации хранения отдельных видов материальных ресурсов в организациях, подведомственных органам, создающим резервы, хранение резервов материальных ресурсов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AC3E9A" w:rsidRPr="006F0B79" w:rsidRDefault="00AC3E9A" w:rsidP="009255A3">
      <w:pPr>
        <w:pStyle w:val="ConsPlusNormal"/>
        <w:ind w:firstLine="567"/>
        <w:jc w:val="both"/>
      </w:pPr>
      <w:r w:rsidRPr="006F0B79">
        <w:t xml:space="preserve">3.3. </w:t>
      </w:r>
      <w:r w:rsidR="005A2D01" w:rsidRPr="006F0B79"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</w:t>
      </w:r>
      <w:r w:rsidRPr="006F0B79">
        <w:t>ыстрой выдаче по предназначению.</w:t>
      </w:r>
    </w:p>
    <w:p w:rsidR="00AC3E9A" w:rsidRPr="006F0B79" w:rsidRDefault="00264AF6" w:rsidP="009255A3">
      <w:pPr>
        <w:pStyle w:val="ConsPlusNormal"/>
        <w:ind w:firstLine="567"/>
        <w:jc w:val="both"/>
      </w:pPr>
      <w:r w:rsidRPr="006F0B79">
        <w:t xml:space="preserve">3.4. </w:t>
      </w:r>
      <w:r w:rsidR="005A2D01" w:rsidRPr="006F0B79">
        <w:t>Выполнение основной задачи обеспечивается:</w:t>
      </w:r>
    </w:p>
    <w:p w:rsidR="00AC3E9A" w:rsidRPr="006F0B79" w:rsidRDefault="00EB031B" w:rsidP="009255A3">
      <w:pPr>
        <w:pStyle w:val="ConsPlusNormal"/>
        <w:ind w:firstLine="567"/>
        <w:jc w:val="both"/>
      </w:pPr>
      <w:r>
        <w:t xml:space="preserve">а) </w:t>
      </w:r>
      <w:r w:rsidR="005A2D01" w:rsidRPr="006F0B79">
        <w:t>правильным размещением, устройством, оборудованием, содержанием и использованием складов;</w:t>
      </w:r>
    </w:p>
    <w:p w:rsidR="00AC3E9A" w:rsidRPr="006F0B79" w:rsidRDefault="00EB031B" w:rsidP="009255A3">
      <w:pPr>
        <w:pStyle w:val="ConsPlusNormal"/>
        <w:ind w:firstLine="567"/>
        <w:jc w:val="both"/>
      </w:pPr>
      <w:r>
        <w:t xml:space="preserve">б) </w:t>
      </w:r>
      <w:r w:rsidR="005A2D01" w:rsidRPr="006F0B79">
        <w:t>тщательным приемом поступающих материальных ресурсов и устранением выявленных недостатков;</w:t>
      </w:r>
    </w:p>
    <w:p w:rsidR="00AC3E9A" w:rsidRPr="006F0B79" w:rsidRDefault="00EB031B" w:rsidP="009255A3">
      <w:pPr>
        <w:pStyle w:val="ConsPlusNormal"/>
        <w:ind w:firstLine="567"/>
        <w:jc w:val="both"/>
      </w:pPr>
      <w:r>
        <w:t xml:space="preserve">в) </w:t>
      </w:r>
      <w:r w:rsidR="005A2D01" w:rsidRPr="006F0B79">
        <w:t>подготовкой материальных ресурсов к хранению;</w:t>
      </w:r>
    </w:p>
    <w:p w:rsidR="00AC3E9A" w:rsidRPr="006F0B79" w:rsidRDefault="00EB031B" w:rsidP="009255A3">
      <w:pPr>
        <w:pStyle w:val="ConsPlusNormal"/>
        <w:ind w:firstLine="567"/>
        <w:jc w:val="both"/>
      </w:pPr>
      <w:r>
        <w:t xml:space="preserve">г) </w:t>
      </w:r>
      <w:r w:rsidR="005A2D01" w:rsidRPr="006F0B79">
        <w:t>подготовкой мест хранения и поддержанием в них условий, снижающих влияние окружающей среды на материальные ресурсы;</w:t>
      </w:r>
    </w:p>
    <w:p w:rsidR="00AC3E9A" w:rsidRPr="006F0B79" w:rsidRDefault="00EB031B" w:rsidP="009255A3">
      <w:pPr>
        <w:pStyle w:val="ConsPlusNormal"/>
        <w:ind w:firstLine="567"/>
        <w:jc w:val="both"/>
      </w:pPr>
      <w:r>
        <w:t xml:space="preserve">д) </w:t>
      </w:r>
      <w:r w:rsidR="005A2D01" w:rsidRPr="006F0B79">
        <w:t>созданием необходимых условий хранения для каждого вида материальных ресурсов (температура, относительная влажность воздуха, вентиляция) и соблюдением санитарно-гигиенических требований;</w:t>
      </w:r>
    </w:p>
    <w:p w:rsidR="00AC3E9A" w:rsidRPr="006F0B79" w:rsidRDefault="008F25F0" w:rsidP="009255A3">
      <w:pPr>
        <w:pStyle w:val="ConsPlusNormal"/>
        <w:ind w:firstLine="567"/>
        <w:jc w:val="both"/>
      </w:pPr>
      <w:r>
        <w:t>е)</w:t>
      </w:r>
      <w:r w:rsidR="00AC3E9A" w:rsidRPr="006F0B79">
        <w:t xml:space="preserve"> </w:t>
      </w:r>
      <w:r w:rsidR="005A2D01" w:rsidRPr="006F0B79">
        <w:t xml:space="preserve">постоянным наблюдением за качественным состоянием хранимых материальных </w:t>
      </w:r>
      <w:r w:rsidR="005A2D01" w:rsidRPr="006F0B79">
        <w:lastRenderedPageBreak/>
        <w:t>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проведение лабораторных испытаний, переконсервация, борьба с вредителями и др.);</w:t>
      </w:r>
    </w:p>
    <w:p w:rsidR="00AC3E9A" w:rsidRPr="006F0B79" w:rsidRDefault="008F25F0" w:rsidP="009255A3">
      <w:pPr>
        <w:pStyle w:val="ConsPlusNormal"/>
        <w:ind w:firstLine="567"/>
        <w:jc w:val="both"/>
      </w:pPr>
      <w:r>
        <w:t>ж</w:t>
      </w:r>
      <w:r w:rsidR="00EB031B">
        <w:t xml:space="preserve">) </w:t>
      </w:r>
      <w:r w:rsidR="005A2D01" w:rsidRPr="006F0B79">
        <w:t>проведением периодических проверок материальных ресурсов, условий и мест их хранения;</w:t>
      </w:r>
    </w:p>
    <w:p w:rsidR="00AC3E9A" w:rsidRPr="006F0B79" w:rsidRDefault="008F25F0" w:rsidP="009255A3">
      <w:pPr>
        <w:pStyle w:val="ConsPlusNormal"/>
        <w:ind w:firstLine="567"/>
        <w:jc w:val="both"/>
      </w:pPr>
      <w:r>
        <w:t>з</w:t>
      </w:r>
      <w:r w:rsidR="00EB031B">
        <w:t xml:space="preserve">) </w:t>
      </w:r>
      <w:r w:rsidR="005A2D01" w:rsidRPr="006F0B79">
        <w:t>строгим соблюдением режима хранения материальных ресурсов в зависимости от их физических и химических свойств;</w:t>
      </w:r>
    </w:p>
    <w:p w:rsidR="00AC3E9A" w:rsidRPr="006F0B79" w:rsidRDefault="008F25F0" w:rsidP="009255A3">
      <w:pPr>
        <w:pStyle w:val="ConsPlusNormal"/>
        <w:ind w:firstLine="567"/>
        <w:jc w:val="both"/>
      </w:pPr>
      <w:r>
        <w:t>и</w:t>
      </w:r>
      <w:r w:rsidR="00EB031B">
        <w:t xml:space="preserve">) </w:t>
      </w:r>
      <w:r w:rsidR="005A2D01" w:rsidRPr="006F0B79">
        <w:t>максимальной механизацией погрузочно-разгрузочных и внутрискладских работ при приемке, складировании, отпуске, консервации и подработке материальных ресурсов;</w:t>
      </w:r>
    </w:p>
    <w:p w:rsidR="00AC3E9A" w:rsidRPr="006F0B79" w:rsidRDefault="008F25F0" w:rsidP="009255A3">
      <w:pPr>
        <w:pStyle w:val="ConsPlusNormal"/>
        <w:ind w:firstLine="567"/>
        <w:jc w:val="both"/>
      </w:pPr>
      <w:r>
        <w:t>к</w:t>
      </w:r>
      <w:r w:rsidR="00EB031B">
        <w:t xml:space="preserve">) </w:t>
      </w:r>
      <w:r w:rsidR="005A2D01" w:rsidRPr="006F0B79">
        <w:t>правильным подбором и обучением работников складов, наличием штатной единицы начальника склада;</w:t>
      </w:r>
    </w:p>
    <w:p w:rsidR="00264AF6" w:rsidRPr="006F0B79" w:rsidRDefault="008F25F0" w:rsidP="009255A3">
      <w:pPr>
        <w:pStyle w:val="ConsPlusNormal"/>
        <w:ind w:firstLine="567"/>
        <w:jc w:val="both"/>
      </w:pPr>
      <w:r>
        <w:t>л</w:t>
      </w:r>
      <w:r w:rsidR="00EB031B">
        <w:t xml:space="preserve">) </w:t>
      </w:r>
      <w:r w:rsidR="005A2D01" w:rsidRPr="006F0B79">
        <w:t>надежной организацией охраны складов и соблюдением правил пожарной безопасности;</w:t>
      </w:r>
    </w:p>
    <w:p w:rsidR="00264AF6" w:rsidRPr="006F0B79" w:rsidRDefault="00AA247F" w:rsidP="009255A3">
      <w:pPr>
        <w:pStyle w:val="ConsPlusNormal"/>
        <w:ind w:firstLine="567"/>
        <w:jc w:val="both"/>
      </w:pPr>
      <w:r>
        <w:t>м</w:t>
      </w:r>
      <w:r w:rsidR="00EB031B">
        <w:t xml:space="preserve">) </w:t>
      </w:r>
      <w:r w:rsidR="005A2D01" w:rsidRPr="006F0B79">
        <w:t>своевременной заменой и освежением материальных ресурсов в соответствии с установленными сроками хранения;</w:t>
      </w:r>
    </w:p>
    <w:p w:rsidR="00264AF6" w:rsidRPr="006F0B79" w:rsidRDefault="008F25F0" w:rsidP="009255A3">
      <w:pPr>
        <w:pStyle w:val="ConsPlusNormal"/>
        <w:ind w:firstLine="567"/>
        <w:jc w:val="both"/>
      </w:pPr>
      <w:r>
        <w:t>н</w:t>
      </w:r>
      <w:r w:rsidR="00EB031B">
        <w:t xml:space="preserve">) </w:t>
      </w:r>
      <w:r w:rsidR="005A2D01" w:rsidRPr="006F0B79">
        <w:t>поддержанием в исправном состоянии подъездных путей к складам и местам погрузки в любое время года и суток.</w:t>
      </w:r>
    </w:p>
    <w:p w:rsidR="00264AF6" w:rsidRPr="006F0B79" w:rsidRDefault="00264AF6" w:rsidP="009255A3">
      <w:pPr>
        <w:pStyle w:val="ConsPlusNormal"/>
        <w:ind w:firstLine="567"/>
        <w:jc w:val="both"/>
      </w:pPr>
      <w:r w:rsidRPr="006F0B79">
        <w:t xml:space="preserve">3.5. </w:t>
      </w:r>
      <w:r w:rsidR="005A2D01" w:rsidRPr="006F0B79">
        <w:t>Руководители организаций, в которых размещаются резервы материальных ресурсов, несут ответственность за их сохранность.</w:t>
      </w:r>
    </w:p>
    <w:p w:rsidR="00264AF6" w:rsidRPr="006F0B79" w:rsidRDefault="00264AF6" w:rsidP="009255A3">
      <w:pPr>
        <w:pStyle w:val="ConsPlusNormal"/>
        <w:ind w:firstLine="567"/>
        <w:jc w:val="both"/>
      </w:pPr>
      <w:r w:rsidRPr="006F0B79">
        <w:t xml:space="preserve">3.6. </w:t>
      </w:r>
      <w:r w:rsidR="005A2D01" w:rsidRPr="006F0B79">
        <w:t>На все виды резервов материальных ресурсов устанавливаются и доводятся в установленном порядке сроки хранения (годности).</w:t>
      </w:r>
    </w:p>
    <w:p w:rsidR="00264AF6" w:rsidRPr="006F0B79" w:rsidRDefault="00264AF6" w:rsidP="009255A3">
      <w:pPr>
        <w:pStyle w:val="ConsPlusNormal"/>
        <w:ind w:firstLine="567"/>
        <w:jc w:val="both"/>
      </w:pPr>
      <w:r w:rsidRPr="006F0B79">
        <w:t xml:space="preserve">3.7. </w:t>
      </w:r>
      <w:r w:rsidR="005A2D01" w:rsidRPr="006F0B79"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5A2D01" w:rsidRPr="006F0B79" w:rsidRDefault="00264AF6" w:rsidP="009255A3">
      <w:pPr>
        <w:pStyle w:val="ConsPlusNormal"/>
        <w:ind w:firstLine="567"/>
        <w:jc w:val="both"/>
      </w:pPr>
      <w:r w:rsidRPr="006F0B79">
        <w:t xml:space="preserve">3.8. </w:t>
      </w:r>
      <w:r w:rsidR="005A2D01" w:rsidRPr="006F0B79">
        <w:t>Руководители организаций, в которых размещены резервы материальных ресурсов, систематически проверяют их наличие, качественное состояние, условия хранения, учет и готовность к использованию.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64AF6" w:rsidRPr="006F0B79">
        <w:rPr>
          <w:rFonts w:ascii="Times New Roman" w:hAnsi="Times New Roman" w:cs="Times New Roman"/>
        </w:rPr>
        <w:t xml:space="preserve">. </w:t>
      </w:r>
      <w:r w:rsidR="005A2D01" w:rsidRPr="006F0B79">
        <w:rPr>
          <w:rFonts w:ascii="Times New Roman" w:hAnsi="Times New Roman" w:cs="Times New Roman"/>
        </w:rPr>
        <w:t>Склады и требования к ним</w:t>
      </w:r>
    </w:p>
    <w:p w:rsidR="00EB031B" w:rsidRPr="00476498" w:rsidRDefault="00EB031B" w:rsidP="009255A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B031B" w:rsidRDefault="00264AF6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 xml:space="preserve"> </w:t>
      </w:r>
      <w:r w:rsidR="005A2D01" w:rsidRPr="006F0B79">
        <w:t>Склад для хранения материальных ресурсов является составной частью складского хозяйства организации. Его состав (количество и техническое устройство мест хранения) зависит от номенклатуры и объема хранящихся материальных ресурсов.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>По техническому устройству места хранения могут быть открытыми, полузакрытыми и закрытыми.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 xml:space="preserve">Открытые (открытая площадка) </w:t>
      </w:r>
      <w:r w:rsidR="00F037FF" w:rsidRPr="006F0B79">
        <w:t>–</w:t>
      </w:r>
      <w:r w:rsidRPr="006F0B79">
        <w:t xml:space="preserve"> открытый участок территории, приспособленный для хранения материалов, но не обеспечивающий защиту от воздействия внешней среды.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 xml:space="preserve">Полузакрытые (навесы) </w:t>
      </w:r>
      <w:r w:rsidR="00F037FF" w:rsidRPr="006F0B79">
        <w:t>–</w:t>
      </w:r>
      <w:r w:rsidRPr="006F0B79">
        <w:t xml:space="preserve"> крыша на опорах, предохраняющая от прямого воздействия осадков и солнечной радиации.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>Закрытые (отапливаем</w:t>
      </w:r>
      <w:r w:rsidR="00F037FF" w:rsidRPr="006F0B79">
        <w:t>ые и неотапливаемые хранилища) –</w:t>
      </w:r>
      <w:r w:rsidRPr="006F0B79">
        <w:t xml:space="preserve"> капитальные сооружения, предохраняющие от воздействия осадков, запыления, солнечной радиации, а также резких колебаний температуры и влажности воздуха.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>По предназначению места хранения могут быть специализированными и универсальными.</w:t>
      </w:r>
    </w:p>
    <w:p w:rsidR="00EB031B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>Специализированные (холодильные камеры, резервуары и т.п.) предназначены для хранения определенных видов материалов, которые не допускается хранить совместно с другими материалами, или требующих специальных условий и режимов хранения, или для хранения больших объемов одной номенклатуры.</w:t>
      </w:r>
    </w:p>
    <w:p w:rsidR="00F037FF" w:rsidRPr="006F0B79" w:rsidRDefault="005A2D01" w:rsidP="00EB031B">
      <w:pPr>
        <w:pStyle w:val="ConsPlusNormal"/>
        <w:numPr>
          <w:ilvl w:val="1"/>
          <w:numId w:val="14"/>
        </w:numPr>
        <w:tabs>
          <w:tab w:val="left" w:pos="709"/>
          <w:tab w:val="left" w:pos="993"/>
        </w:tabs>
        <w:ind w:left="0" w:firstLine="540"/>
        <w:jc w:val="both"/>
      </w:pPr>
      <w:r w:rsidRPr="006F0B79">
        <w:t>Универсальные предназначены для хранения широкой номенклатуры материалов, требующих одинаковых условий и режимов хранения. При необходимости, для улучшения работы на таких складах могут быть выделены специализированные участки (секции) для одноименных материалов.</w:t>
      </w:r>
    </w:p>
    <w:p w:rsidR="00F037FF" w:rsidRPr="006F0B79" w:rsidRDefault="00AA247F" w:rsidP="00AA247F">
      <w:pPr>
        <w:pStyle w:val="ConsPlusNormal"/>
        <w:numPr>
          <w:ilvl w:val="1"/>
          <w:numId w:val="14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 </w:t>
      </w:r>
      <w:r w:rsidR="005A2D01" w:rsidRPr="006F0B79">
        <w:t>Основными требованиями, предъявляемыми к складу, являются:</w:t>
      </w:r>
    </w:p>
    <w:p w:rsidR="00F037FF" w:rsidRPr="006F0B79" w:rsidRDefault="00EB031B" w:rsidP="009255A3">
      <w:pPr>
        <w:pStyle w:val="ConsPlusNormal"/>
        <w:tabs>
          <w:tab w:val="left" w:pos="709"/>
          <w:tab w:val="left" w:pos="851"/>
          <w:tab w:val="left" w:pos="993"/>
        </w:tabs>
        <w:ind w:left="567"/>
        <w:jc w:val="both"/>
      </w:pPr>
      <w:r>
        <w:t xml:space="preserve">а) </w:t>
      </w:r>
      <w:r w:rsidR="005A2D01" w:rsidRPr="006F0B79">
        <w:t>соответствие емкости склада резерву хранимых материалов;</w:t>
      </w:r>
    </w:p>
    <w:p w:rsidR="00F037FF" w:rsidRPr="006F0B79" w:rsidRDefault="00EB031B" w:rsidP="009255A3">
      <w:pPr>
        <w:pStyle w:val="ConsPlusNormal"/>
        <w:tabs>
          <w:tab w:val="left" w:pos="709"/>
          <w:tab w:val="left" w:pos="851"/>
          <w:tab w:val="left" w:pos="993"/>
        </w:tabs>
        <w:ind w:left="567"/>
        <w:jc w:val="both"/>
      </w:pPr>
      <w:r>
        <w:lastRenderedPageBreak/>
        <w:t xml:space="preserve">б) </w:t>
      </w:r>
      <w:r w:rsidR="005A2D01" w:rsidRPr="006F0B79">
        <w:t>обеспечение сохранности количества и качества материалов;</w:t>
      </w:r>
    </w:p>
    <w:p w:rsidR="00F037FF" w:rsidRPr="006F0B79" w:rsidRDefault="00AA247F" w:rsidP="009255A3">
      <w:pPr>
        <w:pStyle w:val="ConsPlusNormal"/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в) </w:t>
      </w:r>
      <w:r w:rsidR="005A2D01" w:rsidRPr="006F0B79">
        <w:t>рациональная организация складского оперативного процесса (приемка, внутрискладские работы, выдача).</w:t>
      </w:r>
    </w:p>
    <w:p w:rsidR="00F037FF" w:rsidRPr="006F0B79" w:rsidRDefault="00EB031B" w:rsidP="009255A3">
      <w:pPr>
        <w:pStyle w:val="ConsPlusNormal"/>
        <w:tabs>
          <w:tab w:val="left" w:pos="709"/>
          <w:tab w:val="left" w:pos="851"/>
          <w:tab w:val="left" w:pos="993"/>
        </w:tabs>
        <w:ind w:firstLine="567"/>
        <w:jc w:val="both"/>
      </w:pPr>
      <w:r>
        <w:t>4.</w:t>
      </w:r>
      <w:r w:rsidR="00AA247F">
        <w:t>10</w:t>
      </w:r>
      <w:r w:rsidR="00F037FF" w:rsidRPr="006F0B79">
        <w:t xml:space="preserve">. </w:t>
      </w:r>
      <w:r w:rsidR="005A2D01" w:rsidRPr="006F0B79">
        <w:t>К местам хранения необходимо применять общие требования строительных норм и правил, а также действующие нормы и правила проектирования складов для материалов, требующих специальных условий и режимов хранения (ядовитые, легковоспламеняющиеся и т.п.).</w:t>
      </w:r>
    </w:p>
    <w:p w:rsidR="005A2D01" w:rsidRPr="006F0B79" w:rsidRDefault="00AA247F" w:rsidP="009255A3">
      <w:pPr>
        <w:pStyle w:val="ConsPlusNormal"/>
        <w:tabs>
          <w:tab w:val="left" w:pos="709"/>
          <w:tab w:val="left" w:pos="851"/>
          <w:tab w:val="left" w:pos="993"/>
        </w:tabs>
        <w:ind w:firstLine="567"/>
        <w:jc w:val="both"/>
      </w:pPr>
      <w:r>
        <w:t>4.11</w:t>
      </w:r>
      <w:r w:rsidR="00F037FF" w:rsidRPr="006F0B79">
        <w:t xml:space="preserve">. </w:t>
      </w:r>
      <w:r w:rsidR="005A2D01" w:rsidRPr="006F0B79">
        <w:t>Склады укомплектовываются противопожарным оборудованием, инвентарем, резервами песка (воды).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8F25F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37FF" w:rsidRPr="006F0B79">
        <w:rPr>
          <w:rFonts w:ascii="Times New Roman" w:hAnsi="Times New Roman" w:cs="Times New Roman"/>
        </w:rPr>
        <w:t>.</w:t>
      </w:r>
      <w:r w:rsidR="005A2D01" w:rsidRPr="006F0B79">
        <w:rPr>
          <w:rFonts w:ascii="Times New Roman" w:hAnsi="Times New Roman" w:cs="Times New Roman"/>
        </w:rPr>
        <w:t xml:space="preserve"> Организация приема материальных ценностей</w:t>
      </w:r>
      <w:r w:rsidR="00AA247F">
        <w:rPr>
          <w:rFonts w:ascii="Times New Roman" w:hAnsi="Times New Roman" w:cs="Times New Roman"/>
        </w:rPr>
        <w:t xml:space="preserve"> </w:t>
      </w:r>
      <w:r w:rsidR="005A2D01" w:rsidRPr="006F0B79">
        <w:rPr>
          <w:rFonts w:ascii="Times New Roman" w:hAnsi="Times New Roman" w:cs="Times New Roman"/>
        </w:rPr>
        <w:t>и контроля их состояния</w:t>
      </w:r>
    </w:p>
    <w:p w:rsidR="00EB031B" w:rsidRPr="00476498" w:rsidRDefault="00EB031B" w:rsidP="009255A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037FF" w:rsidRPr="006F0B79" w:rsidRDefault="00F037FF" w:rsidP="009255A3">
      <w:pPr>
        <w:pStyle w:val="ConsPlusNormal"/>
        <w:ind w:firstLine="540"/>
        <w:jc w:val="both"/>
      </w:pPr>
      <w:r w:rsidRPr="006F0B79">
        <w:t xml:space="preserve">5.1. </w:t>
      </w:r>
      <w:r w:rsidR="005A2D01" w:rsidRPr="006F0B79">
        <w:t>Прием материалов является одной из основных операций общего технологического процесса работы склада и включает количественную и качественную проверку материалов и документальное оформление приема. Проверку количества поступивших материалов необходимо осуществлять до проверки их качества.</w:t>
      </w:r>
    </w:p>
    <w:p w:rsidR="007076DB" w:rsidRPr="006F0B79" w:rsidRDefault="00F037FF" w:rsidP="009255A3">
      <w:pPr>
        <w:pStyle w:val="ConsPlusNormal"/>
        <w:ind w:firstLine="540"/>
        <w:jc w:val="both"/>
      </w:pPr>
      <w:r w:rsidRPr="006F0B79">
        <w:t xml:space="preserve">5.2. </w:t>
      </w:r>
      <w:r w:rsidR="005A2D01" w:rsidRPr="006F0B79">
        <w:t>Прием по количеству заключается в проверке соответствия количества поступивших материальных ресурсов данным, указанным в транспортных и сопроводительных документах поставщика (транспортная накладная, счет-фактура и т.п.).</w:t>
      </w:r>
    </w:p>
    <w:p w:rsidR="007076DB" w:rsidRPr="006F0B79" w:rsidRDefault="007076DB" w:rsidP="009255A3">
      <w:pPr>
        <w:pStyle w:val="ConsPlusNormal"/>
        <w:ind w:firstLine="540"/>
        <w:jc w:val="both"/>
      </w:pPr>
      <w:r w:rsidRPr="006F0B79">
        <w:t xml:space="preserve">5.3. </w:t>
      </w:r>
      <w:r w:rsidR="005A2D01" w:rsidRPr="006F0B79">
        <w:t>Проверка количества производится в единицах измерения, указанных в сопроводительных документах, а также способами и средствами, указанными в государственных стандартах и технических условиях на соответствующие материалы.</w:t>
      </w:r>
    </w:p>
    <w:p w:rsidR="005A2D01" w:rsidRPr="006F0B79" w:rsidRDefault="007076DB" w:rsidP="009255A3">
      <w:pPr>
        <w:pStyle w:val="ConsPlusNormal"/>
        <w:ind w:firstLine="540"/>
        <w:jc w:val="both"/>
      </w:pPr>
      <w:r w:rsidRPr="006F0B79">
        <w:t xml:space="preserve">5.4. </w:t>
      </w:r>
      <w:r w:rsidR="005A2D01" w:rsidRPr="006F0B79">
        <w:t>При несоответствии поступивших материалов по количеству и качеству, а также при отсутствии сопроводительных документов или неправильном их оформлении составляется рекламационный акт, который высылается в установленном порядке поставщику.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EB031B" w:rsidP="00EB031B">
      <w:pPr>
        <w:pStyle w:val="ConsPlusTitle"/>
        <w:ind w:left="36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076DB" w:rsidRPr="006F0B79">
        <w:rPr>
          <w:rFonts w:ascii="Times New Roman" w:hAnsi="Times New Roman" w:cs="Times New Roman"/>
        </w:rPr>
        <w:t>Хранение</w:t>
      </w:r>
      <w:r w:rsidR="005A2D01" w:rsidRPr="006F0B79">
        <w:rPr>
          <w:rFonts w:ascii="Times New Roman" w:hAnsi="Times New Roman" w:cs="Times New Roman"/>
        </w:rPr>
        <w:t xml:space="preserve"> продовольствия и пищевого сырья</w:t>
      </w:r>
    </w:p>
    <w:p w:rsidR="00EB031B" w:rsidRPr="00476498" w:rsidRDefault="00EB031B" w:rsidP="00EB031B">
      <w:pPr>
        <w:pStyle w:val="ConsPlusTitle"/>
        <w:ind w:left="720"/>
        <w:outlineLvl w:val="2"/>
        <w:rPr>
          <w:rFonts w:ascii="Times New Roman" w:hAnsi="Times New Roman" w:cs="Times New Roman"/>
          <w:sz w:val="16"/>
          <w:szCs w:val="16"/>
        </w:rPr>
      </w:pPr>
    </w:p>
    <w:p w:rsidR="006F0B79" w:rsidRPr="006F0B79" w:rsidRDefault="005A2D01" w:rsidP="009255A3">
      <w:pPr>
        <w:pStyle w:val="ConsPlusNormal"/>
        <w:numPr>
          <w:ilvl w:val="1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F0B79">
        <w:t xml:space="preserve">При хранении продовольствия и пищевого сырья необходимо руководствоваться требованиями </w:t>
      </w:r>
      <w:hyperlink r:id="rId11" w:history="1">
        <w:r w:rsidRPr="006F0B79">
          <w:t>СанПиН 2.3.2.1324-03</w:t>
        </w:r>
      </w:hyperlink>
      <w:r w:rsidRPr="006F0B79">
        <w:t xml:space="preserve"> "Гигиенические требования к срокам годности и условиям хранения пищевых продуктов".</w:t>
      </w:r>
    </w:p>
    <w:p w:rsidR="006F0B79" w:rsidRPr="006F0B79" w:rsidRDefault="005A2D01" w:rsidP="009255A3">
      <w:pPr>
        <w:pStyle w:val="ConsPlusNormal"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6F0B79">
        <w:t>Продукты, которые при соблюдении установленных правил хранения не нуждаются в специальных температурных режимах, считаются нескоропортящимися. К нескоропортящимся продуктам относятся: мука и сухие изделия из муки, крупы, сахар, соль, чай, засушенные овощи и фрукты, пряности, специи, отдельные виды консервированных продуктов, мясные и рыбные консервы, бутилированные и минеральные воды и пр. Их хранение осуществляется в закрытых отапливаемых и неотапливаемых складах.</w:t>
      </w:r>
    </w:p>
    <w:p w:rsidR="006F0B79" w:rsidRDefault="005A2D01" w:rsidP="009255A3">
      <w:pPr>
        <w:pStyle w:val="ConsPlusNormal"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6F0B79">
        <w:t>Продукты, требующие для обеспечения безопасности специальных температурных и/или иных режимов и правил, без обеспечения которых они могут нанести вред здоровью человека, считаются скоропортящимися и особо скоропортящимися и подлежат хранению в условиях холода. К таким продуктам относятся: мясо и рыба, сливочное масло и маргарин, колбасные и мясные изделия, полуфабрикаты из рыбы и мяса, молочные продукты и овощи, фрукты и пр. Их хранение осуществляется в морозильных камерах и холодильниках.</w:t>
      </w:r>
    </w:p>
    <w:p w:rsidR="006F0B79" w:rsidRDefault="005A2D01" w:rsidP="009255A3">
      <w:pPr>
        <w:pStyle w:val="ConsPlusNormal"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6F0B79">
        <w:t>Хранение пищевых продуктов осуществляется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6F0B79" w:rsidRDefault="005A2D01" w:rsidP="009255A3">
      <w:pPr>
        <w:pStyle w:val="ConsPlusNormal"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6F0B79">
        <w:t>В помещениях холодильных систем с некруглосуточным присутствием обслуживающего персонала рекомендуется устанавливать сигнализаторы аварийной концентрации паров хладагента в воздухе рабочей зоны.</w:t>
      </w:r>
    </w:p>
    <w:p w:rsidR="005A2D01" w:rsidRPr="006F0B79" w:rsidRDefault="005A2D01" w:rsidP="009255A3">
      <w:pPr>
        <w:pStyle w:val="ConsPlusNormal"/>
        <w:numPr>
          <w:ilvl w:val="1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6F0B79">
        <w:t>Не допускается совместное хранение сырых продуктов и полуфабрикатов вместе с готовыми к употреблению пищевыми продуктами.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6F0B79" w:rsidP="00EB031B">
      <w:pPr>
        <w:pStyle w:val="ConsPlusTitle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</w:rPr>
      </w:pPr>
      <w:r w:rsidRPr="006F0B79">
        <w:rPr>
          <w:rFonts w:ascii="Times New Roman" w:hAnsi="Times New Roman" w:cs="Times New Roman"/>
        </w:rPr>
        <w:t>Хранение</w:t>
      </w:r>
      <w:r w:rsidR="005A2D01" w:rsidRPr="006F0B79">
        <w:rPr>
          <w:rFonts w:ascii="Times New Roman" w:hAnsi="Times New Roman" w:cs="Times New Roman"/>
        </w:rPr>
        <w:t xml:space="preserve"> лекарственных средств</w:t>
      </w:r>
      <w:r>
        <w:rPr>
          <w:rFonts w:ascii="Times New Roman" w:hAnsi="Times New Roman" w:cs="Times New Roman"/>
        </w:rPr>
        <w:t xml:space="preserve"> </w:t>
      </w:r>
      <w:r w:rsidR="005A2D01" w:rsidRPr="006F0B79">
        <w:rPr>
          <w:rFonts w:ascii="Times New Roman" w:hAnsi="Times New Roman" w:cs="Times New Roman"/>
        </w:rPr>
        <w:t>и медицинских изделий</w:t>
      </w:r>
    </w:p>
    <w:p w:rsidR="00EB031B" w:rsidRPr="00476498" w:rsidRDefault="00EB031B" w:rsidP="00EB031B">
      <w:pPr>
        <w:pStyle w:val="ConsPlusTitle"/>
        <w:ind w:left="720"/>
        <w:outlineLvl w:val="2"/>
        <w:rPr>
          <w:rFonts w:ascii="Times New Roman" w:hAnsi="Times New Roman" w:cs="Times New Roman"/>
          <w:sz w:val="16"/>
          <w:szCs w:val="16"/>
        </w:rPr>
      </w:pPr>
    </w:p>
    <w:p w:rsidR="006F0B79" w:rsidRDefault="00EB031B" w:rsidP="009255A3">
      <w:pPr>
        <w:pStyle w:val="ConsPlusNormal"/>
        <w:ind w:firstLine="540"/>
        <w:jc w:val="both"/>
      </w:pPr>
      <w:r>
        <w:t>7</w:t>
      </w:r>
      <w:r w:rsidR="006F0B79">
        <w:t xml:space="preserve">.1. </w:t>
      </w:r>
      <w:r w:rsidR="005A2D01" w:rsidRPr="006F0B79">
        <w:t xml:space="preserve">Хранение лекарственных средств осуществляется в соответствии с </w:t>
      </w:r>
      <w:hyperlink r:id="rId12" w:history="1">
        <w:r w:rsidR="005A2D01" w:rsidRPr="006F0B79">
          <w:t>приказом</w:t>
        </w:r>
      </w:hyperlink>
      <w:r w:rsidR="005A2D01" w:rsidRPr="006F0B79">
        <w:t xml:space="preserve"> </w:t>
      </w:r>
      <w:r w:rsidR="005A2D01" w:rsidRPr="006F0B79">
        <w:lastRenderedPageBreak/>
        <w:t>Минздравсоцразвити</w:t>
      </w:r>
      <w:r w:rsidR="006F0B79">
        <w:t>я России от 23</w:t>
      </w:r>
      <w:r w:rsidR="00AA247F">
        <w:t>.08.</w:t>
      </w:r>
      <w:r w:rsidR="006F0B79">
        <w:t>2010 №</w:t>
      </w:r>
      <w:r w:rsidR="005A2D01" w:rsidRPr="006F0B79">
        <w:t xml:space="preserve"> 706н "Об утверждении Правил хранения лекарственных средств".</w:t>
      </w:r>
    </w:p>
    <w:p w:rsidR="006F0B79" w:rsidRDefault="00EB031B" w:rsidP="009255A3">
      <w:pPr>
        <w:pStyle w:val="ConsPlusNormal"/>
        <w:ind w:firstLine="540"/>
        <w:jc w:val="both"/>
      </w:pPr>
      <w:r>
        <w:t>7</w:t>
      </w:r>
      <w:r w:rsidR="006F0B79">
        <w:t xml:space="preserve">.2. </w:t>
      </w:r>
      <w:r w:rsidR="005A2D01" w:rsidRPr="006F0B79">
        <w:t xml:space="preserve">Требования к хранению медицинских изделий устанавливаются производителем этих изделий и указываются в эксплуатационной документации на медицинское изделие (подраздел "Условия транспортирования и хранения") в соответствии с требованиями </w:t>
      </w:r>
      <w:hyperlink r:id="rId13" w:history="1">
        <w:r w:rsidR="005A2D01" w:rsidRPr="006F0B79">
          <w:t>приказа</w:t>
        </w:r>
      </w:hyperlink>
      <w:r w:rsidR="005A2D01" w:rsidRPr="006F0B79">
        <w:t xml:space="preserve"> Минздра</w:t>
      </w:r>
      <w:r w:rsidR="006F0B79">
        <w:t>ва России от 19</w:t>
      </w:r>
      <w:r w:rsidR="00AA247F">
        <w:t>.01.</w:t>
      </w:r>
      <w:r w:rsidR="006F0B79">
        <w:t>2017 №</w:t>
      </w:r>
      <w:r w:rsidR="005A2D01" w:rsidRPr="006F0B79">
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изделия".</w:t>
      </w:r>
    </w:p>
    <w:p w:rsidR="006F0B79" w:rsidRDefault="00EB031B" w:rsidP="009255A3">
      <w:pPr>
        <w:pStyle w:val="ConsPlusNormal"/>
        <w:ind w:firstLine="540"/>
        <w:jc w:val="both"/>
      </w:pPr>
      <w:r>
        <w:t>7</w:t>
      </w:r>
      <w:r w:rsidR="006F0B79">
        <w:t xml:space="preserve">.3. </w:t>
      </w:r>
      <w:r w:rsidR="005A2D01" w:rsidRPr="006F0B79">
        <w:t xml:space="preserve">Хранение отдельных видов медицинских изделий (резиновые изделия, изделия из пластмасс, перевязочные средства и вспомогательные материалы, хирургические инструменты, металлические изделия из чугуна, железа, олова, латуни, серебряные и нейзильберные инструменты) осуществляется в соответствии с </w:t>
      </w:r>
      <w:hyperlink r:id="rId14" w:history="1">
        <w:r w:rsidR="005A2D01" w:rsidRPr="006F0B79">
          <w:t>приказом</w:t>
        </w:r>
      </w:hyperlink>
      <w:r w:rsidR="005A2D01" w:rsidRPr="006F0B79">
        <w:t xml:space="preserve"> Минздравсоцразвити</w:t>
      </w:r>
      <w:r w:rsidR="006F0B79">
        <w:t>я России от 23</w:t>
      </w:r>
      <w:r w:rsidR="00AA247F">
        <w:t>.08.</w:t>
      </w:r>
      <w:r w:rsidR="006F0B79">
        <w:t>2010 №</w:t>
      </w:r>
      <w:r w:rsidR="005A2D01" w:rsidRPr="006F0B79">
        <w:t xml:space="preserve"> 706н "Об утверждении Правил хранения лекарственных средств".</w:t>
      </w:r>
    </w:p>
    <w:p w:rsidR="005A2D01" w:rsidRPr="006F0B79" w:rsidRDefault="00EB031B" w:rsidP="009255A3">
      <w:pPr>
        <w:pStyle w:val="ConsPlusNormal"/>
        <w:ind w:firstLine="540"/>
        <w:jc w:val="both"/>
      </w:pPr>
      <w:r>
        <w:t>7</w:t>
      </w:r>
      <w:r w:rsidR="006F0B79">
        <w:t xml:space="preserve">.4. </w:t>
      </w:r>
      <w:r w:rsidR="005A2D01" w:rsidRPr="006F0B79">
        <w:t xml:space="preserve">Хранение приборов, аппаратуры и медицинского оборудования осуществляется в соответствии с </w:t>
      </w:r>
      <w:hyperlink r:id="rId15" w:history="1">
        <w:r w:rsidR="005A2D01" w:rsidRPr="006F0B79">
          <w:t>ГОСТ 20790-93/ГОСТ Р 50444-92</w:t>
        </w:r>
      </w:hyperlink>
      <w:r w:rsidR="005A2D01" w:rsidRPr="006F0B79">
        <w:t xml:space="preserve"> "Межгосударственный стандарт. Приборы, аппараты и оборудование медицинские. Общие технические условия".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3069AF" w:rsidRDefault="006F0B79" w:rsidP="00EB031B">
      <w:pPr>
        <w:pStyle w:val="ConsPlusTitle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</w:rPr>
      </w:pPr>
      <w:r w:rsidRPr="006F0B79">
        <w:rPr>
          <w:rFonts w:ascii="Times New Roman" w:hAnsi="Times New Roman" w:cs="Times New Roman"/>
        </w:rPr>
        <w:t>Хранение</w:t>
      </w:r>
      <w:r w:rsidR="005A2D01" w:rsidRPr="006F0B79">
        <w:rPr>
          <w:rFonts w:ascii="Times New Roman" w:hAnsi="Times New Roman" w:cs="Times New Roman"/>
        </w:rPr>
        <w:t xml:space="preserve"> транспортных средств</w:t>
      </w:r>
    </w:p>
    <w:p w:rsidR="00EB031B" w:rsidRPr="00476498" w:rsidRDefault="00EB031B" w:rsidP="00EB031B">
      <w:pPr>
        <w:pStyle w:val="ConsPlusTitle"/>
        <w:ind w:left="720"/>
        <w:outlineLvl w:val="2"/>
        <w:rPr>
          <w:rFonts w:ascii="Times New Roman" w:hAnsi="Times New Roman" w:cs="Times New Roman"/>
          <w:sz w:val="16"/>
          <w:szCs w:val="16"/>
        </w:rPr>
      </w:pPr>
    </w:p>
    <w:p w:rsidR="005C50FF" w:rsidRDefault="00EB031B" w:rsidP="009255A3">
      <w:pPr>
        <w:pStyle w:val="ConsPlusNormal"/>
        <w:ind w:firstLine="567"/>
        <w:jc w:val="both"/>
      </w:pPr>
      <w:r>
        <w:t>8</w:t>
      </w:r>
      <w:r w:rsidR="005C50FF">
        <w:t xml:space="preserve">.1. </w:t>
      </w:r>
      <w:r w:rsidR="005A2D01" w:rsidRPr="006F0B79">
        <w:t xml:space="preserve">Хранение транспортных средств </w:t>
      </w:r>
      <w:r w:rsidR="005C50FF">
        <w:t>осуществляется</w:t>
      </w:r>
      <w:r w:rsidR="005A2D01" w:rsidRPr="006F0B79">
        <w:t xml:space="preserve"> в помещениях (на закрытых стоянках) и на площадках (открытых и закрытых).</w:t>
      </w:r>
    </w:p>
    <w:p w:rsidR="005C50FF" w:rsidRDefault="00EB031B" w:rsidP="009255A3">
      <w:pPr>
        <w:pStyle w:val="ConsPlusNormal"/>
        <w:ind w:firstLine="567"/>
        <w:jc w:val="both"/>
      </w:pPr>
      <w:r>
        <w:t>8</w:t>
      </w:r>
      <w:r w:rsidR="005C50FF">
        <w:t xml:space="preserve">.2. </w:t>
      </w:r>
      <w:r w:rsidR="005A2D01" w:rsidRPr="006F0B79">
        <w:t>Устройство и оснащение помещений и стоянок, их планировка обеспечивают соблюдение правил техники безопасности, противопожарной безопасности, технической эксплуатации транспортных средств и их сохранности.</w:t>
      </w:r>
    </w:p>
    <w:p w:rsidR="005A2D01" w:rsidRPr="006F0B79" w:rsidRDefault="00EB031B" w:rsidP="009255A3">
      <w:pPr>
        <w:pStyle w:val="ConsPlusNormal"/>
        <w:ind w:firstLine="567"/>
        <w:jc w:val="both"/>
      </w:pPr>
      <w:r>
        <w:t>8</w:t>
      </w:r>
      <w:r w:rsidR="005C50FF">
        <w:t xml:space="preserve">.3. </w:t>
      </w:r>
      <w:r w:rsidR="005A2D01" w:rsidRPr="006F0B79">
        <w:t xml:space="preserve">Независимо от способа хранения необходимо, чтобы стоянки обеспечивали свободный проход к подвижному составу, а также отвечали требованиям </w:t>
      </w:r>
      <w:hyperlink r:id="rId16" w:history="1">
        <w:r w:rsidR="005A2D01" w:rsidRPr="006F0B79">
          <w:t>СП 43.13330.2012</w:t>
        </w:r>
      </w:hyperlink>
      <w:r w:rsidR="005A2D01" w:rsidRPr="006F0B79">
        <w:t xml:space="preserve"> "Свод правил. Сооружения промышленных предприятий. Актуализированная редакция СНиП 2.09.03-85", </w:t>
      </w:r>
      <w:hyperlink r:id="rId17" w:history="1">
        <w:r w:rsidR="005A2D01" w:rsidRPr="006F0B79">
          <w:t>СП 56.13330.2011</w:t>
        </w:r>
      </w:hyperlink>
      <w:r w:rsidR="005A2D01" w:rsidRPr="006F0B79">
        <w:t xml:space="preserve"> "Свод правил. Производственные здания. Актуализированная редакция СНиП 31-03-2001", </w:t>
      </w:r>
      <w:hyperlink r:id="rId18" w:history="1">
        <w:r w:rsidR="005A2D01" w:rsidRPr="006F0B79">
          <w:t>Правил</w:t>
        </w:r>
      </w:hyperlink>
      <w:r w:rsidR="005A2D01" w:rsidRPr="006F0B79">
        <w:t xml:space="preserve"> по охране труда на автомобильном транспорте, утвержденных приказом Минтру</w:t>
      </w:r>
      <w:r w:rsidR="005C50FF">
        <w:t xml:space="preserve">да России от </w:t>
      </w:r>
      <w:r w:rsidR="00AA247F">
        <w:t>0</w:t>
      </w:r>
      <w:r w:rsidR="005C50FF">
        <w:t>9</w:t>
      </w:r>
      <w:r w:rsidR="00AA247F">
        <w:t>.12</w:t>
      </w:r>
      <w:r w:rsidR="005C50FF">
        <w:t xml:space="preserve"> 2020 №</w:t>
      </w:r>
      <w:r w:rsidR="005A2D01" w:rsidRPr="006F0B79">
        <w:t xml:space="preserve"> 871н.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5C50FF" w:rsidP="00B75893">
      <w:pPr>
        <w:pStyle w:val="ConsPlusTitle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</w:t>
      </w:r>
      <w:r w:rsidR="005A2D01" w:rsidRPr="005C50FF">
        <w:rPr>
          <w:rFonts w:ascii="Times New Roman" w:hAnsi="Times New Roman" w:cs="Times New Roman"/>
        </w:rPr>
        <w:t xml:space="preserve"> средств связи</w:t>
      </w:r>
    </w:p>
    <w:p w:rsidR="00B75893" w:rsidRPr="00476498" w:rsidRDefault="00B75893" w:rsidP="00B75893">
      <w:pPr>
        <w:pStyle w:val="ConsPlusTitle"/>
        <w:ind w:left="720"/>
        <w:outlineLvl w:val="2"/>
        <w:rPr>
          <w:rFonts w:ascii="Times New Roman" w:hAnsi="Times New Roman" w:cs="Times New Roman"/>
          <w:sz w:val="16"/>
          <w:szCs w:val="16"/>
        </w:rPr>
      </w:pPr>
    </w:p>
    <w:p w:rsidR="005C50FF" w:rsidRDefault="005C50FF" w:rsidP="009255A3">
      <w:pPr>
        <w:pStyle w:val="ConsPlusNormal"/>
        <w:ind w:firstLine="540"/>
        <w:jc w:val="both"/>
      </w:pPr>
      <w:r>
        <w:t xml:space="preserve">9.1. </w:t>
      </w:r>
      <w:r w:rsidR="005A2D01" w:rsidRPr="006F0B79">
        <w:t xml:space="preserve">Хранение средств связи </w:t>
      </w:r>
      <w:r>
        <w:t>осуществляется</w:t>
      </w:r>
      <w:r w:rsidR="005A2D01" w:rsidRPr="006F0B79">
        <w:t xml:space="preserve"> в соответствии с требованиями эксплуатационной документации, установленными производителем этих средств.</w:t>
      </w:r>
    </w:p>
    <w:p w:rsidR="005C50FF" w:rsidRDefault="005C50FF" w:rsidP="009255A3">
      <w:pPr>
        <w:pStyle w:val="ConsPlusNormal"/>
        <w:ind w:firstLine="540"/>
        <w:jc w:val="both"/>
      </w:pPr>
      <w:r>
        <w:t>9.1. С</w:t>
      </w:r>
      <w:r w:rsidR="005A2D01" w:rsidRPr="006F0B79">
        <w:t>редства связи могут храниться в отапливаемых и неотапливаемых хранилищах (помещениях) и на открытых площадках.</w:t>
      </w:r>
    </w:p>
    <w:p w:rsidR="005A2D01" w:rsidRPr="006F0B79" w:rsidRDefault="005C50FF" w:rsidP="009255A3">
      <w:pPr>
        <w:pStyle w:val="ConsPlusNormal"/>
        <w:ind w:firstLine="540"/>
        <w:jc w:val="both"/>
      </w:pPr>
      <w:r>
        <w:t xml:space="preserve">9.2. </w:t>
      </w:r>
      <w:r w:rsidR="005A2D01" w:rsidRPr="006F0B79">
        <w:t>Правила и порядок хранения средств связи определяются техническими условиями на них.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C50FF" w:rsidRPr="005C50FF">
        <w:rPr>
          <w:rFonts w:ascii="Times New Roman" w:hAnsi="Times New Roman" w:cs="Times New Roman"/>
        </w:rPr>
        <w:t>. Х</w:t>
      </w:r>
      <w:r w:rsidR="005A2D01" w:rsidRPr="005C50FF">
        <w:rPr>
          <w:rFonts w:ascii="Times New Roman" w:hAnsi="Times New Roman" w:cs="Times New Roman"/>
        </w:rPr>
        <w:t>ран</w:t>
      </w:r>
      <w:r w:rsidR="005C50FF">
        <w:rPr>
          <w:rFonts w:ascii="Times New Roman" w:hAnsi="Times New Roman" w:cs="Times New Roman"/>
        </w:rPr>
        <w:t>ение</w:t>
      </w:r>
      <w:r w:rsidR="005A2D01" w:rsidRPr="005C50FF">
        <w:rPr>
          <w:rFonts w:ascii="Times New Roman" w:hAnsi="Times New Roman" w:cs="Times New Roman"/>
        </w:rPr>
        <w:t xml:space="preserve"> строительных материалов</w:t>
      </w:r>
    </w:p>
    <w:p w:rsidR="00EB031B" w:rsidRPr="00476498" w:rsidRDefault="00EB031B" w:rsidP="009255A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5C50FF" w:rsidRDefault="005C50FF" w:rsidP="009255A3">
      <w:pPr>
        <w:pStyle w:val="ConsPlusNorma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</w:pPr>
      <w:r>
        <w:t>10.1.</w:t>
      </w:r>
      <w:r w:rsidR="005E0053" w:rsidRPr="005E0053">
        <w:t xml:space="preserve"> </w:t>
      </w:r>
      <w:r w:rsidR="005A2D01" w:rsidRPr="006F0B79">
        <w:t>При организации хранения строительных материалов необходимо руководствоваться требованиями:</w:t>
      </w:r>
    </w:p>
    <w:p w:rsidR="005C50FF" w:rsidRDefault="00EB031B" w:rsidP="009255A3">
      <w:pPr>
        <w:pStyle w:val="ConsPlusNorma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</w:pPr>
      <w:r>
        <w:t xml:space="preserve">а) </w:t>
      </w:r>
      <w:r w:rsidR="005A2D01" w:rsidRPr="006F0B79">
        <w:t>СНиП 12-03-2001 "Безопасность труда в строительстве. Часть 1. Общие требования";</w:t>
      </w:r>
    </w:p>
    <w:p w:rsidR="005C50FF" w:rsidRDefault="00EB031B" w:rsidP="009255A3">
      <w:pPr>
        <w:pStyle w:val="ConsPlusNorma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</w:pPr>
      <w:r>
        <w:t xml:space="preserve">б) </w:t>
      </w:r>
      <w:hyperlink r:id="rId19" w:history="1">
        <w:r w:rsidR="005A2D01" w:rsidRPr="006F0B79">
          <w:t>Правил</w:t>
        </w:r>
      </w:hyperlink>
      <w:r w:rsidR="005A2D01" w:rsidRPr="006F0B79">
        <w:t xml:space="preserve"> по охране труда при погрузочно-разгрузочных работах и размещении грузов, утвержденных приказом Минтруд</w:t>
      </w:r>
      <w:r w:rsidR="005C50FF">
        <w:t>а России от 28</w:t>
      </w:r>
      <w:r w:rsidR="00AA247F">
        <w:t xml:space="preserve">.10. 2020 </w:t>
      </w:r>
      <w:r w:rsidR="005C50FF">
        <w:t xml:space="preserve"> №</w:t>
      </w:r>
      <w:r w:rsidR="005A2D01" w:rsidRPr="006F0B79">
        <w:t xml:space="preserve"> 753н;</w:t>
      </w:r>
    </w:p>
    <w:p w:rsidR="005A2D01" w:rsidRPr="006F0B79" w:rsidRDefault="00EB031B" w:rsidP="009255A3">
      <w:pPr>
        <w:pStyle w:val="ConsPlusNormal"/>
        <w:tabs>
          <w:tab w:val="left" w:pos="709"/>
          <w:tab w:val="left" w:pos="851"/>
          <w:tab w:val="left" w:pos="1134"/>
          <w:tab w:val="left" w:pos="1276"/>
        </w:tabs>
        <w:ind w:firstLine="567"/>
        <w:jc w:val="both"/>
      </w:pPr>
      <w:r>
        <w:t xml:space="preserve">в) </w:t>
      </w:r>
      <w:hyperlink r:id="rId20" w:history="1">
        <w:r w:rsidR="005A2D01" w:rsidRPr="006F0B79">
          <w:t>ВСН 212-85</w:t>
        </w:r>
      </w:hyperlink>
      <w:r w:rsidR="005A2D01" w:rsidRPr="006F0B79">
        <w:t>. Указания по приемке, складированию, хранению и транспортированию основных строительных материалов и изделий на базах трестов комплектации и УПТК строительных организаций Главмосстроя.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A2D01" w:rsidRPr="00155A47">
        <w:rPr>
          <w:rFonts w:ascii="Times New Roman" w:hAnsi="Times New Roman" w:cs="Times New Roman"/>
        </w:rPr>
        <w:t>. Порядок хранения нефтепродуктов</w:t>
      </w:r>
    </w:p>
    <w:p w:rsidR="00EB031B" w:rsidRPr="00476498" w:rsidRDefault="00EB031B" w:rsidP="009255A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5E0053" w:rsidRPr="005E0053" w:rsidRDefault="005E0053" w:rsidP="009255A3">
      <w:pPr>
        <w:pStyle w:val="ConsPlusNormal"/>
        <w:ind w:firstLine="540"/>
        <w:jc w:val="both"/>
      </w:pPr>
      <w:r>
        <w:t>11.1.</w:t>
      </w:r>
      <w:r w:rsidRPr="005E0053">
        <w:t xml:space="preserve"> </w:t>
      </w:r>
      <w:r w:rsidR="005A2D01" w:rsidRPr="006F0B79">
        <w:t>Хранение нефтепродуктов осуществляется в подземных, заглубленных и наземных резервуарах.</w:t>
      </w:r>
    </w:p>
    <w:p w:rsidR="005E0053" w:rsidRDefault="005E0053" w:rsidP="009255A3">
      <w:pPr>
        <w:pStyle w:val="ConsPlusNormal"/>
        <w:ind w:firstLine="540"/>
        <w:jc w:val="both"/>
      </w:pPr>
      <w:r>
        <w:t xml:space="preserve">11.2. </w:t>
      </w:r>
      <w:r w:rsidR="005A2D01" w:rsidRPr="006F0B79">
        <w:t>К резервуарам и их оборудованию (трубопроводы, насосные станции, сливно-</w:t>
      </w:r>
      <w:r w:rsidR="005A2D01" w:rsidRPr="006F0B79">
        <w:lastRenderedPageBreak/>
        <w:t>наливные сооружения, устройства для подогрева вязких нефтепродуктов) предъявляются следующие требования:</w:t>
      </w:r>
    </w:p>
    <w:p w:rsidR="005E0053" w:rsidRDefault="00EB031B" w:rsidP="009255A3">
      <w:pPr>
        <w:pStyle w:val="ConsPlusNormal"/>
        <w:ind w:firstLine="540"/>
        <w:jc w:val="both"/>
      </w:pPr>
      <w:r>
        <w:t xml:space="preserve">а) </w:t>
      </w:r>
      <w:r w:rsidR="005A2D01" w:rsidRPr="006F0B79">
        <w:t xml:space="preserve">обеспечение полной количественной и качественной сохранности нефтепродуктов при длительном хранении с выполнением требований </w:t>
      </w:r>
      <w:hyperlink r:id="rId21" w:history="1">
        <w:r w:rsidR="005A2D01" w:rsidRPr="006F0B79">
          <w:t>ГОСТ 1510-84</w:t>
        </w:r>
      </w:hyperlink>
      <w:r w:rsidR="005A2D01" w:rsidRPr="006F0B79">
        <w:t>. "Нефть и нефтепродукты. Маркировка, упаковка, транспортирование и хранение";</w:t>
      </w:r>
    </w:p>
    <w:p w:rsidR="005E0053" w:rsidRDefault="00EB031B" w:rsidP="009255A3">
      <w:pPr>
        <w:pStyle w:val="ConsPlusNormal"/>
        <w:ind w:firstLine="540"/>
        <w:jc w:val="both"/>
      </w:pPr>
      <w:r>
        <w:t>б)</w:t>
      </w:r>
      <w:r w:rsidR="005E0053">
        <w:t xml:space="preserve"> </w:t>
      </w:r>
      <w:r w:rsidR="005A2D01" w:rsidRPr="006F0B79">
        <w:t>надежное изолирование хранящихся нефтепродуктов от атмосферы с помощью дыхательной аппаратуры, обеспечение проектного давления и вакуума, а также наличие устройства для контроля за давлением и вакуумом;</w:t>
      </w:r>
    </w:p>
    <w:p w:rsidR="005E0053" w:rsidRDefault="00EB031B" w:rsidP="009255A3">
      <w:pPr>
        <w:pStyle w:val="ConsPlusNormal"/>
        <w:ind w:firstLine="540"/>
        <w:jc w:val="both"/>
      </w:pPr>
      <w:r>
        <w:t>в)</w:t>
      </w:r>
      <w:r w:rsidR="005E0053">
        <w:t xml:space="preserve"> </w:t>
      </w:r>
      <w:r w:rsidR="005A2D01" w:rsidRPr="006F0B79">
        <w:t>наземные резервуары окрашены светлой краской, заглубленные резервуары заизолированы и засыпаны грунтом до проектной нормы в целях уменьшения суточного перепада температуры в газовом пространстве;</w:t>
      </w:r>
    </w:p>
    <w:p w:rsidR="005E0053" w:rsidRDefault="00EB031B" w:rsidP="009255A3">
      <w:pPr>
        <w:pStyle w:val="ConsPlusNormal"/>
        <w:ind w:firstLine="540"/>
        <w:jc w:val="both"/>
      </w:pPr>
      <w:r>
        <w:t>г)</w:t>
      </w:r>
      <w:r w:rsidR="005E0053">
        <w:t xml:space="preserve"> </w:t>
      </w:r>
      <w:r w:rsidR="005A2D01" w:rsidRPr="006F0B79">
        <w:t>для контроля за уровнем и утечкой нефтепродуктов резервуары оборудуются автоматизированными системами определения количества и контроля для своевременного обнаружения утечки при появлении неисправностей;</w:t>
      </w:r>
    </w:p>
    <w:p w:rsidR="005E0053" w:rsidRDefault="00EB031B" w:rsidP="009255A3">
      <w:pPr>
        <w:pStyle w:val="ConsPlusNormal"/>
        <w:ind w:firstLine="540"/>
        <w:jc w:val="both"/>
      </w:pPr>
      <w:r>
        <w:t>д)</w:t>
      </w:r>
      <w:r w:rsidR="005E0053">
        <w:t xml:space="preserve"> </w:t>
      </w:r>
      <w:r w:rsidR="005A2D01" w:rsidRPr="006F0B79">
        <w:t>резервуары для хранения автомобильного и авиационного бензина оборудуются средствами для снижения потерь, плавающими крышами, газоуравнительными системами.</w:t>
      </w:r>
    </w:p>
    <w:p w:rsidR="005E0053" w:rsidRDefault="005E0053" w:rsidP="009255A3">
      <w:pPr>
        <w:pStyle w:val="ConsPlusNormal"/>
        <w:ind w:firstLine="540"/>
        <w:jc w:val="both"/>
      </w:pPr>
      <w:r>
        <w:t xml:space="preserve">11.3. </w:t>
      </w:r>
      <w:r w:rsidR="005A2D01" w:rsidRPr="006F0B79">
        <w:t>В резервуарах, предназначенных для хранения вязких нефтепродуктов (моторные масла, дизельное топливо летних марок), необходимо иметь средства подогрева продуктов до температуры, обеспечивающей проведение технологических операций с соблюдением установленных нормативов по загрузке ж/д цистерны.</w:t>
      </w:r>
    </w:p>
    <w:p w:rsidR="005E0053" w:rsidRDefault="005E0053" w:rsidP="009255A3">
      <w:pPr>
        <w:pStyle w:val="ConsPlusNormal"/>
        <w:ind w:firstLine="540"/>
        <w:jc w:val="both"/>
      </w:pPr>
      <w:r>
        <w:t xml:space="preserve">11.4. </w:t>
      </w:r>
      <w:r w:rsidR="005A2D01" w:rsidRPr="006F0B79">
        <w:t>Резервуары для хранения бензина и топлива целесообразно оборудовать гильзами для отделения газового пространства резервуара от атмосферы при вскрытии замерного люка и дисками-отражателями на патрубках дыхательной аппаратуры.</w:t>
      </w:r>
    </w:p>
    <w:p w:rsidR="005A2D01" w:rsidRPr="006F0B79" w:rsidRDefault="005E0053" w:rsidP="009255A3">
      <w:pPr>
        <w:pStyle w:val="ConsPlusNormal"/>
        <w:ind w:firstLine="540"/>
        <w:jc w:val="both"/>
      </w:pPr>
      <w:r>
        <w:t xml:space="preserve">11.5. </w:t>
      </w:r>
      <w:r w:rsidR="005A2D01" w:rsidRPr="006F0B79">
        <w:t>Хранение каждой марки нефтепродукта осуществляется раздельно с закреплением за ней отдельного технологического комплекса.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A2D01" w:rsidRPr="00A101D0">
        <w:rPr>
          <w:rFonts w:ascii="Times New Roman" w:hAnsi="Times New Roman" w:cs="Times New Roman"/>
        </w:rPr>
        <w:t>. Порядок хранения средств индивидуальной защиты</w:t>
      </w:r>
    </w:p>
    <w:p w:rsidR="00EB031B" w:rsidRPr="00476498" w:rsidRDefault="00EB031B" w:rsidP="009255A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D4635" w:rsidRDefault="007D4635" w:rsidP="009255A3">
      <w:pPr>
        <w:pStyle w:val="ConsPlusNormal"/>
        <w:ind w:firstLine="540"/>
        <w:jc w:val="both"/>
      </w:pPr>
      <w:r w:rsidRPr="007D4635">
        <w:t>12.</w:t>
      </w:r>
      <w:r>
        <w:t>1</w:t>
      </w:r>
      <w:r w:rsidRPr="007D4635">
        <w:t xml:space="preserve">. </w:t>
      </w:r>
      <w:r w:rsidR="005A2D01" w:rsidRPr="006F0B79">
        <w:t>Хранение средств индивидуальной защиты осуществляется в соответствии с требованиями:</w:t>
      </w:r>
    </w:p>
    <w:p w:rsidR="007D4635" w:rsidRDefault="00EB031B" w:rsidP="009255A3">
      <w:pPr>
        <w:pStyle w:val="ConsPlusNormal"/>
        <w:ind w:firstLine="540"/>
        <w:jc w:val="both"/>
      </w:pPr>
      <w:r>
        <w:t>а)</w:t>
      </w:r>
      <w:r w:rsidR="007D4635">
        <w:t xml:space="preserve"> </w:t>
      </w:r>
      <w:hyperlink r:id="rId22" w:history="1">
        <w:r w:rsidR="005A2D01" w:rsidRPr="006F0B79">
          <w:t>приказа</w:t>
        </w:r>
      </w:hyperlink>
      <w:r w:rsidR="007D4635">
        <w:t xml:space="preserve"> МЧС России от 27</w:t>
      </w:r>
      <w:r w:rsidR="00AA247F">
        <w:t>.05.</w:t>
      </w:r>
      <w:r w:rsidR="007D4635">
        <w:t>2003 №</w:t>
      </w:r>
      <w:r w:rsidR="005A2D01" w:rsidRPr="006F0B79">
        <w:t xml:space="preserve">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контроля";</w:t>
      </w:r>
    </w:p>
    <w:p w:rsidR="007D4635" w:rsidRDefault="00EB031B" w:rsidP="009255A3">
      <w:pPr>
        <w:pStyle w:val="ConsPlusNormal"/>
        <w:ind w:firstLine="540"/>
        <w:jc w:val="both"/>
      </w:pPr>
      <w:r>
        <w:t>б)</w:t>
      </w:r>
      <w:r w:rsidR="007D4635">
        <w:t xml:space="preserve"> </w:t>
      </w:r>
      <w:hyperlink r:id="rId23" w:history="1">
        <w:r w:rsidR="005A2D01" w:rsidRPr="006F0B79">
          <w:t>приказа</w:t>
        </w:r>
      </w:hyperlink>
      <w:r w:rsidR="005A2D01" w:rsidRPr="006F0B79">
        <w:t xml:space="preserve"> МЧС Росси</w:t>
      </w:r>
      <w:r w:rsidR="007D4635">
        <w:t xml:space="preserve">и от </w:t>
      </w:r>
      <w:r w:rsidR="00AA247F">
        <w:t>0</w:t>
      </w:r>
      <w:r w:rsidR="007D4635">
        <w:t>1</w:t>
      </w:r>
      <w:r w:rsidR="00AA247F">
        <w:t>.10.</w:t>
      </w:r>
      <w:r w:rsidR="007D4635">
        <w:t>2014</w:t>
      </w:r>
      <w:r w:rsidR="00AA247F">
        <w:t xml:space="preserve"> </w:t>
      </w:r>
      <w:r w:rsidR="007D4635">
        <w:t>№</w:t>
      </w:r>
      <w:r w:rsidR="005A2D01" w:rsidRPr="006F0B79">
        <w:t xml:space="preserve"> 543 "Об утверждении Положения об организации обеспечения населения средствами индивидуальной защиты".</w:t>
      </w:r>
    </w:p>
    <w:p w:rsidR="005A2D01" w:rsidRPr="006F0B79" w:rsidRDefault="007D4635" w:rsidP="009255A3">
      <w:pPr>
        <w:pStyle w:val="ConsPlusNormal"/>
        <w:ind w:firstLine="540"/>
        <w:jc w:val="both"/>
      </w:pPr>
      <w:r>
        <w:t xml:space="preserve">12.2. </w:t>
      </w:r>
      <w:r w:rsidR="005A2D01" w:rsidRPr="006F0B79">
        <w:t>Средства индивидуальной защиты в местах хранения размещаются отдельно от других материальных</w:t>
      </w:r>
      <w:r w:rsidR="00D32218">
        <w:t xml:space="preserve"> средств</w:t>
      </w:r>
      <w:r w:rsidR="005A2D01" w:rsidRPr="006F0B79">
        <w:t>. Их качественное состояние подтверждается паспортами, формулярами, актами лабораторных испытаний и свидетельствами.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A2D01" w:rsidRPr="006F0B79">
        <w:t xml:space="preserve">. </w:t>
      </w:r>
      <w:r w:rsidR="00A101D0">
        <w:rPr>
          <w:rFonts w:ascii="Times New Roman" w:hAnsi="Times New Roman" w:cs="Times New Roman"/>
        </w:rPr>
        <w:t>Освежение и замена</w:t>
      </w:r>
      <w:r w:rsidR="00A101D0" w:rsidRPr="00A101D0">
        <w:rPr>
          <w:rFonts w:ascii="Times New Roman" w:hAnsi="Times New Roman" w:cs="Times New Roman"/>
        </w:rPr>
        <w:t xml:space="preserve"> резервов материальных ресурсов</w:t>
      </w:r>
    </w:p>
    <w:p w:rsidR="00EB031B" w:rsidRPr="00476498" w:rsidRDefault="00EB031B" w:rsidP="009255A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101D0" w:rsidRDefault="00A101D0" w:rsidP="009255A3">
      <w:pPr>
        <w:pStyle w:val="ConsPlusNormal"/>
        <w:ind w:firstLine="540"/>
        <w:jc w:val="both"/>
      </w:pPr>
      <w:r>
        <w:t xml:space="preserve">13.1. </w:t>
      </w:r>
      <w:r w:rsidR="005A2D01" w:rsidRPr="006F0B79">
        <w:t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При этом материальные ресурсы подвергаются анализам, физико-химическим и физико-механическим испытаниям. Контрольно-измерительный инструмент и другие средства измерения подлежат контролю технического состояния и проверке точности показаний в установленные сроки в специальных организациях.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13.2. </w:t>
      </w:r>
      <w:r w:rsidR="005A2D01" w:rsidRPr="006F0B79">
        <w:t>В случае если по истечении срока хранения установлено, что в качественном состоянии материальных ресурсов не произошло изменений, приводящих к невозможности использования их по назначению, срок хранения может быть продлен, но не более чем на половину первоначально установленного срока.</w:t>
      </w:r>
    </w:p>
    <w:p w:rsidR="00A101D0" w:rsidRDefault="00A101D0" w:rsidP="009255A3">
      <w:pPr>
        <w:pStyle w:val="ConsPlusNormal"/>
        <w:ind w:firstLine="540"/>
        <w:jc w:val="both"/>
      </w:pPr>
      <w:r>
        <w:t>13.3.</w:t>
      </w:r>
      <w:r w:rsidR="00EB031B">
        <w:t xml:space="preserve"> </w:t>
      </w:r>
      <w:r w:rsidR="005A2D01" w:rsidRPr="006F0B79">
        <w:t>Контролю за качественным состоянием материалов, срок хранения которых продлен, необходимо уделять особое внимание. При появлении признаков ухудшения качества этих материалов следует в кратчайшие сроки производить их освежение.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13.4. </w:t>
      </w:r>
      <w:r w:rsidR="005A2D01" w:rsidRPr="006F0B79">
        <w:t xml:space="preserve">При невозможности принятия решения о продлении срока хранения материальных </w:t>
      </w:r>
      <w:r w:rsidR="005A2D01" w:rsidRPr="006F0B79">
        <w:lastRenderedPageBreak/>
        <w:t>ресурсов проводится их освежение (замена).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13.5. </w:t>
      </w:r>
      <w:r w:rsidR="005A2D01" w:rsidRPr="006F0B79">
        <w:t>Освежение резервов</w:t>
      </w:r>
      <w:r w:rsidR="009255A3">
        <w:t xml:space="preserve"> –</w:t>
      </w:r>
      <w:r w:rsidR="005A2D01" w:rsidRPr="006F0B79">
        <w:t xml:space="preserve"> это выпуск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13.6. </w:t>
      </w:r>
      <w:r w:rsidR="005A2D01" w:rsidRPr="006F0B79">
        <w:t>Освежение резервов осуществляется в соответствии с ежегодно разрабатываемыми планами и производится органами, их создавшими, из тех же источников финансирования, что и накопление.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13.7. </w:t>
      </w:r>
      <w:r w:rsidR="005A2D01" w:rsidRPr="006F0B79">
        <w:t>Основанием для определения очередности освежения резервов являются дата изготовления и срок хранения.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13.8. </w:t>
      </w:r>
      <w:r w:rsidR="005A2D01" w:rsidRPr="006F0B79"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 и т.д.), а также с продленными сроками годности.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13.9. </w:t>
      </w:r>
      <w:r w:rsidR="005A2D01" w:rsidRPr="006F0B79">
        <w:t>Для определенных видов материальных ресурсов может устанавливаться иной порядок их освежения и замены.</w:t>
      </w:r>
    </w:p>
    <w:p w:rsidR="005A2D01" w:rsidRPr="006F0B79" w:rsidRDefault="00A101D0" w:rsidP="009255A3">
      <w:pPr>
        <w:pStyle w:val="ConsPlusNormal"/>
        <w:ind w:firstLine="540"/>
        <w:jc w:val="both"/>
      </w:pPr>
      <w:r>
        <w:t xml:space="preserve">13.10. </w:t>
      </w:r>
      <w:r w:rsidR="005A2D01" w:rsidRPr="006F0B79">
        <w:t>Замена резервов</w:t>
      </w:r>
      <w:r>
        <w:t xml:space="preserve"> – </w:t>
      </w:r>
      <w:r w:rsidR="005A2D01" w:rsidRPr="006F0B79">
        <w:t>это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101D0" w:rsidRPr="00A101D0">
        <w:rPr>
          <w:rFonts w:ascii="Times New Roman" w:hAnsi="Times New Roman" w:cs="Times New Roman"/>
        </w:rPr>
        <w:t xml:space="preserve">. </w:t>
      </w:r>
      <w:r w:rsidR="00A101D0">
        <w:rPr>
          <w:rFonts w:ascii="Times New Roman" w:hAnsi="Times New Roman" w:cs="Times New Roman"/>
        </w:rPr>
        <w:t>И</w:t>
      </w:r>
      <w:r w:rsidR="00A101D0" w:rsidRPr="00A101D0">
        <w:rPr>
          <w:rFonts w:ascii="Times New Roman" w:hAnsi="Times New Roman" w:cs="Times New Roman"/>
        </w:rPr>
        <w:t>спользование резервов материальных ресурсов</w:t>
      </w:r>
    </w:p>
    <w:p w:rsidR="00EB031B" w:rsidRPr="00476498" w:rsidRDefault="00EB031B" w:rsidP="009255A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101D0" w:rsidRDefault="00A101D0" w:rsidP="009255A3">
      <w:pPr>
        <w:pStyle w:val="ConsPlusNormal"/>
        <w:ind w:firstLine="540"/>
        <w:jc w:val="both"/>
      </w:pPr>
      <w:r>
        <w:t xml:space="preserve">14.1. </w:t>
      </w:r>
      <w:r w:rsidR="005A2D01" w:rsidRPr="006F0B79">
        <w:t xml:space="preserve">Решение об использовании резерва материальных ресурсов принимается </w:t>
      </w:r>
      <w:r>
        <w:t>администрацией Суражского района</w:t>
      </w:r>
      <w:r w:rsidR="005A2D01" w:rsidRPr="006F0B79">
        <w:t>.</w:t>
      </w:r>
    </w:p>
    <w:p w:rsidR="005A2D01" w:rsidRPr="006F0B79" w:rsidRDefault="00A101D0" w:rsidP="009255A3">
      <w:pPr>
        <w:pStyle w:val="ConsPlusNormal"/>
        <w:ind w:firstLine="540"/>
        <w:jc w:val="both"/>
      </w:pPr>
      <w:r>
        <w:t xml:space="preserve">14.2. </w:t>
      </w:r>
      <w:r w:rsidR="005A2D01" w:rsidRPr="006F0B79">
        <w:t>Каждое решение о выпуске материальных ресурсов из резерва сопровождается письменным</w:t>
      </w:r>
      <w:r w:rsidR="00D32218">
        <w:t xml:space="preserve"> распоряжением</w:t>
      </w:r>
      <w:r w:rsidR="005A2D01" w:rsidRPr="006F0B79">
        <w:t xml:space="preserve"> </w:t>
      </w:r>
      <w:r>
        <w:t>администрацией Суражского района</w:t>
      </w:r>
      <w:r w:rsidR="005A2D01" w:rsidRPr="006F0B79">
        <w:t>, в котором, кроме целевого назначения выделенных из резерва материальных ресурсов, необходимо указывать и источники восполнения израсходованных материальных средств резерва.</w:t>
      </w:r>
    </w:p>
    <w:p w:rsidR="005A2D01" w:rsidRPr="00476498" w:rsidRDefault="005A2D01" w:rsidP="009255A3">
      <w:pPr>
        <w:pStyle w:val="ConsPlusNormal"/>
        <w:jc w:val="both"/>
        <w:rPr>
          <w:sz w:val="16"/>
          <w:szCs w:val="16"/>
        </w:rPr>
      </w:pPr>
    </w:p>
    <w:p w:rsidR="005A2D01" w:rsidRDefault="009255A3" w:rsidP="009255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101D0">
        <w:rPr>
          <w:rFonts w:ascii="Times New Roman" w:hAnsi="Times New Roman" w:cs="Times New Roman"/>
        </w:rPr>
        <w:t>. В</w:t>
      </w:r>
      <w:r w:rsidR="00A101D0" w:rsidRPr="00A101D0">
        <w:rPr>
          <w:rFonts w:ascii="Times New Roman" w:hAnsi="Times New Roman" w:cs="Times New Roman"/>
        </w:rPr>
        <w:t>осполнение резервов материальных ресурсов</w:t>
      </w:r>
    </w:p>
    <w:p w:rsidR="00EB031B" w:rsidRPr="00476498" w:rsidRDefault="00EB031B" w:rsidP="009255A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101D0" w:rsidRDefault="00A101D0" w:rsidP="009255A3">
      <w:pPr>
        <w:pStyle w:val="ConsPlusNormal"/>
        <w:ind w:firstLine="540"/>
        <w:jc w:val="both"/>
      </w:pPr>
      <w:r>
        <w:t xml:space="preserve">15.1. </w:t>
      </w:r>
      <w:r w:rsidR="005A2D01" w:rsidRPr="006F0B79">
        <w:t xml:space="preserve">Восполнение резервов материальных ресурсов, израсходованных при ликвидации ЧС, осуществляется </w:t>
      </w:r>
      <w:r>
        <w:t>администрацией Суражского района</w:t>
      </w:r>
      <w:r w:rsidR="005A2D01" w:rsidRPr="006F0B79">
        <w:t>.</w:t>
      </w:r>
    </w:p>
    <w:p w:rsidR="00A101D0" w:rsidRDefault="00A101D0" w:rsidP="009255A3">
      <w:pPr>
        <w:pStyle w:val="ConsPlusNormal"/>
        <w:ind w:firstLine="540"/>
        <w:jc w:val="both"/>
      </w:pPr>
      <w:r>
        <w:t xml:space="preserve">15.2. </w:t>
      </w:r>
      <w:r w:rsidR="005A2D01" w:rsidRPr="006F0B79"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ЧС ресурсов, если нет иного решения </w:t>
      </w:r>
      <w:r>
        <w:t>администрации Суражского района</w:t>
      </w:r>
      <w:r w:rsidRPr="006F0B79">
        <w:t xml:space="preserve"> </w:t>
      </w:r>
      <w:r w:rsidR="005A2D01" w:rsidRPr="006F0B79">
        <w:t>о выпуске материальных ресурсов из резервов.</w:t>
      </w:r>
    </w:p>
    <w:p w:rsidR="005A2D01" w:rsidRDefault="00A101D0" w:rsidP="009255A3">
      <w:pPr>
        <w:pStyle w:val="ConsPlusNormal"/>
        <w:ind w:firstLine="540"/>
        <w:jc w:val="both"/>
      </w:pPr>
      <w:r>
        <w:t xml:space="preserve">15.3. </w:t>
      </w:r>
      <w:r w:rsidR="005A2D01" w:rsidRPr="006F0B79">
        <w:t>Восполнение материальных ресурсов, израсходованных при ликвидации ЧС, осуществля</w:t>
      </w:r>
      <w:r w:rsidR="00D32218">
        <w:t>ется в соответствии с решением</w:t>
      </w:r>
      <w:r w:rsidRPr="00A101D0">
        <w:t xml:space="preserve"> </w:t>
      </w:r>
      <w:r>
        <w:t>администрации Суражского района, издавшей</w:t>
      </w:r>
      <w:r w:rsidR="005A2D01" w:rsidRPr="006F0B79">
        <w:t xml:space="preserve">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:rsidR="00476498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476498" w:rsidRDefault="00476498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B1473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B1473" w:rsidRPr="006F0B79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4764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F0B79">
        <w:rPr>
          <w:rFonts w:ascii="Times New Roman" w:hAnsi="Times New Roman" w:cs="Times New Roman"/>
          <w:sz w:val="20"/>
          <w:szCs w:val="20"/>
        </w:rPr>
        <w:t>, утверждённое</w:t>
      </w:r>
    </w:p>
    <w:p w:rsidR="001B1473" w:rsidRPr="006F0B79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0B7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1B1473" w:rsidRPr="006F0B79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F0B79">
        <w:rPr>
          <w:rFonts w:ascii="Times New Roman" w:hAnsi="Times New Roman" w:cs="Times New Roman"/>
          <w:sz w:val="20"/>
          <w:szCs w:val="20"/>
        </w:rPr>
        <w:t>Суражского района</w:t>
      </w:r>
    </w:p>
    <w:p w:rsidR="001B1473" w:rsidRPr="006F0B79" w:rsidRDefault="001B1473" w:rsidP="001B147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0B79">
        <w:rPr>
          <w:rFonts w:ascii="Times New Roman" w:hAnsi="Times New Roman" w:cs="Times New Roman"/>
          <w:sz w:val="20"/>
          <w:szCs w:val="20"/>
        </w:rPr>
        <w:t>от       января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F0B79">
        <w:rPr>
          <w:rFonts w:ascii="Times New Roman" w:hAnsi="Times New Roman" w:cs="Times New Roman"/>
          <w:sz w:val="20"/>
          <w:szCs w:val="20"/>
        </w:rPr>
        <w:t xml:space="preserve"> года №  </w:t>
      </w:r>
    </w:p>
    <w:p w:rsidR="001B1473" w:rsidRDefault="001B1473" w:rsidP="009255A3">
      <w:pPr>
        <w:pStyle w:val="ConsPlusNormal"/>
        <w:ind w:firstLine="540"/>
        <w:jc w:val="both"/>
      </w:pPr>
    </w:p>
    <w:p w:rsidR="001D1423" w:rsidRPr="001D1423" w:rsidRDefault="001D1423" w:rsidP="001D1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23">
        <w:rPr>
          <w:rFonts w:ascii="Times New Roman" w:hAnsi="Times New Roman" w:cs="Times New Roman"/>
          <w:b/>
          <w:sz w:val="24"/>
          <w:szCs w:val="24"/>
        </w:rPr>
        <w:t>Номенклатура</w:t>
      </w:r>
    </w:p>
    <w:p w:rsidR="001D1423" w:rsidRPr="001D1423" w:rsidRDefault="001D1423" w:rsidP="001D1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23">
        <w:rPr>
          <w:rFonts w:ascii="Times New Roman" w:hAnsi="Times New Roman" w:cs="Times New Roman"/>
          <w:b/>
          <w:sz w:val="24"/>
          <w:szCs w:val="24"/>
        </w:rPr>
        <w:t>резервов материальных ресурсов для ликвидации чрезвычайных ситуаций природного и техногенного характера администрации Суражского района</w:t>
      </w:r>
    </w:p>
    <w:p w:rsidR="001D1423" w:rsidRPr="001D1423" w:rsidRDefault="001D1423" w:rsidP="001D1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4"/>
        <w:gridCol w:w="34"/>
        <w:gridCol w:w="1246"/>
        <w:gridCol w:w="2268"/>
      </w:tblGrid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280" w:type="dxa"/>
            <w:gridSpan w:val="2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D1423" w:rsidRPr="001D1423" w:rsidTr="001D1423">
        <w:tc>
          <w:tcPr>
            <w:tcW w:w="9922" w:type="dxa"/>
            <w:gridSpan w:val="4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Продовольствие и пищевое сырьё </w:t>
            </w:r>
          </w:p>
        </w:tc>
      </w:tr>
      <w:tr w:rsidR="001D1423" w:rsidRPr="001D1423" w:rsidTr="001D1423">
        <w:tc>
          <w:tcPr>
            <w:tcW w:w="9922" w:type="dxa"/>
            <w:gridSpan w:val="4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1.1. Сухой паёк (60 человек на 2 суток)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Хлебцы, печенье, галеты, крекеры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1.2. Продовольствие (60 человек на 3 суток)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Соль пищевая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2. Вещевое имущество и ресурсы жизнеобеспечения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Костюмы (спортивные)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Обувь (кроссовки)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Белье нательное трикотажное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Верхняя одежда (куртки утеплённые, шапки вязаные, варежки)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 (100 г мыла и 200 г порошка)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Зубная щётка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тюб.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Фонарь осветительный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  <w:jc w:val="both"/>
            </w:pPr>
            <w:r w:rsidRPr="001D1423">
              <w:t>Постельные принадлежности: (2 простыни, наволочка, 2 полотенца)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  <w:jc w:val="both"/>
            </w:pPr>
            <w:r w:rsidRPr="001D1423">
              <w:t>Матрац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  <w:jc w:val="both"/>
            </w:pPr>
            <w:r w:rsidRPr="001D1423">
              <w:t>Одеяло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  <w:jc w:val="both"/>
            </w:pPr>
            <w:r w:rsidRPr="001D1423">
              <w:t>Подушка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</w:pPr>
            <w:r w:rsidRPr="001D1423">
              <w:t>Лампа керосиновая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Посуда (тарелка, кружка, ложка)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pStyle w:val="ConsPlusNormal"/>
            </w:pPr>
            <w:r w:rsidRPr="001D1423">
              <w:lastRenderedPageBreak/>
              <w:t>Рукомойники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pStyle w:val="ConsPlusNormal"/>
              <w:jc w:val="center"/>
            </w:pPr>
            <w:r w:rsidRPr="001D1423">
              <w:t>6</w:t>
            </w:r>
          </w:p>
        </w:tc>
      </w:tr>
      <w:tr w:rsidR="001D1423" w:rsidRPr="001D1423" w:rsidTr="001D1423">
        <w:tc>
          <w:tcPr>
            <w:tcW w:w="6374" w:type="dxa"/>
            <w:vAlign w:val="bottom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Свечи парафиновые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3. Строительные материалы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Гвозди 100 мм (шиферные)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Гвозди 150 мм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423" w:rsidRPr="001D1423" w:rsidTr="001D1423">
        <w:tc>
          <w:tcPr>
            <w:tcW w:w="6408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Железо оцинкованное</w:t>
            </w:r>
          </w:p>
        </w:tc>
        <w:tc>
          <w:tcPr>
            <w:tcW w:w="1246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8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4. Медикаменты и медицинское имущество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 и медикаменты на 50 человек, для использования в мероприятиях по ликвидации медико-санитарных последствий чрезвычайных ситуаций на 3 суток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9922" w:type="dxa"/>
            <w:gridSpan w:val="4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5. Нефтепродукты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А-92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Дизтопливо летнее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Дизтопливо зимнее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6. Средства индивидуальной защиты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фильтрующие   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Респираторы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423" w:rsidRPr="001D1423" w:rsidTr="001D1423">
        <w:tc>
          <w:tcPr>
            <w:tcW w:w="9922" w:type="dxa"/>
            <w:gridSpan w:val="4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7. Средства связи и оповещения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Радиостанции УКВ (носимые)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9922" w:type="dxa"/>
            <w:gridSpan w:val="4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b/>
                <w:sz w:val="24"/>
                <w:szCs w:val="24"/>
              </w:rPr>
              <w:t>8. Аварийно-спасательный инструмент и оборудование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Лодки металлические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Моторы лодочные подвесные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</w:tcPr>
          <w:p w:rsidR="001D1423" w:rsidRPr="001D1423" w:rsidRDefault="001D1423" w:rsidP="001D1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Спасательные веревки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Пожарные мотопомпы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Рукава пожарные Д 51 – 100, Д 77 – 50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Лестницы-штурмовки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Противогазы гражданские фильтрующие с защитой от монооксида углерода (с гопкалитовым патроном)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Самоспасатели фильтрующие с защитой от монооксида углерода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Комплекты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Пенообразователь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Бензопилы с дополнительными цепями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Лебедки ручные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Пояса пожарные спасательные с карабином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пожарного, перчатки, сапоги резиновые пожарного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 xml:space="preserve">Каски защитные 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Комплекты термозащитной одежды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423" w:rsidRPr="001D1423" w:rsidTr="001D1423">
        <w:tc>
          <w:tcPr>
            <w:tcW w:w="6374" w:type="dxa"/>
            <w:vAlign w:val="center"/>
          </w:tcPr>
          <w:p w:rsidR="001D1423" w:rsidRPr="001D1423" w:rsidRDefault="001D1423" w:rsidP="001D1423">
            <w:pPr>
              <w:pStyle w:val="Default"/>
              <w:rPr>
                <w:rFonts w:ascii="Times New Roman" w:hAnsi="Times New Roman" w:cs="Times New Roman"/>
              </w:rPr>
            </w:pPr>
            <w:r w:rsidRPr="001D1423">
              <w:rPr>
                <w:rFonts w:ascii="Times New Roman" w:hAnsi="Times New Roman" w:cs="Times New Roman"/>
              </w:rPr>
              <w:t xml:space="preserve">Рукавицы брезентовые </w:t>
            </w:r>
          </w:p>
        </w:tc>
        <w:tc>
          <w:tcPr>
            <w:tcW w:w="1280" w:type="dxa"/>
            <w:gridSpan w:val="2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</w:tcPr>
          <w:p w:rsidR="001D1423" w:rsidRPr="001D1423" w:rsidRDefault="001D1423" w:rsidP="001D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1423" w:rsidRDefault="001D1423" w:rsidP="001D1423">
      <w:pPr>
        <w:spacing w:after="0"/>
        <w:ind w:left="360"/>
        <w:rPr>
          <w:sz w:val="24"/>
          <w:szCs w:val="24"/>
        </w:rPr>
        <w:sectPr w:rsidR="001D1423" w:rsidSect="001D1423">
          <w:headerReference w:type="even" r:id="rId24"/>
          <w:headerReference w:type="default" r:id="rId25"/>
          <w:pgSz w:w="11907" w:h="16840" w:code="9"/>
          <w:pgMar w:top="1134" w:right="567" w:bottom="567" w:left="1701" w:header="510" w:footer="0" w:gutter="0"/>
          <w:pgNumType w:start="1"/>
          <w:cols w:space="720"/>
          <w:titlePg/>
          <w:docGrid w:linePitch="272"/>
        </w:sectPr>
      </w:pPr>
      <w:r w:rsidRPr="00170CC6">
        <w:rPr>
          <w:sz w:val="24"/>
          <w:szCs w:val="24"/>
        </w:rPr>
        <w:t xml:space="preserve">  </w:t>
      </w:r>
    </w:p>
    <w:p w:rsidR="00B87C26" w:rsidRPr="006F0B79" w:rsidRDefault="00B87C26" w:rsidP="00B87C2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F0B79">
        <w:rPr>
          <w:rFonts w:ascii="Times New Roman" w:hAnsi="Times New Roman" w:cs="Times New Roman"/>
          <w:sz w:val="20"/>
          <w:szCs w:val="20"/>
        </w:rPr>
        <w:t>, утверждённое</w:t>
      </w:r>
    </w:p>
    <w:p w:rsidR="00B87C26" w:rsidRPr="006F0B79" w:rsidRDefault="00B87C26" w:rsidP="00B87C2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87C26" w:rsidRPr="006F0B79" w:rsidRDefault="00B87C26" w:rsidP="00B87C2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>Суражского района</w:t>
      </w:r>
    </w:p>
    <w:p w:rsidR="00B87C26" w:rsidRPr="006F0B79" w:rsidRDefault="00B87C26" w:rsidP="00B87C2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F0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F0B7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F0B79">
        <w:rPr>
          <w:rFonts w:ascii="Times New Roman" w:hAnsi="Times New Roman" w:cs="Times New Roman"/>
          <w:sz w:val="20"/>
          <w:szCs w:val="20"/>
        </w:rPr>
        <w:t>от       января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F0B79">
        <w:rPr>
          <w:rFonts w:ascii="Times New Roman" w:hAnsi="Times New Roman" w:cs="Times New Roman"/>
          <w:sz w:val="20"/>
          <w:szCs w:val="20"/>
        </w:rPr>
        <w:t xml:space="preserve"> года №  </w:t>
      </w:r>
    </w:p>
    <w:p w:rsidR="001D1423" w:rsidRPr="00FC72BF" w:rsidRDefault="001D1423" w:rsidP="00B87C26">
      <w:pPr>
        <w:spacing w:after="0"/>
        <w:rPr>
          <w:sz w:val="16"/>
          <w:szCs w:val="16"/>
        </w:rPr>
      </w:pPr>
    </w:p>
    <w:p w:rsidR="00B87C26" w:rsidRDefault="00B87C26" w:rsidP="00B87C26">
      <w:pPr>
        <w:pStyle w:val="ConsPlusNormal"/>
        <w:jc w:val="right"/>
        <w:outlineLvl w:val="1"/>
      </w:pPr>
      <w:r>
        <w:t>Форма № 2 РЕЗ/ЧС</w:t>
      </w:r>
    </w:p>
    <w:p w:rsidR="00B87C26" w:rsidRPr="00FC72BF" w:rsidRDefault="00B87C26" w:rsidP="00B87C26">
      <w:pPr>
        <w:spacing w:after="0"/>
        <w:ind w:left="360"/>
        <w:jc w:val="center"/>
        <w:rPr>
          <w:sz w:val="16"/>
          <w:szCs w:val="16"/>
        </w:rPr>
      </w:pPr>
    </w:p>
    <w:p w:rsidR="00B87C26" w:rsidRDefault="00B87C26" w:rsidP="00FC72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6F0B79">
        <w:rPr>
          <w:rFonts w:ascii="Times New Roman" w:hAnsi="Times New Roman" w:cs="Times New Roman"/>
          <w:b/>
          <w:sz w:val="26"/>
          <w:szCs w:val="26"/>
        </w:rPr>
        <w:t xml:space="preserve">онесение </w:t>
      </w:r>
    </w:p>
    <w:p w:rsidR="006F367F" w:rsidRDefault="00B87C26" w:rsidP="00B87C2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0B79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создании, наличии, использовании и восполнении резервов материальных ресурсов для ликвидации </w:t>
      </w:r>
    </w:p>
    <w:p w:rsidR="00B87C26" w:rsidRDefault="00B87C26" w:rsidP="00B87C26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B79">
        <w:rPr>
          <w:rFonts w:ascii="Times New Roman" w:eastAsia="Times New Roman" w:hAnsi="Times New Roman" w:cs="Times New Roman"/>
          <w:b/>
          <w:sz w:val="26"/>
          <w:szCs w:val="26"/>
        </w:rPr>
        <w:t xml:space="preserve">чрезвычайных ситуаций природного и техногенного характера </w:t>
      </w:r>
      <w:r w:rsidRPr="006F0B79">
        <w:rPr>
          <w:rFonts w:ascii="Times New Roman" w:hAnsi="Times New Roman" w:cs="Times New Roman"/>
          <w:b/>
          <w:sz w:val="26"/>
          <w:szCs w:val="26"/>
        </w:rPr>
        <w:t>Суражского района</w:t>
      </w:r>
    </w:p>
    <w:p w:rsidR="00D5597A" w:rsidRPr="00FC72BF" w:rsidRDefault="00D5597A" w:rsidP="00B87C26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597A" w:rsidRPr="006F0B79" w:rsidRDefault="00D5597A" w:rsidP="00D559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Суражского района от  «     »________ 202__ года № _____ «</w:t>
      </w:r>
      <w:r w:rsidRPr="006F0B79">
        <w:rPr>
          <w:rFonts w:ascii="Times New Roman" w:hAnsi="Times New Roman" w:cs="Times New Roman"/>
          <w:b w:val="0"/>
          <w:sz w:val="26"/>
          <w:szCs w:val="26"/>
        </w:rPr>
        <w:t>О порядке  создания, хранения, использования и восполнения резервов материальных ресурсов для ликвидации чрезвычайных ситуаций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0B79">
        <w:rPr>
          <w:rFonts w:ascii="Times New Roman" w:hAnsi="Times New Roman" w:cs="Times New Roman"/>
          <w:b w:val="0"/>
          <w:sz w:val="26"/>
          <w:szCs w:val="26"/>
        </w:rPr>
        <w:t>природного и техногенного характера на территории Суражского района</w:t>
      </w:r>
    </w:p>
    <w:p w:rsidR="00D5597A" w:rsidRPr="00FC72BF" w:rsidRDefault="00D5597A" w:rsidP="00B87C2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573"/>
        <w:gridCol w:w="1282"/>
        <w:gridCol w:w="1142"/>
        <w:gridCol w:w="1142"/>
        <w:gridCol w:w="1142"/>
        <w:gridCol w:w="1574"/>
        <w:gridCol w:w="1291"/>
        <w:gridCol w:w="1286"/>
        <w:gridCol w:w="1147"/>
        <w:gridCol w:w="1531"/>
      </w:tblGrid>
      <w:tr w:rsidR="00B87C26" w:rsidTr="00B87C26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№</w:t>
            </w:r>
          </w:p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п/п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Наименование материального ресурса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Единица измерения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Планируемые объемы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Наличие по состоянию на 1 число первого месяца отчетного периода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Использовано за отчетный период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Восполнено за отчетный период (заложено)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Наличие по состоянию на 1 число первого месяца, следующего за отчетным периодом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Примечание</w:t>
            </w:r>
          </w:p>
        </w:tc>
      </w:tr>
      <w:tr w:rsidR="00B87C26" w:rsidTr="00B87C26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кол-во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% от планируемого объема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% от планируемого объема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</w:p>
        </w:tc>
      </w:tr>
      <w:tr w:rsidR="00B87C26" w:rsidTr="00FC72BF">
        <w:trPr>
          <w:trHeight w:val="2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0" w:name="Par3039"/>
            <w:bookmarkEnd w:id="0"/>
            <w:r w:rsidRPr="00B87C26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1" w:name="Par3040"/>
            <w:bookmarkEnd w:id="1"/>
            <w:r w:rsidRPr="00B87C26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2" w:name="Par3041"/>
            <w:bookmarkEnd w:id="2"/>
            <w:r w:rsidRPr="00B87C26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3" w:name="Par3042"/>
            <w:bookmarkEnd w:id="3"/>
            <w:r w:rsidRPr="00B87C26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4" w:name="Par3043"/>
            <w:bookmarkEnd w:id="4"/>
            <w:r w:rsidRPr="00B87C26"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5" w:name="Par3044"/>
            <w:bookmarkEnd w:id="5"/>
            <w:r w:rsidRPr="00B87C26"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6" w:name="Par3045"/>
            <w:bookmarkEnd w:id="6"/>
            <w:r w:rsidRPr="00B87C26"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7" w:name="Par3046"/>
            <w:bookmarkEnd w:id="7"/>
            <w:r w:rsidRPr="00B87C26"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8" w:name="Par3047"/>
            <w:bookmarkEnd w:id="8"/>
            <w:r w:rsidRPr="00B87C26"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bookmarkStart w:id="9" w:name="Par3048"/>
            <w:bookmarkEnd w:id="9"/>
            <w:r w:rsidRPr="00B87C26">
              <w:t>11</w:t>
            </w:r>
          </w:p>
        </w:tc>
      </w:tr>
      <w:tr w:rsidR="004F7F47" w:rsidTr="004F7F47">
        <w:trPr>
          <w:trHeight w:val="17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  <w:jc w:val="center"/>
            </w:pPr>
            <w:r w:rsidRPr="00B87C26">
              <w:t>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  <w:r w:rsidRPr="00B87C26">
              <w:t>Продовольствие</w:t>
            </w:r>
          </w:p>
          <w:p w:rsidR="004F7F47" w:rsidRPr="00B87C26" w:rsidRDefault="004F7F47" w:rsidP="00B87C26">
            <w:pPr>
              <w:pStyle w:val="ConsPlusNormal"/>
            </w:pPr>
            <w:r w:rsidRPr="00B87C26">
              <w:t>мучные изделия</w:t>
            </w:r>
          </w:p>
          <w:p w:rsidR="004F7F47" w:rsidRPr="00B87C26" w:rsidRDefault="004F7F47" w:rsidP="00B87C26">
            <w:pPr>
              <w:pStyle w:val="ConsPlusNormal"/>
            </w:pPr>
            <w:r w:rsidRPr="00B87C26">
              <w:t>крупа</w:t>
            </w:r>
          </w:p>
          <w:p w:rsidR="004F7F47" w:rsidRPr="00B87C26" w:rsidRDefault="004F7F47" w:rsidP="00B87C26">
            <w:pPr>
              <w:pStyle w:val="ConsPlusNormal"/>
            </w:pPr>
            <w:r w:rsidRPr="00B87C26">
              <w:t>детское питание</w:t>
            </w:r>
          </w:p>
          <w:p w:rsidR="004F7F47" w:rsidRDefault="004F7F47" w:rsidP="00B87C26">
            <w:pPr>
              <w:pStyle w:val="ConsPlusNormal"/>
            </w:pPr>
            <w:r w:rsidRPr="00B87C26">
              <w:t>мясопродукты</w:t>
            </w:r>
          </w:p>
          <w:p w:rsidR="004F7F47" w:rsidRPr="00B87C26" w:rsidRDefault="004F7F47" w:rsidP="00B87C26">
            <w:pPr>
              <w:pStyle w:val="ConsPlusNormal"/>
            </w:pPr>
            <w:r>
              <w:t>рыбопродукты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  <w:jc w:val="center"/>
            </w:pPr>
            <w:r w:rsidRPr="00B87C26">
              <w:t>млн руб.</w:t>
            </w:r>
          </w:p>
          <w:p w:rsidR="004F7F47" w:rsidRPr="00B87C26" w:rsidRDefault="004F7F47" w:rsidP="00B87C26">
            <w:pPr>
              <w:pStyle w:val="ConsPlusNormal"/>
              <w:jc w:val="center"/>
            </w:pPr>
            <w:r w:rsidRPr="00B87C26">
              <w:t>тонн</w:t>
            </w:r>
          </w:p>
          <w:p w:rsidR="004F7F47" w:rsidRPr="00B87C26" w:rsidRDefault="004F7F47" w:rsidP="00B87C26">
            <w:pPr>
              <w:pStyle w:val="ConsPlusNormal"/>
              <w:jc w:val="center"/>
            </w:pPr>
            <w:r w:rsidRPr="00B87C26">
              <w:t>тонн</w:t>
            </w:r>
          </w:p>
          <w:p w:rsidR="004F7F47" w:rsidRPr="00B87C26" w:rsidRDefault="004F7F47" w:rsidP="00B87C26">
            <w:pPr>
              <w:pStyle w:val="ConsPlusNormal"/>
              <w:jc w:val="center"/>
            </w:pPr>
            <w:r w:rsidRPr="00B87C26">
              <w:t>тонн</w:t>
            </w:r>
          </w:p>
          <w:p w:rsidR="004F7F47" w:rsidRDefault="004F7F47" w:rsidP="00B87C26">
            <w:pPr>
              <w:pStyle w:val="ConsPlusNormal"/>
              <w:jc w:val="center"/>
            </w:pPr>
            <w:r w:rsidRPr="00B87C26">
              <w:t>тонн</w:t>
            </w:r>
          </w:p>
          <w:p w:rsidR="004F7F47" w:rsidRPr="00B87C26" w:rsidRDefault="004F7F47" w:rsidP="00B87C26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</w:tr>
      <w:tr w:rsidR="004F7F47" w:rsidTr="004F7F47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F47" w:rsidRPr="00B87C26" w:rsidRDefault="004F7F47" w:rsidP="004F7F47">
            <w:pPr>
              <w:pStyle w:val="ConsPlusNormal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47" w:rsidRPr="00B87C26" w:rsidRDefault="004F7F47" w:rsidP="00B87C26">
            <w:pPr>
              <w:pStyle w:val="ConsPlusNormal"/>
            </w:pPr>
          </w:p>
        </w:tc>
      </w:tr>
      <w:tr w:rsidR="00D5597A" w:rsidTr="004F7F47">
        <w:trPr>
          <w:trHeight w:val="11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2.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2BF" w:rsidRPr="00B87C26" w:rsidRDefault="00FC72BF" w:rsidP="00B87C26">
            <w:pPr>
              <w:pStyle w:val="ConsPlusNormal"/>
            </w:pPr>
            <w:r w:rsidRPr="00B87C26">
              <w:t>Вещевое имущество</w:t>
            </w:r>
          </w:p>
          <w:p w:rsidR="00FC72BF" w:rsidRPr="00B87C26" w:rsidRDefault="00FC72BF" w:rsidP="00B87C26">
            <w:pPr>
              <w:pStyle w:val="ConsPlusNormal"/>
            </w:pPr>
            <w:r w:rsidRPr="00B87C26">
              <w:t>палатки</w:t>
            </w:r>
          </w:p>
          <w:p w:rsidR="00FC72BF" w:rsidRPr="00B87C26" w:rsidRDefault="00FC72BF" w:rsidP="00B87C26">
            <w:pPr>
              <w:pStyle w:val="ConsPlusNormal"/>
            </w:pPr>
            <w:r w:rsidRPr="00B87C26">
              <w:t>кровати</w:t>
            </w:r>
          </w:p>
          <w:p w:rsidR="00FC72BF" w:rsidRPr="00B87C26" w:rsidRDefault="00FC72BF" w:rsidP="00B87C26">
            <w:pPr>
              <w:pStyle w:val="ConsPlusNormal"/>
            </w:pPr>
            <w:r w:rsidRPr="00B87C26">
              <w:t>одежда</w:t>
            </w:r>
          </w:p>
          <w:p w:rsidR="00D5597A" w:rsidRPr="00B87C26" w:rsidRDefault="00FC72BF" w:rsidP="00B87C26">
            <w:pPr>
              <w:pStyle w:val="ConsPlusNormal"/>
            </w:pPr>
            <w:r w:rsidRPr="00B87C26">
              <w:t>обувь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2BF" w:rsidRPr="00B87C26" w:rsidRDefault="00FC72BF" w:rsidP="00B87C26">
            <w:pPr>
              <w:pStyle w:val="ConsPlusNormal"/>
              <w:jc w:val="center"/>
            </w:pPr>
            <w:r w:rsidRPr="00B87C26">
              <w:t>млн руб.</w:t>
            </w:r>
          </w:p>
          <w:p w:rsidR="00FC72BF" w:rsidRPr="00B87C26" w:rsidRDefault="00FC72BF" w:rsidP="00B87C26">
            <w:pPr>
              <w:pStyle w:val="ConsPlusNormal"/>
              <w:jc w:val="center"/>
            </w:pPr>
            <w:r w:rsidRPr="00B87C26">
              <w:t>штук</w:t>
            </w:r>
          </w:p>
          <w:p w:rsidR="00FC72BF" w:rsidRPr="00B87C26" w:rsidRDefault="00FC72BF" w:rsidP="00B87C26">
            <w:pPr>
              <w:pStyle w:val="ConsPlusNormal"/>
              <w:jc w:val="center"/>
            </w:pPr>
            <w:r w:rsidRPr="00B87C26">
              <w:t>штук</w:t>
            </w:r>
          </w:p>
          <w:p w:rsidR="00FC72BF" w:rsidRPr="00B87C26" w:rsidRDefault="00FC72BF" w:rsidP="00B87C26">
            <w:pPr>
              <w:pStyle w:val="ConsPlusNormal"/>
              <w:jc w:val="center"/>
            </w:pPr>
            <w:r w:rsidRPr="00B87C26">
              <w:t>компл.</w:t>
            </w:r>
          </w:p>
          <w:p w:rsidR="00D5597A" w:rsidRPr="00B87C26" w:rsidRDefault="00FC72BF" w:rsidP="00B87C26">
            <w:pPr>
              <w:pStyle w:val="ConsPlusNormal"/>
              <w:jc w:val="center"/>
            </w:pPr>
            <w:r w:rsidRPr="00B87C26">
              <w:t>пар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</w:tr>
      <w:tr w:rsidR="00D5597A" w:rsidTr="00D5597A">
        <w:trPr>
          <w:trHeight w:val="13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  <w:r w:rsidRPr="00B87C26">
              <w:t>Строительные материалы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цемент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шифер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стекло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млн руб.</w:t>
            </w:r>
          </w:p>
          <w:p w:rsidR="00476498" w:rsidRDefault="00476498" w:rsidP="00B87C26">
            <w:pPr>
              <w:pStyle w:val="ConsPlusNormal"/>
              <w:jc w:val="center"/>
            </w:pP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тонн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усл. м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кв. 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</w:tr>
      <w:tr w:rsidR="00D5597A" w:rsidTr="00D32218">
        <w:trPr>
          <w:trHeight w:val="13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4.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  <w:r w:rsidRPr="00B87C26">
              <w:t>Медикаменты и оборудование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нашатырный спирт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перекись водорода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млн руб.</w:t>
            </w:r>
          </w:p>
          <w:p w:rsidR="00D5597A" w:rsidRDefault="00D5597A" w:rsidP="00B87C26">
            <w:pPr>
              <w:pStyle w:val="ConsPlusNormal"/>
              <w:jc w:val="center"/>
            </w:pP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флакон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флакон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</w:tr>
      <w:tr w:rsidR="00D5597A" w:rsidTr="00D5597A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5.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  <w:r w:rsidRPr="00B87C26">
              <w:t>Нефтепродукты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бензин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07B07" w:rsidP="00B87C26">
            <w:pPr>
              <w:pStyle w:val="ConsPlusNormal"/>
              <w:jc w:val="center"/>
            </w:pPr>
            <w:r>
              <w:t>м</w:t>
            </w:r>
            <w:r w:rsidR="00D5597A" w:rsidRPr="00B87C26">
              <w:t>лн</w:t>
            </w:r>
            <w:r>
              <w:t>.</w:t>
            </w:r>
            <w:r w:rsidR="00D5597A" w:rsidRPr="00B87C26">
              <w:t xml:space="preserve"> руб.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тонн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</w:tr>
      <w:tr w:rsidR="00D5597A" w:rsidTr="004F7F47">
        <w:trPr>
          <w:trHeight w:val="4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  <w:r w:rsidRPr="00B87C26">
              <w:t>дизельное топливо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</w:p>
        </w:tc>
      </w:tr>
      <w:tr w:rsidR="00D5597A" w:rsidTr="00D5597A">
        <w:trPr>
          <w:trHeight w:val="10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  <w:r w:rsidRPr="00B87C26">
              <w:t>Другие материальные ресурсы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противогаз</w:t>
            </w:r>
          </w:p>
          <w:p w:rsidR="00D5597A" w:rsidRPr="00B87C26" w:rsidRDefault="00D5597A" w:rsidP="00B87C26">
            <w:pPr>
              <w:pStyle w:val="ConsPlusNormal"/>
            </w:pPr>
            <w:r w:rsidRPr="00B87C26">
              <w:t>электромегафон и др.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млн руб.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штук</w:t>
            </w:r>
          </w:p>
          <w:p w:rsidR="00D5597A" w:rsidRPr="00B87C26" w:rsidRDefault="00D5597A" w:rsidP="00B87C26">
            <w:pPr>
              <w:pStyle w:val="ConsPlusNormal"/>
              <w:jc w:val="center"/>
            </w:pPr>
            <w:r w:rsidRPr="00B87C26">
              <w:t>штук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7A" w:rsidRPr="00B87C26" w:rsidRDefault="00D5597A" w:rsidP="00B87C26">
            <w:pPr>
              <w:pStyle w:val="ConsPlusNormal"/>
            </w:pPr>
          </w:p>
        </w:tc>
      </w:tr>
      <w:tr w:rsidR="00B87C26" w:rsidTr="00B87C2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7.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  <w:r w:rsidRPr="00B87C26"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  <w:jc w:val="center"/>
            </w:pPr>
            <w:r w:rsidRPr="00B87C26">
              <w:t>млн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26" w:rsidRPr="00B87C26" w:rsidRDefault="00B87C26" w:rsidP="00B87C26">
            <w:pPr>
              <w:pStyle w:val="ConsPlusNormal"/>
            </w:pPr>
          </w:p>
        </w:tc>
      </w:tr>
    </w:tbl>
    <w:p w:rsidR="00B87C26" w:rsidRDefault="00B87C26" w:rsidP="00FC72BF">
      <w:pPr>
        <w:spacing w:after="0"/>
        <w:rPr>
          <w:sz w:val="24"/>
          <w:szCs w:val="24"/>
        </w:rPr>
        <w:sectPr w:rsidR="00B87C26" w:rsidSect="001D1423">
          <w:pgSz w:w="16840" w:h="11907" w:orient="landscape" w:code="9"/>
          <w:pgMar w:top="567" w:right="567" w:bottom="1701" w:left="1134" w:header="510" w:footer="0" w:gutter="0"/>
          <w:pgNumType w:start="1"/>
          <w:cols w:space="720"/>
          <w:titlePg/>
          <w:docGrid w:linePitch="299"/>
        </w:sectPr>
      </w:pPr>
    </w:p>
    <w:p w:rsidR="00041B2F" w:rsidRDefault="00041B2F" w:rsidP="00FC72BF">
      <w:pPr>
        <w:pStyle w:val="ConsPlusNormal"/>
        <w:jc w:val="both"/>
      </w:pPr>
    </w:p>
    <w:sectPr w:rsidR="00041B2F" w:rsidSect="005C50F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3F" w:rsidRDefault="00F8323F" w:rsidP="00C34237">
      <w:pPr>
        <w:spacing w:after="0" w:line="240" w:lineRule="auto"/>
      </w:pPr>
      <w:r>
        <w:separator/>
      </w:r>
    </w:p>
  </w:endnote>
  <w:endnote w:type="continuationSeparator" w:id="1">
    <w:p w:rsidR="00F8323F" w:rsidRDefault="00F8323F" w:rsidP="00C3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3F" w:rsidRDefault="00F8323F" w:rsidP="00C34237">
      <w:pPr>
        <w:spacing w:after="0" w:line="240" w:lineRule="auto"/>
      </w:pPr>
      <w:r>
        <w:separator/>
      </w:r>
    </w:p>
  </w:footnote>
  <w:footnote w:type="continuationSeparator" w:id="1">
    <w:p w:rsidR="00F8323F" w:rsidRDefault="00F8323F" w:rsidP="00C3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18" w:rsidRDefault="004805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22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2218">
      <w:rPr>
        <w:rStyle w:val="a9"/>
        <w:noProof/>
      </w:rPr>
      <w:t>10</w:t>
    </w:r>
    <w:r>
      <w:rPr>
        <w:rStyle w:val="a9"/>
      </w:rPr>
      <w:fldChar w:fldCharType="end"/>
    </w:r>
  </w:p>
  <w:p w:rsidR="00D32218" w:rsidRDefault="00D32218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18" w:rsidRDefault="00D3221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 xml:space="preserve">    </w:t>
    </w:r>
  </w:p>
  <w:p w:rsidR="00D32218" w:rsidRDefault="00D32218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4B47A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>
    <w:nsid w:val="04AB525C"/>
    <w:multiLevelType w:val="hybridMultilevel"/>
    <w:tmpl w:val="E2127814"/>
    <w:lvl w:ilvl="0" w:tplc="C2F25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7E5DA0"/>
    <w:multiLevelType w:val="hybridMultilevel"/>
    <w:tmpl w:val="5C769168"/>
    <w:lvl w:ilvl="0" w:tplc="1A7EB55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3C1961"/>
    <w:multiLevelType w:val="multilevel"/>
    <w:tmpl w:val="5BC280B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2CE71DE"/>
    <w:multiLevelType w:val="multilevel"/>
    <w:tmpl w:val="63A2D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58069E4"/>
    <w:multiLevelType w:val="hybridMultilevel"/>
    <w:tmpl w:val="1A64F19C"/>
    <w:lvl w:ilvl="0" w:tplc="75AA8D5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EF42D3"/>
    <w:multiLevelType w:val="hybridMultilevel"/>
    <w:tmpl w:val="744A93D6"/>
    <w:lvl w:ilvl="0" w:tplc="657CA3B8">
      <w:start w:val="6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7">
    <w:nsid w:val="3D6A589B"/>
    <w:multiLevelType w:val="multilevel"/>
    <w:tmpl w:val="BD1C8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3E9804CC"/>
    <w:multiLevelType w:val="hybridMultilevel"/>
    <w:tmpl w:val="F788B5E4"/>
    <w:lvl w:ilvl="0" w:tplc="C2605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2141C3"/>
    <w:multiLevelType w:val="multilevel"/>
    <w:tmpl w:val="2D00D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2EF6EB0"/>
    <w:multiLevelType w:val="hybridMultilevel"/>
    <w:tmpl w:val="476663B4"/>
    <w:lvl w:ilvl="0" w:tplc="EEBA04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A53020"/>
    <w:multiLevelType w:val="hybridMultilevel"/>
    <w:tmpl w:val="E026C35A"/>
    <w:lvl w:ilvl="0" w:tplc="267E2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06C0"/>
    <w:multiLevelType w:val="multilevel"/>
    <w:tmpl w:val="06DC9D6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7FF23B7B"/>
    <w:multiLevelType w:val="multilevel"/>
    <w:tmpl w:val="744AD5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650"/>
    <w:rsid w:val="00003D98"/>
    <w:rsid w:val="000147E0"/>
    <w:rsid w:val="00041B2F"/>
    <w:rsid w:val="00045FA5"/>
    <w:rsid w:val="00072650"/>
    <w:rsid w:val="000F086C"/>
    <w:rsid w:val="00115A01"/>
    <w:rsid w:val="00135DF0"/>
    <w:rsid w:val="00155A47"/>
    <w:rsid w:val="001A7383"/>
    <w:rsid w:val="001B1473"/>
    <w:rsid w:val="001D1423"/>
    <w:rsid w:val="001E1C90"/>
    <w:rsid w:val="00264AF6"/>
    <w:rsid w:val="003069AF"/>
    <w:rsid w:val="00307389"/>
    <w:rsid w:val="00316CDF"/>
    <w:rsid w:val="003645BF"/>
    <w:rsid w:val="00426BC4"/>
    <w:rsid w:val="00441603"/>
    <w:rsid w:val="00476498"/>
    <w:rsid w:val="00480571"/>
    <w:rsid w:val="004A31FF"/>
    <w:rsid w:val="004C6829"/>
    <w:rsid w:val="004D1E1F"/>
    <w:rsid w:val="004F7F47"/>
    <w:rsid w:val="00573ACB"/>
    <w:rsid w:val="005A2D01"/>
    <w:rsid w:val="005C50FF"/>
    <w:rsid w:val="005E0053"/>
    <w:rsid w:val="006F0B79"/>
    <w:rsid w:val="006F367F"/>
    <w:rsid w:val="007050A6"/>
    <w:rsid w:val="007076DB"/>
    <w:rsid w:val="007A6D7B"/>
    <w:rsid w:val="007D4635"/>
    <w:rsid w:val="00874942"/>
    <w:rsid w:val="00883B98"/>
    <w:rsid w:val="008C215E"/>
    <w:rsid w:val="008E57DA"/>
    <w:rsid w:val="008F25F0"/>
    <w:rsid w:val="009255A3"/>
    <w:rsid w:val="00973133"/>
    <w:rsid w:val="00986491"/>
    <w:rsid w:val="009A3FD6"/>
    <w:rsid w:val="009C617C"/>
    <w:rsid w:val="00A101D0"/>
    <w:rsid w:val="00A13163"/>
    <w:rsid w:val="00A444B8"/>
    <w:rsid w:val="00AA1B9D"/>
    <w:rsid w:val="00AA247F"/>
    <w:rsid w:val="00AC3E9A"/>
    <w:rsid w:val="00AF5B29"/>
    <w:rsid w:val="00B0085A"/>
    <w:rsid w:val="00B06319"/>
    <w:rsid w:val="00B47A4A"/>
    <w:rsid w:val="00B75893"/>
    <w:rsid w:val="00B87C26"/>
    <w:rsid w:val="00BE5536"/>
    <w:rsid w:val="00C32388"/>
    <w:rsid w:val="00C34237"/>
    <w:rsid w:val="00CF3617"/>
    <w:rsid w:val="00D07B07"/>
    <w:rsid w:val="00D32218"/>
    <w:rsid w:val="00D5597A"/>
    <w:rsid w:val="00D81425"/>
    <w:rsid w:val="00E1702C"/>
    <w:rsid w:val="00EB031B"/>
    <w:rsid w:val="00EC14ED"/>
    <w:rsid w:val="00EC3175"/>
    <w:rsid w:val="00F037FF"/>
    <w:rsid w:val="00F046AF"/>
    <w:rsid w:val="00F3443D"/>
    <w:rsid w:val="00F67FBA"/>
    <w:rsid w:val="00F8323F"/>
    <w:rsid w:val="00F84BAA"/>
    <w:rsid w:val="00FC72BF"/>
    <w:rsid w:val="00FD41D8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3FD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3645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45FA5"/>
    <w:rPr>
      <w:spacing w:val="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5FA5"/>
    <w:pPr>
      <w:widowControl w:val="0"/>
      <w:shd w:val="clear" w:color="auto" w:fill="FFFFFF"/>
      <w:spacing w:before="660" w:after="360" w:line="277" w:lineRule="exact"/>
      <w:jc w:val="both"/>
    </w:pPr>
    <w:rPr>
      <w:spacing w:val="3"/>
    </w:rPr>
  </w:style>
  <w:style w:type="paragraph" w:styleId="a5">
    <w:name w:val="Body Text"/>
    <w:basedOn w:val="a"/>
    <w:link w:val="a6"/>
    <w:rsid w:val="00AF5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F5B2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2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1D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D142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D1423"/>
  </w:style>
  <w:style w:type="paragraph" w:customStyle="1" w:styleId="Default">
    <w:name w:val="Default"/>
    <w:rsid w:val="001D14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05645&amp;date=21.01.2022&amp;dst=9&amp;field=134" TargetMode="External"/><Relationship Id="rId13" Type="http://schemas.openxmlformats.org/officeDocument/2006/relationships/hyperlink" Target="http://login.consultant.ru/link/?req=doc&amp;base=LAW&amp;n=371886&amp;date=21.01.2022" TargetMode="External"/><Relationship Id="rId18" Type="http://schemas.openxmlformats.org/officeDocument/2006/relationships/hyperlink" Target="http://login.consultant.ru/link/?req=doc&amp;base=LAW&amp;n=371368&amp;date=21.01.2022&amp;dst=100011&amp;field=1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STR&amp;n=1450&amp;date=21.0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110451&amp;date=21.01.2022" TargetMode="External"/><Relationship Id="rId17" Type="http://schemas.openxmlformats.org/officeDocument/2006/relationships/hyperlink" Target="http://login.consultant.ru/link/?req=doc&amp;base=STR&amp;n=25128&amp;date=21.01.202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STR&amp;n=23887&amp;date=21.01.2022" TargetMode="External"/><Relationship Id="rId20" Type="http://schemas.openxmlformats.org/officeDocument/2006/relationships/hyperlink" Target="http://login.consultant.ru/link/?req=doc&amp;base=STR&amp;n=16556&amp;date=21.0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42704&amp;date=21.01.2022&amp;dst=100014&amp;fie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OTN&amp;n=189&amp;date=21.01.2022" TargetMode="External"/><Relationship Id="rId23" Type="http://schemas.openxmlformats.org/officeDocument/2006/relationships/hyperlink" Target="http://login.consultant.ru/link/?req=doc&amp;base=LAW&amp;n=223496&amp;date=21.01.2022" TargetMode="External"/><Relationship Id="rId10" Type="http://schemas.openxmlformats.org/officeDocument/2006/relationships/hyperlink" Target="http://login.consultant.ru/link/?req=doc&amp;base=LAW&amp;n=405645&amp;date=21.01.2022&amp;dst=9&amp;field=134" TargetMode="External"/><Relationship Id="rId19" Type="http://schemas.openxmlformats.org/officeDocument/2006/relationships/hyperlink" Target="http://login.consultant.ru/link/?req=doc&amp;base=LAW&amp;n=370924&amp;date=21.01.2022&amp;dst=1000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05640&amp;date=21.01.2022&amp;dst=100206&amp;field=134" TargetMode="External"/><Relationship Id="rId14" Type="http://schemas.openxmlformats.org/officeDocument/2006/relationships/hyperlink" Target="http://login.consultant.ru/link/?req=doc&amp;base=LAW&amp;n=110451&amp;date=21.01.2022" TargetMode="External"/><Relationship Id="rId22" Type="http://schemas.openxmlformats.org/officeDocument/2006/relationships/hyperlink" Target="http://login.consultant.ru/link/?req=doc&amp;base=LAW&amp;n=191959&amp;date=21.01.2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2A4F-96E2-4E09-99B9-FAB79BDF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5212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2022-01-27T06:19:00Z</cp:lastPrinted>
  <dcterms:created xsi:type="dcterms:W3CDTF">2022-02-08T07:06:00Z</dcterms:created>
  <dcterms:modified xsi:type="dcterms:W3CDTF">2022-02-08T07:06:00Z</dcterms:modified>
</cp:coreProperties>
</file>