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E4" w:rsidRPr="00A0286F" w:rsidRDefault="00AF4BE4" w:rsidP="00A0286F">
      <w:pPr>
        <w:spacing w:after="0"/>
        <w:ind w:left="10620" w:firstLine="708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A0286F"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 w:rsidRPr="00A0286F">
        <w:rPr>
          <w:rFonts w:ascii="Times New Roman" w:hAnsi="Times New Roman" w:cs="Times New Roman"/>
          <w:sz w:val="20"/>
          <w:szCs w:val="20"/>
        </w:rPr>
        <w:t xml:space="preserve"> </w:t>
      </w:r>
      <w:r w:rsidR="00A0286F" w:rsidRPr="00A0286F">
        <w:rPr>
          <w:rFonts w:ascii="Times New Roman" w:hAnsi="Times New Roman" w:cs="Times New Roman"/>
          <w:sz w:val="20"/>
          <w:szCs w:val="20"/>
        </w:rPr>
        <w:t>распоряжением</w:t>
      </w:r>
      <w:r w:rsidRPr="00A0286F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AF4BE4" w:rsidRPr="00A0286F" w:rsidRDefault="00AF4BE4" w:rsidP="00A0286F">
      <w:pPr>
        <w:spacing w:after="0"/>
        <w:ind w:left="11328"/>
        <w:jc w:val="right"/>
        <w:rPr>
          <w:rFonts w:ascii="Times New Roman" w:hAnsi="Times New Roman" w:cs="Times New Roman"/>
          <w:sz w:val="20"/>
          <w:szCs w:val="20"/>
        </w:rPr>
      </w:pPr>
      <w:r w:rsidRPr="00A0286F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="00AF74D3" w:rsidRPr="00A0286F">
        <w:rPr>
          <w:rFonts w:ascii="Times New Roman" w:hAnsi="Times New Roman" w:cs="Times New Roman"/>
          <w:sz w:val="20"/>
          <w:szCs w:val="20"/>
        </w:rPr>
        <w:t>Суражского</w:t>
      </w:r>
      <w:proofErr w:type="spellEnd"/>
      <w:r w:rsidRPr="00A0286F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0F5F21" w:rsidRPr="00A0286F" w:rsidRDefault="00AF4BE4" w:rsidP="00A0286F">
      <w:pPr>
        <w:spacing w:after="0"/>
        <w:ind w:left="1062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0286F">
        <w:rPr>
          <w:rFonts w:ascii="Times New Roman" w:hAnsi="Times New Roman" w:cs="Times New Roman"/>
          <w:sz w:val="20"/>
          <w:szCs w:val="20"/>
        </w:rPr>
        <w:t xml:space="preserve"> от </w:t>
      </w:r>
      <w:r w:rsidR="00A0286F" w:rsidRPr="00A0286F">
        <w:rPr>
          <w:rFonts w:ascii="Times New Roman" w:hAnsi="Times New Roman" w:cs="Times New Roman"/>
          <w:sz w:val="20"/>
          <w:szCs w:val="20"/>
        </w:rPr>
        <w:t>30.07.2021 г. № 253-р</w:t>
      </w:r>
    </w:p>
    <w:p w:rsidR="00AF4BE4" w:rsidRPr="00A0286F" w:rsidRDefault="00E643B1" w:rsidP="00AF4BE4">
      <w:pPr>
        <w:jc w:val="center"/>
        <w:rPr>
          <w:rFonts w:ascii="Times New Roman" w:hAnsi="Times New Roman" w:cs="Times New Roman"/>
          <w:sz w:val="20"/>
          <w:szCs w:val="20"/>
        </w:rPr>
      </w:pPr>
      <w:r w:rsidRPr="00A0286F">
        <w:rPr>
          <w:rFonts w:ascii="Times New Roman" w:hAnsi="Times New Roman" w:cs="Times New Roman"/>
          <w:sz w:val="20"/>
          <w:szCs w:val="20"/>
        </w:rPr>
        <w:t>СРОКИ</w:t>
      </w:r>
    </w:p>
    <w:p w:rsidR="00AF4BE4" w:rsidRPr="00A0286F" w:rsidRDefault="00AF4BE4" w:rsidP="00AF4BE4">
      <w:pPr>
        <w:jc w:val="center"/>
        <w:rPr>
          <w:rFonts w:ascii="Times New Roman" w:hAnsi="Times New Roman" w:cs="Times New Roman"/>
          <w:sz w:val="20"/>
          <w:szCs w:val="20"/>
        </w:rPr>
      </w:pPr>
      <w:r w:rsidRPr="00A0286F">
        <w:rPr>
          <w:rFonts w:ascii="Times New Roman" w:hAnsi="Times New Roman" w:cs="Times New Roman"/>
          <w:sz w:val="20"/>
          <w:szCs w:val="20"/>
        </w:rPr>
        <w:t xml:space="preserve">составления проекта бюджета </w:t>
      </w:r>
      <w:proofErr w:type="spellStart"/>
      <w:r w:rsidR="00E643B1" w:rsidRPr="00A0286F">
        <w:rPr>
          <w:rFonts w:ascii="Times New Roman" w:hAnsi="Times New Roman" w:cs="Times New Roman"/>
          <w:sz w:val="20"/>
          <w:szCs w:val="20"/>
        </w:rPr>
        <w:t>Суражского</w:t>
      </w:r>
      <w:proofErr w:type="spellEnd"/>
      <w:r w:rsidRPr="00A0286F">
        <w:rPr>
          <w:rFonts w:ascii="Times New Roman" w:hAnsi="Times New Roman" w:cs="Times New Roman"/>
          <w:sz w:val="20"/>
          <w:szCs w:val="20"/>
        </w:rPr>
        <w:t xml:space="preserve"> муниципального района Брянской области на 2022 год и плановый период 2023 и 2024 годов</w:t>
      </w: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486"/>
        <w:gridCol w:w="2105"/>
        <w:gridCol w:w="3528"/>
        <w:gridCol w:w="6945"/>
        <w:gridCol w:w="2544"/>
      </w:tblGrid>
      <w:tr w:rsidR="00AF4BE4" w:rsidRPr="00A0286F" w:rsidTr="004F3D28">
        <w:trPr>
          <w:trHeight w:val="660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предоставления</w:t>
            </w: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(не позднее)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и документы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Куда представляется</w:t>
            </w:r>
          </w:p>
        </w:tc>
      </w:tr>
      <w:tr w:rsidR="00E643B1" w:rsidRPr="00A0286F" w:rsidTr="004F3D28">
        <w:trPr>
          <w:trHeight w:val="63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1" w:rsidRPr="00A0286F" w:rsidRDefault="00E643B1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1" w:rsidRPr="00A0286F" w:rsidRDefault="00E643B1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15.07.2021</w:t>
            </w: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1" w:rsidRPr="00A0286F" w:rsidRDefault="00E643B1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экономического развития администрации района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1" w:rsidRPr="00A0286F" w:rsidRDefault="00E643B1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фонд оплаты труда работающих за 2020 год, оценка фонда оплаты труда работающих в 2021 году и его прогноз на 2022 – 2024 годы в разрезе муниципальных образований (поселений)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1" w:rsidRPr="00A0286F" w:rsidRDefault="00E643B1" w:rsidP="00AF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Финансовый отдел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F4BE4" w:rsidRPr="00A0286F" w:rsidTr="004F3D28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 фактической прибыли прибыльных предприятий за 2020 год, оценку прибыли прибыльных предприятий на 2021 год и ее прогноз на 2022 – 2024 годы в разрезе муниципальных образований (муниципальный район, поселения)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0286F" w:rsidTr="004F3D28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стоимости основных фондов на 1 января 2021 года и на 1 апреля 2021 года в разрезе муниципальных образований (</w:t>
            </w:r>
            <w:r w:rsidR="004F3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 поселения)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0286F" w:rsidTr="004F3D28">
        <w:trPr>
          <w:trHeight w:val="10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сроки, установленные </w:t>
            </w:r>
            <w:r w:rsidR="00E643B1"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финансовым отделом администрации </w:t>
            </w:r>
            <w:proofErr w:type="spellStart"/>
            <w:r w:rsidR="00E643B1"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="00E643B1"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Главные распорядители бюджетных средств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Информацию, в том числе по запросу департаментов Брянской области, запрашиваемую в рамках составления проекта бюджета на 2022 – 2024 годы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A0286F" w:rsidRDefault="00E643B1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Финансовый отдел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 w:rsidR="00AF4BE4"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43B1" w:rsidRPr="00A0286F" w:rsidTr="004F3D28">
        <w:trPr>
          <w:trHeight w:val="15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B1" w:rsidRPr="00A0286F" w:rsidRDefault="00E643B1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1" w:rsidRPr="00A0286F" w:rsidRDefault="00E643B1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сроки, установленные финансовым отделом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1" w:rsidRPr="00A0286F" w:rsidRDefault="00E643B1" w:rsidP="00E6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бухгалтерского учета и отчетности, отдел культуры и молодежной политики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отдел образования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B1" w:rsidRPr="00A0286F" w:rsidRDefault="00E643B1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по сети, штатам муниципальных учреждений, действующих по состоянию на 1 января 2021 года, прогноз на 2022 – 2024 годы в разрезе типов учреждений, а также данные по новой сети на 2022 – 2024 годы с расчетами и обоснованиями средств, необходимых в целях финансового обеспечения деятельности подведомственных муниципальных учреждений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3B1" w:rsidRPr="00A0286F" w:rsidRDefault="00E643B1" w:rsidP="00AF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Финансовый отдел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E643B1" w:rsidRPr="00A0286F" w:rsidTr="004F3D28">
        <w:trPr>
          <w:trHeight w:val="10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B1" w:rsidRPr="00A0286F" w:rsidRDefault="00E643B1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1" w:rsidRPr="00A0286F" w:rsidRDefault="00E643B1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сроки, установленные финансовым отделом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1" w:rsidRPr="00A0286F" w:rsidRDefault="00E643B1" w:rsidP="00E6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молодежной политики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B1" w:rsidRPr="00A0286F" w:rsidRDefault="00E643B1" w:rsidP="005E7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получателей мер социальной поддержки по оплате жилья и коммунальных услуг отдельным категориям граждан, работающим в учреждениях культуры, находящихся в сельской местности или поселках городского типа (МБУК «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Ляличский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социально-культурный центр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района», МБУК «</w:t>
            </w:r>
            <w:r w:rsidR="005E7283"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айонная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библиотека», МБУК «Районный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межпоселенческий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культурно-досуговый центр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района») по форме доведенной финансовым отделом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3B1" w:rsidRPr="00A0286F" w:rsidRDefault="00E643B1" w:rsidP="00AF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Финансовый отдел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E643B1" w:rsidRPr="00A0286F" w:rsidTr="004F3D28">
        <w:trPr>
          <w:trHeight w:val="11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B1" w:rsidRPr="00A0286F" w:rsidRDefault="00E643B1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1" w:rsidRPr="00A0286F" w:rsidRDefault="00E643B1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сроки, установленные финансовым отделом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1" w:rsidRPr="00A0286F" w:rsidRDefault="005E728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бухгалтерского учета и отчетности </w:t>
            </w:r>
            <w:r w:rsidR="00E643B1"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района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B1" w:rsidRPr="00A0286F" w:rsidRDefault="00E643B1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численности муниципальных служащих, получающих доплаты к государственным пенсиям, а также размерах назначенных выплат - по форме, доведенной финансовым отделом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3B1" w:rsidRPr="00A0286F" w:rsidRDefault="00E643B1" w:rsidP="00AF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Финансовый отдел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E643B1" w:rsidRPr="00A0286F" w:rsidTr="004F3D28">
        <w:trPr>
          <w:trHeight w:val="11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B1" w:rsidRPr="00A0286F" w:rsidRDefault="00E643B1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1" w:rsidRPr="00A0286F" w:rsidRDefault="00E643B1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сроки, установленные финансовым отделом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B1" w:rsidRPr="00A0286F" w:rsidRDefault="00AF74D3" w:rsidP="00AF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E643B1"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="00E643B1"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B1" w:rsidRPr="00A0286F" w:rsidRDefault="00E643B1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о количестве учащихся в общеобразовательных организациях на 1 января 2021 года, в 2021 году и на 2022 – 2024 годы по формам, доведенным финансовым отделом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района;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3B1" w:rsidRPr="00A0286F" w:rsidRDefault="00E643B1" w:rsidP="00AF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Финансовый отдел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F74D3" w:rsidRPr="00A0286F" w:rsidTr="004F3D28">
        <w:trPr>
          <w:trHeight w:val="11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сроки, установленные финансовым отделом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о численности детей в возрасте от 1 года до 7 лет, в том числе посещающих образовательные организации, реализующие образовательные программы дошкольного образования на 1 января 2021 года, в 2021 году и на 2022 – 2024 годы по формам, доведенным финансовым отделом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4D3" w:rsidRPr="00A0286F" w:rsidRDefault="00AF74D3" w:rsidP="00AF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Финансовый отдел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F74D3" w:rsidRPr="00A0286F" w:rsidTr="004F3D28">
        <w:trPr>
          <w:trHeight w:val="14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сроки, установленные финансовым отделом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количестве педагогических работников образовательных организаций, имеющих право на предоставление компенсации расходов на оплату жилых помещений, отопления и освещения, и иных работников образовательных организаций, имеющих право на получение денежной выплаты по оплате жилья и коммунальных услуг, в разрезе муниципальных образовательных организаций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по формам, доведенным финансовым отделом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района;</w:t>
            </w:r>
            <w:proofErr w:type="gramEnd"/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4D3" w:rsidRPr="00A0286F" w:rsidRDefault="00AF74D3" w:rsidP="00AF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Финансовый отдел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F74D3" w:rsidRPr="00A0286F" w:rsidTr="004F3D28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сроки, установленные финансовым отделом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D3" w:rsidRPr="00A0286F" w:rsidRDefault="00AF74D3" w:rsidP="00A02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о размере фактически сложившейся среднемесячной заработной плате с начислениями на нее (без учета материальной помощи к отпуску) работников общеобразовательных школ и работников образовательных организаций, реализующих образовательные программы дошкольного образования по формам, доведенным финансовым </w:t>
            </w:r>
            <w:r w:rsid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отделом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4D3" w:rsidRPr="00A0286F" w:rsidRDefault="00AF74D3" w:rsidP="00AF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Финансовый отдел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F74D3" w:rsidRPr="00A0286F" w:rsidTr="004F3D28">
        <w:trPr>
          <w:trHeight w:val="10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сроки, установленные финансовым отделом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 численности работников образовательных организаций получателей разовой материальной помощи к ежегодному отпуску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4D3" w:rsidRPr="00A0286F" w:rsidRDefault="00AF74D3" w:rsidP="00AF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Финансовый отдел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F74D3" w:rsidRPr="00A0286F" w:rsidTr="004F3D28">
        <w:trPr>
          <w:trHeight w:val="54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15.07.2021</w:t>
            </w: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Данные по прогнозному плану (программе) приватизации муниципального имущества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на 2022 год и плановый период 2023 и 2024 годов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Финансовый отдел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F4BE4" w:rsidRPr="00A0286F" w:rsidTr="004F3D28">
        <w:trPr>
          <w:trHeight w:val="5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ожидаемого исполнения за 2021 год и расчет прогноза на 2022 – 2024 годы по арендной плате, в том числе арендной плате за земли, находящиеся в собственности </w:t>
            </w:r>
            <w:proofErr w:type="spellStart"/>
            <w:r w:rsidR="00AF74D3"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0286F" w:rsidTr="004F3D28">
        <w:trPr>
          <w:trHeight w:val="5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AF74D3"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едения </w:t>
            </w:r>
            <w:proofErr w:type="gram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сумме задолженности по арендной плате за землю в разрезе видов арендной платы по состоянию</w:t>
            </w:r>
            <w:proofErr w:type="gram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 января 2021 года и 1 июля 2021 года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0286F" w:rsidTr="004F3D28">
        <w:trPr>
          <w:trHeight w:val="5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ожидаемом поступлении части прибыли, подлежащей перечислению в бюджет муниципального района в 2021 году, и ее прогноз на 2022 – 2024 годы в разрезе муниципальных унитарных предприятий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0286F" w:rsidTr="004F3D28">
        <w:trPr>
          <w:trHeight w:val="8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муниципальной собственности, подлежащих приватизации во II – IV кварталах 2021 года и в 2022 – 2024 годах, с указанием наименования, местонахождения, вида приватизации, стоимости приватизируемого имущества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0286F" w:rsidTr="004F3D28">
        <w:trPr>
          <w:trHeight w:val="8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поступлений доходов в виде прибыли, приходящейся на доли в уставных (складочных) капиталах хозяйственных товариществ и обществ, или дивидендов по акциям, находящимся в муниципальной собственности, на 2022 – 2024 годы и оценка ожидаемого исполнения за 2021 год в разрезе предприятий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0286F" w:rsidTr="004F3D28">
        <w:trPr>
          <w:trHeight w:val="8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поступлений от продажи земельных участков, государственная собственность на которые не разграничена, расположенных на территории </w:t>
            </w:r>
            <w:proofErr w:type="spellStart"/>
            <w:r w:rsidR="00AF74D3"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2022 – 2024 годы и оценка ожидаемого исполнения за 2021 год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0286F" w:rsidTr="004F3D28">
        <w:trPr>
          <w:trHeight w:val="6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поступлений от сдачи в аренду имущества, находящегося в муниципальной собственности района, на 2022 – 2024 годы и оценка ожидаемого исполнения за 2021 год в разрезе договоров аренды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0286F" w:rsidTr="004F3D28">
        <w:trPr>
          <w:trHeight w:val="5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доходов от реализации имущества, находящегося в собственности </w:t>
            </w:r>
            <w:proofErr w:type="spellStart"/>
            <w:r w:rsidR="00AF74D3"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на 2022 – 2024 годы и оценка ожидаемого исполнения за 2021 год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0286F" w:rsidTr="004F3D28">
        <w:trPr>
          <w:trHeight w:val="6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прочих поступлений от использования имущества, находящегося в муниципальной собственности района, на 2022 – 2024 годы и оценка ожидаемого исполнения за 2021 год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0286F" w:rsidTr="004F3D28">
        <w:trPr>
          <w:trHeight w:val="8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доходов от сдачи в аренду имущества, составляющего казну муниципального района (за исключением земельных участков), на 2022 – 2024 годы и расчеты ожидаемого исполнения за 2021 год в разрезе договоров аренды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0286F" w:rsidTr="004F3D28">
        <w:trPr>
          <w:trHeight w:val="9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доходов от реализации иного имущества, находящегося в собственности муниципального района (за исключением имущества бюджетных учреждений, а также имущества муниципальных унитарных предприятий, в том числе казенных), на 2022 – 2024 годы и расчеты ожидаемого исполнения за 2021 год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3D28" w:rsidRPr="00A0286F" w:rsidTr="004F3D28">
        <w:trPr>
          <w:trHeight w:val="108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28" w:rsidRPr="00A0286F" w:rsidRDefault="004F3D28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28" w:rsidRPr="00A0286F" w:rsidRDefault="004F3D28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15.07.2021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28" w:rsidRPr="00A0286F" w:rsidRDefault="004F3D28" w:rsidP="000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бухгалтерского учета и отчетности администрации района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28" w:rsidRPr="00A0286F" w:rsidRDefault="004F3D28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Предварительные расчеты ожидаемой оценки поступления доходов на 2021 год и прогноз на 2022 – 2024 годы по административным штрафам, установленным КоАП РФ, налагаемые мировыми судами, комиссиями по делам несовершеннолетних и защите их прав, а также </w:t>
            </w:r>
            <w:proofErr w:type="gram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</w:t>
            </w:r>
            <w:proofErr w:type="gram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налагаемые административными комиссиями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28" w:rsidRPr="00A0286F" w:rsidRDefault="004F3D28" w:rsidP="00AF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Финансовый отдел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0286F" w:rsidRPr="00A0286F" w:rsidTr="004F3D28">
        <w:trPr>
          <w:trHeight w:val="109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86F" w:rsidRPr="00A0286F" w:rsidRDefault="00A0286F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86F" w:rsidRPr="00A0286F" w:rsidRDefault="00A0286F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25.07.2021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86F" w:rsidRPr="00A0286F" w:rsidRDefault="00A0286F" w:rsidP="000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Главы администраций сельских поселений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86F" w:rsidRPr="00A0286F" w:rsidRDefault="00A0286F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ожидаемых поступлениях доходов от муниципальной собственности и деятельности (аренда земельных участков, недвижимого имущества, дивиденды по акциям муниципальной собственности, продажа земельных участков, прочие поступления от использования муниципальной собственности) за первое полугодие 2021 года, оценке 2021 года, а также прогноз на 2022 – 2024 годы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86F" w:rsidRPr="00A0286F" w:rsidRDefault="00A0286F" w:rsidP="00AF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Финансовый отдел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F4BE4" w:rsidRPr="00A0286F" w:rsidTr="004F3D28">
        <w:trPr>
          <w:trHeight w:val="9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сумме ожидаемой чистой прибыли муниципальных унитарных предприятий, а также части чистой прибыли муниципальных унитарных предприятий, подлежащей перечислению в бюджеты муниципальных образований (поселений), в 2021 году и их прогноз на 2022 – 2024 годы</w:t>
            </w: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0286F" w:rsidTr="004F3D28">
        <w:trPr>
          <w:trHeight w:val="129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AF74D3"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едения о начисленных и поступивших суммах арендной платы за землю (раздельно по земельным участкам, государственная собственность на которые не разграничена, и земельным участкам, находящимся в собственности соответствующих муниципальных образований) за 2020 год и первое полугодие 2021 года, недоимке по состоянию на 1 января и 1 июля 2021 года, прогноз поступления на 2022 – 2024 годы</w:t>
            </w:r>
            <w:proofErr w:type="gramEnd"/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0286F" w:rsidTr="004F3D28">
        <w:trPr>
          <w:trHeight w:val="39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Оценку поступления доходов за 2021 год по видам платежей</w:t>
            </w: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0286F" w:rsidTr="004F3D28">
        <w:trPr>
          <w:trHeight w:val="135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выпадающих доходов по земельному налогу, налогу на имущество физических лиц в связи с предоставлением льгот, установленных нормативными правовыми актами органов местного самоуправления, за 2020 год, их оценку за 2021 год и прогноз на 2022 – 2024 годы в разрезе категорий налогоплательщиков, а также результаты оценки эффективности предоставляемых налоговых льгот по итогам 2020 года</w:t>
            </w:r>
            <w:proofErr w:type="gramEnd"/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0286F" w:rsidTr="004F3D28">
        <w:trPr>
          <w:trHeight w:val="66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Предварительные расчеты прогноза налоговых и неналоговых доходов и параметры доходной части бюджетов муниципальных образований на 2022 – 2024 годы</w:t>
            </w: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0286F" w:rsidTr="004F3D28">
        <w:trPr>
          <w:trHeight w:val="66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0286F" w:rsidRDefault="00AF4BE4" w:rsidP="00DE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численности муниципальных служащих, получающих доплаты к государственным пенсиям, а также размерах назначенных выплат (по форме, доведенной финансовым </w:t>
            </w:r>
            <w:r w:rsidR="00DE7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отделом</w:t>
            </w: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0286F" w:rsidTr="004F3D28">
        <w:trPr>
          <w:trHeight w:val="88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автомобильных дорог общего пользования местного значения, находящихся в муниципальной собственности, на 1 января 2021 года, в том числе с твердым покрытием, с подтверждением в соответствии со статистической формой №3-ДГ (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74D3" w:rsidRPr="00A0286F" w:rsidTr="004F3D28">
        <w:trPr>
          <w:trHeight w:val="73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30.07.2021</w:t>
            </w: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администраторы доходов бюджета – органы местного самоуправления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ожидаемого исполнения администрируемых платежей бюджета муниципального района, консолидированного бюджета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за 2021 год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Финансовый отдел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F74D3" w:rsidRPr="00A0286F" w:rsidTr="004F3D28">
        <w:trPr>
          <w:trHeight w:val="9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и прогноз поступлений в бюджет муниципального района, консолидированный бюджет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по соответствующим видам, подвидам классификации доходов на 2022 год и на плановый период до 2023 и 2024 годы в соответствии с методиками прогнозирования поступлений доходов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74D3" w:rsidRPr="00A0286F" w:rsidTr="004F3D28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30.07.2021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ИФНС России № 8 по Брянской области (по согласованию)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поступления администрируемых доходов в бюджеты всех уровней (контингент) по видам доходов в разрезе муниципальных образований (муниципальный район, поселения) на 2022 – 2024 годы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4D3" w:rsidRPr="00A0286F" w:rsidRDefault="00AF74D3" w:rsidP="00AF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Финансовый отдел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F74D3" w:rsidRPr="00A0286F" w:rsidTr="004F3D28">
        <w:trPr>
          <w:trHeight w:val="84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10.08.2021.</w:t>
            </w: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Главные распорядители бюджетных средств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и обоснования  средств на финансовое обеспечение деятельности подведомственных муниципальных учреждений и реализацию отраслевых мероприятий муниципальной программы (подпрограммы)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2022 – 2024 годы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Финансовый отдел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F74D3" w:rsidRPr="00A0286F" w:rsidTr="004F3D28">
        <w:trPr>
          <w:trHeight w:val="6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и обоснования расходов на финансовое обеспечение деятельности органов местного самоуправления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2022-2024 годы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74D3" w:rsidRPr="00A0286F" w:rsidTr="004F3D28">
        <w:trPr>
          <w:trHeight w:val="10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10.08.2021.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бухгалтерского учета и отчетности администрации района, отдел образования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поступлений от приносящей доход деятельности по подведомственным муниципальным учреждениям на 2022 – 2024 годы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4D3" w:rsidRPr="00A0286F" w:rsidRDefault="00AF74D3" w:rsidP="00AF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Финансовый отдел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F74D3" w:rsidRPr="00A0286F" w:rsidTr="004F3D28">
        <w:trPr>
          <w:trHeight w:val="8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10.08.2021.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0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Штатные расписания органов местного самоуправления, исполнительно распорядительных органов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подведомственным муниципальным бюджетным учреждениям, действующих по состоянию на 1 июля 2021 года, проекты штатных расписаний с 1 января 2022 года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4D3" w:rsidRPr="00A0286F" w:rsidRDefault="00AF74D3" w:rsidP="00AF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Финансовый отдел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F74D3" w:rsidRPr="00A0286F" w:rsidTr="004F3D28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10.08.2021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4F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бухгалтерского учета и отчетности администрации района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молодых семей, на выплату субсидий на улучшение жилищных условий, расчет потребности на получение субсидии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4D3" w:rsidRPr="00A0286F" w:rsidRDefault="00AF74D3" w:rsidP="00AF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Финансовый отдел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F74D3" w:rsidRPr="00A0286F" w:rsidTr="004F3D28">
        <w:trPr>
          <w:trHeight w:val="7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10.08.2021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бухгалтерского учета и отчетности администрации района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Прогнозный расчет компенсации части потерь в доходах, возникающих в результате регулирования тарифов на перевозку пассажиров автотранспортом по муниципальным маршрутам регулярных перевозок на 2022 год и плановый период 2023 и 2024 годов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4D3" w:rsidRPr="00A0286F" w:rsidRDefault="00AF74D3" w:rsidP="00AF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Финансовый отдел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F74D3" w:rsidRPr="00A0286F" w:rsidTr="004F3D28">
        <w:trPr>
          <w:trHeight w:val="54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12.08.2021</w:t>
            </w: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ИФНС России № 8 по Брянской области (по согласованию)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D3" w:rsidRPr="00A0286F" w:rsidRDefault="00AF74D3" w:rsidP="004F3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</w:t>
            </w:r>
            <w:r w:rsidR="004F3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даемую оценку исполнения бюджета</w:t>
            </w:r>
            <w:bookmarkStart w:id="0" w:name="_GoBack"/>
            <w:bookmarkEnd w:id="0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по администрируемым доходам за 2021 год по видам доходов в разрезе муниципальных образований (муниципальный район, поселения);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Финансовый отдел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F4BE4" w:rsidRPr="00A0286F" w:rsidTr="004F3D28">
        <w:trPr>
          <w:trHeight w:val="8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Прогнозируемый объем недоимки (с учетом пеней и штрафов) по состоянию на 1 января 2022 года,  1 января 2023 года и 1 января 2024 года по видам доходов в разрезе муниципальных образований (</w:t>
            </w:r>
            <w:r w:rsidR="00DE7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район, поселения)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0286F" w:rsidTr="004F3D28">
        <w:trPr>
          <w:trHeight w:val="6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заявленных суммах социальных, имущественных вычетов в разрезе их видов по налогу на доходы физических лиц за 2020 год в разрезе муниципальных образований (муниципальный район, поселения)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0286F" w:rsidTr="004F3D28">
        <w:trPr>
          <w:trHeight w:val="6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Сумму дополнительно взысканных налогов по результатам контрольной работы налоговых органов за 2020 год в разрезе муниципальных образований (налог на доходы физических лиц)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0286F" w:rsidTr="004F3D28">
        <w:trPr>
          <w:trHeight w:val="8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суммах налога, подлежащих уплате в бюджет по налогу на имущество физических лиц за 2020 год, прогнозируемой налоговой базе на 2021 год, ожидаемую оценку поступлений налога на имущество физических лиц в 2021 году, прогноз на 2022 – 2024 годы в разрезе муниципальных образований (поселений)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0286F" w:rsidTr="004F3D28">
        <w:trPr>
          <w:trHeight w:val="6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0286F" w:rsidRDefault="00AF4BE4" w:rsidP="00AF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налогоплательщиков, перешедших на патентную систему налогообложения, на 1 июля 2020 года и на 1 июля 2021 года по </w:t>
            </w:r>
            <w:proofErr w:type="spellStart"/>
            <w:r w:rsidR="00AF74D3"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Суражскому</w:t>
            </w:r>
            <w:proofErr w:type="spellEnd"/>
            <w:r w:rsidR="00DE7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0286F" w:rsidTr="004F3D28">
        <w:trPr>
          <w:trHeight w:val="20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объемах выпадающих доходов консолидированного бюджета района по налогу на имущество организаций, налогу, взимаемому в связи с применением упрощенной системы налогообложения, патентной системе налогообложения за 2020 год в разрезе категорий налогоплательщиков, предусмотренных законами Брянской области от 27 ноября 2003 года № 79-З «О налоге на имущество организаций», от 3 октября 2016 года № 75-З «Об установлении дифференцированных налоговых ставок по налогу</w:t>
            </w:r>
            <w:proofErr w:type="gram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взимаемому</w:t>
            </w:r>
            <w:proofErr w:type="gram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связи с применением упрощенной системы налогообложения, для отдельных категорий налогоплательщиков», от 2 ноября 2012 года № 73-З «О применении индивидуальными предпринимателями патентной системы налогообложения на территории Брянской области»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0286F" w:rsidTr="004F3D28">
        <w:trPr>
          <w:trHeight w:val="9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суммах налога, подлежащих уплате в бюджет по земельному налогу за 2020 год, прогнозируемой налоговой базе на 2021 год, ожидаемую оценку поступления земельного налога в 2021 году и прогноз на 2022 – 2024 годы в разрезе юридических и физических лиц по муниципальным образованиям (поселениям)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0286F" w:rsidTr="004F3D28">
        <w:trPr>
          <w:trHeight w:val="9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выпадающих доходов по земельному налогу в связи с предоставлением льгот, установленных нормативными правовыми актами органов местного самоуправления, за 2020 год, их оценку за 2021 год и прогноз на 2022-2024 годы в разрезе категорий налогоплательщиков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74D3" w:rsidRPr="00A0286F" w:rsidTr="004F3D28">
        <w:trPr>
          <w:trHeight w:val="6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15.08.2021</w:t>
            </w: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статистики в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Суражском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(по согласованию)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 наличии жилищного фонда в муниципальной собственности и обслуживаемого жилищного фонда по состоянию на 1 января 2021 года в разрезе муниципальных образований (поселений)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Финансовый отдел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F4BE4" w:rsidRPr="00A0286F" w:rsidTr="004F3D28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 (всего, в том числе по возрастным группам) по состоянию на 1 января 2021 года в разрезе муниципальных образований (поселений)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0286F" w:rsidTr="004F3D28">
        <w:trPr>
          <w:trHeight w:val="3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фонд оплаты труда работающих за 2020 год в разрезе муниципальных образований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0286F" w:rsidTr="004F3D28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полученную прибыль по прибыльным предприятиям по итогам работы за 2020 год и первое полугодие 2021 года в разрезе муниципальных образований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0286F" w:rsidTr="004F3D28">
        <w:trPr>
          <w:trHeight w:val="4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работающего населения на 1 января 2021 года в разрезе муниципальных образований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0286F" w:rsidTr="004F3D28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автомобильных дорог общего пользования местного значения (городского и сельских поселений) на 1 января 2021 года (</w:t>
            </w:r>
            <w:proofErr w:type="gram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всего, в том числе с твердым покрытием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286F" w:rsidRPr="00A0286F" w:rsidTr="004F3D28">
        <w:trPr>
          <w:trHeight w:val="14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86F" w:rsidRPr="00A0286F" w:rsidRDefault="00A0286F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86F" w:rsidRPr="00A0286F" w:rsidRDefault="00A0286F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15.08.2021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86F" w:rsidRPr="00A0286F" w:rsidRDefault="00A0286F" w:rsidP="000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Главы администраций сельских поселений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86F" w:rsidRPr="00A0286F" w:rsidRDefault="00A0286F" w:rsidP="00A02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 о прогнозируемых к уплате суммах налога на имущество организаций, земельного налога по муниципальным учреждениям (в соответствии с планами финансово-хозяйственной деятельности муниципальных учреждений, финансируемых из местных бюджетов), а также по органам местного самоуправления и муниципальным учреждениям, относящимся к ним по формам, доведенным финансовым отделом;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86F" w:rsidRPr="00A0286F" w:rsidRDefault="00A0286F" w:rsidP="00AF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Финансовый отдел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F74D3" w:rsidRPr="00A0286F" w:rsidTr="004F3D28">
        <w:trPr>
          <w:trHeight w:val="6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28.08.2021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Финансовый отдел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доходной части бюджета муниципального района и консолидированного бюджета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2022 год и плановый период 2023 и 2024 годов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4BE4" w:rsidRPr="00A0286F" w:rsidTr="004F3D28">
        <w:trPr>
          <w:trHeight w:val="9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 выпадающих в результате предоставления налоговых льгот доходов районного бюджета на 2022 и последующие годы с целью включения выпадающих доходов в качестве «налоговых расходов» на реализацию муниципальных программ </w:t>
            </w:r>
            <w:proofErr w:type="spellStart"/>
            <w:r w:rsidR="00AF74D3"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4BE4" w:rsidRPr="00A0286F" w:rsidTr="004F3D28">
        <w:trPr>
          <w:trHeight w:val="5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по корректировке (прекращению предоставления) налоговых льгот с низкой бюджетной эффективностью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74D3" w:rsidRPr="00A0286F" w:rsidTr="004F3D28">
        <w:trPr>
          <w:trHeight w:val="8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30.08.2021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проекты решений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Совета народных депутатов о передаче полномочий  по решению вопросов местного значения органам местного самоуправления поселений (при необходимости)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4D3" w:rsidRPr="00A0286F" w:rsidRDefault="00AF74D3" w:rsidP="00AF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Финансовый отдел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F74D3" w:rsidRPr="00A0286F" w:rsidTr="004F3D28">
        <w:trPr>
          <w:trHeight w:val="8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30.08.2021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Главы администраций </w:t>
            </w:r>
            <w:r w:rsidR="00A0286F"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сельских </w:t>
            </w: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поселений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Нормативные правовые акты (проекты нормативных правовых актов) о передаче полномочий по решению вопросов местного значения органам местного самоуправления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(при необходимости)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4D3" w:rsidRPr="00A0286F" w:rsidRDefault="00AF74D3" w:rsidP="00AF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Финансовый отдел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F74D3" w:rsidRPr="00A0286F" w:rsidTr="004F3D28">
        <w:trPr>
          <w:trHeight w:val="8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01.09.2021.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Сектор бухгалтерского учета и отчетности администрации района, отдел строительства, жилищно-коммунального хозяйства, архитектуры, транспорта и связи администрации района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и обоснования средств на реализацию отраслевых мероприятий муниципальной программы (подпрограммы)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2022 – 2024 годы по объектам капитальных вложений муниципальной собственности на 2022-2024 годы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4D3" w:rsidRPr="00A0286F" w:rsidRDefault="00AF74D3" w:rsidP="00AF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Финансовый отдел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F74D3" w:rsidRPr="00A0286F" w:rsidTr="004F3D28">
        <w:trPr>
          <w:trHeight w:val="7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01.09.2021.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экономического развития администрации района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Предварительный прогноз социально-экономического развития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2022 – 2024 годы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4D3" w:rsidRPr="00A0286F" w:rsidRDefault="00AF74D3" w:rsidP="00AF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Финансовый отдел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F74D3" w:rsidRPr="00A0286F" w:rsidTr="004F3D28">
        <w:trPr>
          <w:trHeight w:val="8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10.09.2021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Финансовый отдел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Определить исходную базу для формирования межбюджетных отношений с муниципальными образованиями, провести ее согласование с органами местного самоуправления муниципальных образований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74D3" w:rsidRPr="00A0286F" w:rsidTr="004F3D28">
        <w:trPr>
          <w:trHeight w:val="8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25.10.2021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0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Проекты муниципальных программ, реализация которых начинается в очередном финансовом году, проекты изменений в действующие муниципальные программы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4D3" w:rsidRPr="00A0286F" w:rsidRDefault="00AF74D3" w:rsidP="00AF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Финансовый отдел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F4BE4" w:rsidRPr="00A0286F" w:rsidTr="004F3D28">
        <w:trPr>
          <w:trHeight w:val="9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0286F" w:rsidRDefault="00AF4BE4" w:rsidP="00AF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AF74D3"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</w:t>
            </w:r>
            <w:r w:rsidR="00AF74D3"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</w:t>
            </w: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администрации </w:t>
            </w:r>
            <w:proofErr w:type="spellStart"/>
            <w:r w:rsidR="00AF74D3"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независимую оценку качества оказания услуг организациями в сфере культуры и образования на территории </w:t>
            </w:r>
            <w:proofErr w:type="spellStart"/>
            <w:r w:rsidR="00AF74D3"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74D3" w:rsidRPr="00A0286F" w:rsidTr="004F3D28">
        <w:trPr>
          <w:trHeight w:val="6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02.11.2021</w:t>
            </w: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Финансовый отдел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Определить параметры бюджета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Брянской области на 2022 год и плановый период 2023 и 2024 годов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4BE4" w:rsidRPr="00A0286F" w:rsidTr="004F3D28">
        <w:trPr>
          <w:trHeight w:val="6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направления бюджетной и налоговой политики </w:t>
            </w:r>
            <w:proofErr w:type="spellStart"/>
            <w:r w:rsidR="00AF74D3"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2022 год и плановый период 2023 и 2024 годов</w:t>
            </w:r>
          </w:p>
        </w:tc>
        <w:tc>
          <w:tcPr>
            <w:tcW w:w="254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Главные распорядители бюджетных средств </w:t>
            </w:r>
          </w:p>
        </w:tc>
      </w:tr>
      <w:tr w:rsidR="00AF4BE4" w:rsidRPr="00A0286F" w:rsidTr="004F3D28">
        <w:trPr>
          <w:trHeight w:val="6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бюджеты главных распорядителей бюджетных средств на 2022 год и плановый период 2023 и 2024 годов</w:t>
            </w:r>
          </w:p>
        </w:tc>
        <w:tc>
          <w:tcPr>
            <w:tcW w:w="25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BE4" w:rsidRPr="00A0286F" w:rsidTr="004F3D28">
        <w:trPr>
          <w:trHeight w:val="9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согласительные совещания по проектировкам главных распорядителей средств на 2022 – 2024 годы, организовать заседание комиссии по бюджетным проектировкам </w:t>
            </w:r>
            <w:proofErr w:type="spellStart"/>
            <w:r w:rsidR="00AF74D3"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при наличии спорных позиций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4BE4" w:rsidRPr="00A0286F" w:rsidTr="004F3D28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03.11.2021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0286F" w:rsidRDefault="00AF4BE4" w:rsidP="00A0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 распределении доведенных предельных объемов бюджетного финансирования на 2022 год и плановый период 2023 и 2024 годов по разделам, подразделам, целевым статьям (муниципальным программам и непрограммным направлениям деятельности), группам, подгруппам, элементам видов расходов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4BE4" w:rsidRPr="00A0286F" w:rsidTr="004F3D28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03.11.2021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0286F" w:rsidRDefault="00AF4BE4" w:rsidP="00A0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Проекты бюджетных смет расходов с расчетами (обоснованиями) органов местного самоуправления </w:t>
            </w:r>
            <w:proofErr w:type="spellStart"/>
            <w:r w:rsidR="00AF74D3"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исполнительно-распорядительных органов </w:t>
            </w:r>
            <w:proofErr w:type="spellStart"/>
            <w:r w:rsidR="00AF74D3"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муниципальных казенных учреждений </w:t>
            </w:r>
            <w:proofErr w:type="spellStart"/>
            <w:r w:rsidR="00AF74D3"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2022 – 2024 годы в соответствии с доведенными предельными объемами бюджет</w:t>
            </w: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финансирования на 2022 год и плановый период 2023 и 2024 годов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4BE4" w:rsidRPr="00A0286F" w:rsidTr="004F3D28">
        <w:trPr>
          <w:trHeight w:val="10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03.11.2021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0286F" w:rsidRDefault="00AF4BE4" w:rsidP="00A0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и обоснования средств на финансовое обеспечение деятельности подведомственных муниципальных учреждений и реализацию отраслевых мероприятий муниципальной программы (подпрограммы) </w:t>
            </w:r>
            <w:proofErr w:type="spellStart"/>
            <w:r w:rsidR="00AF74D3"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2022 – 2024 годы в соответствии с доведенными предельными объемами бюджетного финансирования на 2022 год и плановый период 2023 и 2024 годов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74D3" w:rsidRPr="00A0286F" w:rsidTr="004F3D28">
        <w:trPr>
          <w:trHeight w:val="8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03.11.2021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0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D3" w:rsidRPr="00A0286F" w:rsidRDefault="00AF74D3" w:rsidP="00AF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Проекты муниципальных программ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реализация которых начинается в очередном финансовом году, проекты изменений в действующие муниципальные программы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4D3" w:rsidRPr="00A0286F" w:rsidRDefault="00AF74D3" w:rsidP="00AF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Финансовый отдел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F74D3" w:rsidRPr="00A0286F" w:rsidTr="004F3D28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03.11.2021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0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Главы администраций</w:t>
            </w:r>
            <w:r w:rsidR="00A0286F"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сельских поселений</w:t>
            </w: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 проекты бюджетов поселений на 2022 год и на плановый период 2023 и 2024 годов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4D3" w:rsidRPr="00A0286F" w:rsidRDefault="00AF74D3" w:rsidP="00AF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Финансовый отдел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0286F" w:rsidRPr="00A0286F" w:rsidTr="004F3D28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86F" w:rsidRPr="00A0286F" w:rsidRDefault="00A0286F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86F" w:rsidRPr="00A0286F" w:rsidRDefault="00A0286F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03.11.2021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86F" w:rsidRPr="00A0286F" w:rsidRDefault="00A0286F" w:rsidP="00A0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Главы администраций сельских поселений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86F" w:rsidRPr="00A0286F" w:rsidRDefault="00A0286F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показатели проектов бюджетов поселений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на 2022 год и на плановый период 2023 и 2024 годов, для представления в департамент финансов Брянской области на согласование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86F" w:rsidRPr="00A0286F" w:rsidRDefault="00A0286F" w:rsidP="00AF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Финансовый отдел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AF74D3" w:rsidRPr="00A0286F" w:rsidTr="004F3D28">
        <w:trPr>
          <w:trHeight w:val="6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05.11.2021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Финансовый отдел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 источников доходов бюджета муниципального района на 2021-2024 годы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74D3" w:rsidRPr="00A0286F" w:rsidTr="004F3D28">
        <w:trPr>
          <w:trHeight w:val="6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Финансовый отдел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показатели проекта бюджета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  <w:r w:rsidR="00A0286F"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Брянской области</w:t>
            </w: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бюджетов поселений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на 2022 год и на плановый период 2023 и 2024 годов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Департамент финансов Брянской области </w:t>
            </w:r>
          </w:p>
        </w:tc>
      </w:tr>
      <w:tr w:rsidR="00AF74D3" w:rsidRPr="00A0286F" w:rsidTr="004F3D28">
        <w:trPr>
          <w:trHeight w:val="8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15.11.2021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Финансовый отдел администрации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решения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Совета народных депутатов "О бюджете </w:t>
            </w:r>
            <w:proofErr w:type="spell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Брянской области на 2022 год и плановый период 2023 и 2024 годов", документы и материалы к нему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D3" w:rsidRPr="00A0286F" w:rsidRDefault="00AF74D3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Суражский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районный Совет народных депутатов</w:t>
            </w:r>
          </w:p>
        </w:tc>
      </w:tr>
      <w:tr w:rsidR="00AF4BE4" w:rsidRPr="00A0286F" w:rsidTr="004F3D28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04.12.2021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Главные распорядители средств бюджета муниципального района, осуществляющие финансовое обеспечение деятельности муниципальных учреждений </w:t>
            </w:r>
            <w:proofErr w:type="spellStart"/>
            <w:r w:rsidR="00AF74D3"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общей информации о подведомственных муниципальных учреждениях на официальном сайте для размещения информации о государственных (муниципальных) учреждениях (www.bus.gov.ru)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4BE4" w:rsidRPr="00A0286F" w:rsidTr="004F3D28">
        <w:trPr>
          <w:trHeight w:val="15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Главные распорядители средств бюджета муниципального района, осуществляющие финансовое обеспечение деятельности муниципальных учреждений </w:t>
            </w:r>
            <w:proofErr w:type="spellStart"/>
            <w:r w:rsidR="00AF74D3"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муниципальные учреждения </w:t>
            </w:r>
            <w:proofErr w:type="spellStart"/>
            <w:r w:rsidR="00AF74D3"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Муниципальные задания на оказание муниципальными учреждениями </w:t>
            </w:r>
            <w:proofErr w:type="spellStart"/>
            <w:r w:rsidR="00AF74D3"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муниципальных услуг (выполнение работ) на 2022-2024 годы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Муниципальные учреждения </w:t>
            </w:r>
            <w:proofErr w:type="spellStart"/>
            <w:r w:rsidR="00AF74D3"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AF4BE4" w:rsidRPr="00A0286F" w:rsidTr="004F3D28">
        <w:trPr>
          <w:trHeight w:val="16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Главные распорядители средств бюджета муниципального района, осуществляющие финансовое обеспечение деятельности муниципальных учреждений </w:t>
            </w:r>
            <w:proofErr w:type="spellStart"/>
            <w:r w:rsidR="00AF74D3"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муниципальные учреждения </w:t>
            </w:r>
            <w:proofErr w:type="spellStart"/>
            <w:r w:rsidR="00AF74D3"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формирования и утверждения подведомственными муниципальными учреждениями </w:t>
            </w:r>
            <w:proofErr w:type="spellStart"/>
            <w:r w:rsidR="00AF74D3"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планов финансово-хозяйственной деятельности на 2022 – 2024 годы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4BE4" w:rsidRPr="00A0286F" w:rsidTr="004F3D28">
        <w:trPr>
          <w:trHeight w:val="100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Главные распорядители средств бюджета муниципального района, осуществляющие финансовое обеспечение деятельности муниципальных учреждений </w:t>
            </w:r>
            <w:proofErr w:type="spellStart"/>
            <w:r w:rsidR="00AF74D3"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муниципальные учреждения </w:t>
            </w:r>
            <w:proofErr w:type="spellStart"/>
            <w:r w:rsidR="00AF74D3"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</w:t>
            </w:r>
            <w:proofErr w:type="spellEnd"/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размещения подведомственными муниципальными учреждениями информации о муниципальных заданиях и планах финансово-хозяйственной деятельности на 2022 – 2024 годы на официальном сайте для размещения информации о государственных (муниципальных) учреждениях (www.bus.gov.ru)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4BE4" w:rsidRPr="00A0286F" w:rsidTr="004F3D28">
        <w:trPr>
          <w:trHeight w:val="100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A0286F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на официальном сайте для размещения информации о государственных (муниципальных) учреждениях (www.bus.gov.ru) информации по учреждениям, которым не доводится муниципальное задание, а также не предоставляются субсидии на иные цели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BE4" w:rsidRPr="00A0286F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F4BE4" w:rsidRPr="00A0286F" w:rsidRDefault="00AF4BE4">
      <w:pPr>
        <w:rPr>
          <w:rFonts w:ascii="Times New Roman" w:hAnsi="Times New Roman" w:cs="Times New Roman"/>
          <w:sz w:val="20"/>
          <w:szCs w:val="20"/>
        </w:rPr>
      </w:pPr>
    </w:p>
    <w:sectPr w:rsidR="00AF4BE4" w:rsidRPr="00A0286F" w:rsidSect="00AF4BE4">
      <w:pgSz w:w="16838" w:h="11906" w:orient="landscape"/>
      <w:pgMar w:top="454" w:right="851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E4"/>
    <w:rsid w:val="000F5F21"/>
    <w:rsid w:val="004F3D28"/>
    <w:rsid w:val="005E7283"/>
    <w:rsid w:val="007C0B84"/>
    <w:rsid w:val="00A0286F"/>
    <w:rsid w:val="00AF4BE4"/>
    <w:rsid w:val="00AF74D3"/>
    <w:rsid w:val="00D73854"/>
    <w:rsid w:val="00DE7C78"/>
    <w:rsid w:val="00E6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3756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cp:lastPrinted>2021-08-03T07:06:00Z</cp:lastPrinted>
  <dcterms:created xsi:type="dcterms:W3CDTF">2021-08-03T07:12:00Z</dcterms:created>
  <dcterms:modified xsi:type="dcterms:W3CDTF">2021-08-03T07:12:00Z</dcterms:modified>
</cp:coreProperties>
</file>