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2B" w:rsidRPr="00AE7AB4" w:rsidRDefault="00AE7AB4" w:rsidP="001517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AB4">
        <w:rPr>
          <w:rFonts w:ascii="Times New Roman" w:hAnsi="Times New Roman" w:cs="Times New Roman"/>
          <w:sz w:val="24"/>
          <w:szCs w:val="24"/>
        </w:rPr>
        <w:t>Утвержден</w:t>
      </w:r>
      <w:r w:rsidR="00993450" w:rsidRPr="00AE7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7D7" w:rsidRPr="00AE7AB4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AB4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AE7AB4" w:rsidRPr="00AE7AB4">
        <w:rPr>
          <w:rFonts w:ascii="Times New Roman" w:hAnsi="Times New Roman" w:cs="Times New Roman"/>
          <w:sz w:val="24"/>
          <w:szCs w:val="24"/>
        </w:rPr>
        <w:t>ем</w:t>
      </w:r>
      <w:r w:rsidRPr="00AE7AB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517D7" w:rsidRPr="00AE7AB4" w:rsidRDefault="00AE7AB4" w:rsidP="001517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AB4">
        <w:rPr>
          <w:rFonts w:ascii="Times New Roman" w:hAnsi="Times New Roman" w:cs="Times New Roman"/>
          <w:sz w:val="24"/>
          <w:szCs w:val="24"/>
        </w:rPr>
        <w:t>Суражского</w:t>
      </w:r>
      <w:r w:rsidR="001517D7" w:rsidRPr="00AE7AB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1517D7" w:rsidRPr="00AE7AB4" w:rsidRDefault="00AE7AB4" w:rsidP="001517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AB4">
        <w:rPr>
          <w:rFonts w:ascii="Times New Roman" w:hAnsi="Times New Roman" w:cs="Times New Roman"/>
          <w:sz w:val="24"/>
          <w:szCs w:val="24"/>
        </w:rPr>
        <w:t xml:space="preserve">от </w:t>
      </w:r>
      <w:r w:rsidR="00976665">
        <w:rPr>
          <w:rFonts w:ascii="Times New Roman" w:hAnsi="Times New Roman" w:cs="Times New Roman"/>
          <w:sz w:val="24"/>
          <w:szCs w:val="24"/>
        </w:rPr>
        <w:t>29</w:t>
      </w:r>
      <w:r w:rsidRPr="00AE7AB4">
        <w:rPr>
          <w:rFonts w:ascii="Times New Roman" w:hAnsi="Times New Roman" w:cs="Times New Roman"/>
          <w:sz w:val="24"/>
          <w:szCs w:val="24"/>
        </w:rPr>
        <w:t>.</w:t>
      </w:r>
      <w:r w:rsidR="00854C9A">
        <w:rPr>
          <w:rFonts w:ascii="Times New Roman" w:hAnsi="Times New Roman" w:cs="Times New Roman"/>
          <w:sz w:val="24"/>
          <w:szCs w:val="24"/>
        </w:rPr>
        <w:t>1</w:t>
      </w:r>
      <w:r w:rsidR="00976665">
        <w:rPr>
          <w:rFonts w:ascii="Times New Roman" w:hAnsi="Times New Roman" w:cs="Times New Roman"/>
          <w:sz w:val="24"/>
          <w:szCs w:val="24"/>
        </w:rPr>
        <w:t>0</w:t>
      </w:r>
      <w:r w:rsidRPr="00AE7AB4">
        <w:rPr>
          <w:rFonts w:ascii="Times New Roman" w:hAnsi="Times New Roman" w:cs="Times New Roman"/>
          <w:sz w:val="24"/>
          <w:szCs w:val="24"/>
        </w:rPr>
        <w:t>.20</w:t>
      </w:r>
      <w:r w:rsidR="002C3397">
        <w:rPr>
          <w:rFonts w:ascii="Times New Roman" w:hAnsi="Times New Roman" w:cs="Times New Roman"/>
          <w:sz w:val="24"/>
          <w:szCs w:val="24"/>
        </w:rPr>
        <w:t>2</w:t>
      </w:r>
      <w:r w:rsidR="00976665">
        <w:rPr>
          <w:rFonts w:ascii="Times New Roman" w:hAnsi="Times New Roman" w:cs="Times New Roman"/>
          <w:sz w:val="24"/>
          <w:szCs w:val="24"/>
        </w:rPr>
        <w:t>4</w:t>
      </w:r>
      <w:r w:rsidRPr="00AE7AB4">
        <w:rPr>
          <w:rFonts w:ascii="Times New Roman" w:hAnsi="Times New Roman" w:cs="Times New Roman"/>
          <w:sz w:val="24"/>
          <w:szCs w:val="24"/>
        </w:rPr>
        <w:t xml:space="preserve"> г. №</w:t>
      </w:r>
      <w:r w:rsidR="00D2102A">
        <w:rPr>
          <w:rFonts w:ascii="Times New Roman" w:hAnsi="Times New Roman" w:cs="Times New Roman"/>
          <w:sz w:val="24"/>
          <w:szCs w:val="24"/>
        </w:rPr>
        <w:t xml:space="preserve"> </w:t>
      </w:r>
      <w:r w:rsidR="00976665">
        <w:rPr>
          <w:rFonts w:ascii="Times New Roman" w:hAnsi="Times New Roman" w:cs="Times New Roman"/>
          <w:sz w:val="24"/>
          <w:szCs w:val="24"/>
        </w:rPr>
        <w:t>1153</w:t>
      </w:r>
      <w:r w:rsidR="002C3397">
        <w:rPr>
          <w:rFonts w:ascii="Times New Roman" w:hAnsi="Times New Roman" w:cs="Times New Roman"/>
          <w:sz w:val="24"/>
          <w:szCs w:val="24"/>
        </w:rPr>
        <w:t xml:space="preserve"> </w:t>
      </w:r>
      <w:r w:rsidRPr="00AE7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7D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517D7" w:rsidRPr="0009285B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85B">
        <w:rPr>
          <w:rFonts w:ascii="Times New Roman" w:hAnsi="Times New Roman" w:cs="Times New Roman"/>
          <w:sz w:val="28"/>
          <w:szCs w:val="28"/>
        </w:rPr>
        <w:t>Перечень</w:t>
      </w:r>
    </w:p>
    <w:p w:rsidR="001517D7" w:rsidRPr="0009285B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85B">
        <w:rPr>
          <w:rFonts w:ascii="Times New Roman" w:hAnsi="Times New Roman" w:cs="Times New Roman"/>
          <w:sz w:val="28"/>
          <w:szCs w:val="28"/>
        </w:rPr>
        <w:t>муниципальных программ (подпрограмм) для формирования бюджета</w:t>
      </w:r>
    </w:p>
    <w:p w:rsidR="001517D7" w:rsidRPr="0009285B" w:rsidRDefault="008E6ACB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Суражского муниципального района Брянской области на 202</w:t>
      </w:r>
      <w:r w:rsidR="00976665">
        <w:rPr>
          <w:rFonts w:ascii="Times New Roman" w:hAnsi="Times New Roman" w:cs="Times New Roman"/>
          <w:sz w:val="28"/>
          <w:szCs w:val="28"/>
        </w:rPr>
        <w:t>5</w:t>
      </w:r>
      <w:r w:rsidR="00657EE6" w:rsidRPr="0009285B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5B1B">
        <w:rPr>
          <w:rFonts w:ascii="Times New Roman" w:hAnsi="Times New Roman" w:cs="Times New Roman"/>
          <w:sz w:val="28"/>
          <w:szCs w:val="28"/>
        </w:rPr>
        <w:t>2</w:t>
      </w:r>
      <w:r w:rsidR="00976665">
        <w:rPr>
          <w:rFonts w:ascii="Times New Roman" w:hAnsi="Times New Roman" w:cs="Times New Roman"/>
          <w:sz w:val="28"/>
          <w:szCs w:val="28"/>
        </w:rPr>
        <w:t>6</w:t>
      </w:r>
      <w:r w:rsidR="00657EE6" w:rsidRPr="0009285B">
        <w:rPr>
          <w:rFonts w:ascii="Times New Roman" w:hAnsi="Times New Roman" w:cs="Times New Roman"/>
          <w:sz w:val="28"/>
          <w:szCs w:val="28"/>
        </w:rPr>
        <w:t xml:space="preserve"> и 20</w:t>
      </w:r>
      <w:r w:rsidR="00092D5B">
        <w:rPr>
          <w:rFonts w:ascii="Times New Roman" w:hAnsi="Times New Roman" w:cs="Times New Roman"/>
          <w:sz w:val="28"/>
          <w:szCs w:val="28"/>
        </w:rPr>
        <w:t>2</w:t>
      </w:r>
      <w:r w:rsidR="00976665">
        <w:rPr>
          <w:rFonts w:ascii="Times New Roman" w:hAnsi="Times New Roman" w:cs="Times New Roman"/>
          <w:sz w:val="28"/>
          <w:szCs w:val="28"/>
        </w:rPr>
        <w:t>7</w:t>
      </w:r>
      <w:r w:rsidR="00657EE6" w:rsidRPr="0009285B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517D7" w:rsidRPr="0009285B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711"/>
        <w:gridCol w:w="4927"/>
      </w:tblGrid>
      <w:tr w:rsidR="00F276BD" w:rsidRPr="0009285B" w:rsidTr="00317920">
        <w:tc>
          <w:tcPr>
            <w:tcW w:w="2093" w:type="dxa"/>
            <w:vAlign w:val="center"/>
          </w:tcPr>
          <w:p w:rsidR="001517D7" w:rsidRPr="0009285B" w:rsidRDefault="001517D7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власти, ответственного за реализацию муниципальной программы (подпрограммы)</w:t>
            </w:r>
          </w:p>
        </w:tc>
        <w:tc>
          <w:tcPr>
            <w:tcW w:w="2711" w:type="dxa"/>
            <w:vAlign w:val="center"/>
          </w:tcPr>
          <w:p w:rsidR="001517D7" w:rsidRPr="0009285B" w:rsidRDefault="001517D7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Наименование, срок реализации муниципальной программы (подпрограммы)</w:t>
            </w:r>
          </w:p>
        </w:tc>
        <w:tc>
          <w:tcPr>
            <w:tcW w:w="4927" w:type="dxa"/>
            <w:vAlign w:val="center"/>
          </w:tcPr>
          <w:p w:rsidR="002D4A48" w:rsidRDefault="001517D7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</w:t>
            </w:r>
          </w:p>
          <w:p w:rsidR="001517D7" w:rsidRPr="0009285B" w:rsidRDefault="001517D7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(соисполнители)</w:t>
            </w:r>
          </w:p>
          <w:p w:rsidR="001517D7" w:rsidRPr="0009285B" w:rsidRDefault="001517D7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F276BD" w:rsidRPr="0009285B" w:rsidTr="00317920">
        <w:tc>
          <w:tcPr>
            <w:tcW w:w="2093" w:type="dxa"/>
            <w:vAlign w:val="center"/>
          </w:tcPr>
          <w:p w:rsidR="001517D7" w:rsidRPr="0009285B" w:rsidRDefault="000912CF" w:rsidP="00AE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155C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r w:rsidR="00AE7AB4"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r w:rsidR="00AD155C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 района</w:t>
            </w:r>
          </w:p>
        </w:tc>
        <w:tc>
          <w:tcPr>
            <w:tcW w:w="2711" w:type="dxa"/>
            <w:vAlign w:val="center"/>
          </w:tcPr>
          <w:p w:rsidR="00B8198E" w:rsidRPr="0009285B" w:rsidRDefault="00B8198E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B8198E" w:rsidRPr="0009285B" w:rsidRDefault="00B8198E" w:rsidP="00976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« Развитие образования </w:t>
            </w:r>
            <w:r w:rsidR="00AE7AB4"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 района на 20</w:t>
            </w:r>
            <w:r w:rsidR="008E6A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6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5B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9766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2CF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927" w:type="dxa"/>
            <w:vAlign w:val="center"/>
          </w:tcPr>
          <w:p w:rsidR="001517D7" w:rsidRPr="0009285B" w:rsidRDefault="000912CF" w:rsidP="000B2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0912CF" w:rsidRPr="0009285B" w:rsidRDefault="000912CF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="00AE7AB4"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 района</w:t>
            </w:r>
          </w:p>
          <w:p w:rsidR="000912CF" w:rsidRPr="0009285B" w:rsidRDefault="000912CF" w:rsidP="000B2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0912CF" w:rsidRPr="0009285B" w:rsidRDefault="000912CF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F276BD" w:rsidRPr="0009285B" w:rsidTr="00317920">
        <w:tc>
          <w:tcPr>
            <w:tcW w:w="2093" w:type="dxa"/>
            <w:vAlign w:val="center"/>
          </w:tcPr>
          <w:p w:rsidR="001517D7" w:rsidRPr="0009285B" w:rsidRDefault="001517D7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2CF" w:rsidRPr="0009285B" w:rsidRDefault="00707A86" w:rsidP="00AE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E7AB4"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711" w:type="dxa"/>
            <w:vAlign w:val="center"/>
          </w:tcPr>
          <w:p w:rsidR="001517D7" w:rsidRPr="0009285B" w:rsidRDefault="001517D7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A86" w:rsidRPr="0009285B" w:rsidRDefault="00707A86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707A86" w:rsidRPr="0009285B" w:rsidRDefault="00707A86" w:rsidP="00976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« Реализация полномочий администрации </w:t>
            </w:r>
            <w:r w:rsidR="00AE7AB4"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r w:rsid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D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8E6ACB">
              <w:rPr>
                <w:rFonts w:ascii="Times New Roman" w:hAnsi="Times New Roman" w:cs="Times New Roman"/>
                <w:sz w:val="24"/>
                <w:szCs w:val="24"/>
              </w:rPr>
              <w:t>района на 202</w:t>
            </w:r>
            <w:r w:rsidR="009766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-20</w:t>
            </w:r>
            <w:r w:rsidR="00092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6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927" w:type="dxa"/>
            <w:vAlign w:val="center"/>
          </w:tcPr>
          <w:p w:rsidR="001517D7" w:rsidRPr="0009285B" w:rsidRDefault="006110D8" w:rsidP="000B2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97306" w:rsidRPr="00F97306" w:rsidRDefault="00F97306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306">
              <w:rPr>
                <w:rFonts w:ascii="Times New Roman" w:hAnsi="Times New Roman" w:cs="Times New Roman"/>
                <w:sz w:val="24"/>
                <w:szCs w:val="24"/>
              </w:rPr>
              <w:t>Администрация Суражского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Суражского  района, комитет по управлению муниципальным имуществом администрации Суражского района, муниципальное бюджетное учреждение «Многофункциональный центр предоставления государственных и муниципальных услуг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Суражском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CA29D6" w:rsidRPr="0009285B" w:rsidRDefault="00CA29D6" w:rsidP="000B2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CA29D6" w:rsidRPr="0009285B" w:rsidRDefault="00F97306" w:rsidP="00356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356DD8">
              <w:rPr>
                <w:rFonts w:ascii="Times New Roman" w:hAnsi="Times New Roman" w:cs="Times New Roman"/>
                <w:sz w:val="24"/>
                <w:szCs w:val="24"/>
              </w:rPr>
              <w:t>иципальные учреждения культуры</w:t>
            </w:r>
            <w:r w:rsidR="00C80892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76BD" w:rsidRPr="0009285B" w:rsidTr="00317920">
        <w:tc>
          <w:tcPr>
            <w:tcW w:w="2093" w:type="dxa"/>
            <w:vAlign w:val="center"/>
          </w:tcPr>
          <w:p w:rsidR="003950D8" w:rsidRPr="0009285B" w:rsidRDefault="00AE7AB4" w:rsidP="00AE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</w:t>
            </w:r>
            <w:r w:rsidR="003950D8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r w:rsidR="003950D8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711" w:type="dxa"/>
            <w:vAlign w:val="center"/>
          </w:tcPr>
          <w:p w:rsidR="003950D8" w:rsidRPr="0009285B" w:rsidRDefault="003950D8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3950D8" w:rsidRPr="0009285B" w:rsidRDefault="003950D8" w:rsidP="00976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« Управление муниципальными финансами </w:t>
            </w:r>
            <w:r w:rsidR="00AE7AB4"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</w:t>
            </w:r>
            <w:r w:rsidR="008E6A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6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092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6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927" w:type="dxa"/>
            <w:vAlign w:val="center"/>
          </w:tcPr>
          <w:p w:rsidR="003950D8" w:rsidRPr="0009285B" w:rsidRDefault="003950D8" w:rsidP="000B2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3950D8" w:rsidRPr="0009285B" w:rsidRDefault="003950D8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AE7AB4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7AB4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E7AB4"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 района</w:t>
            </w:r>
          </w:p>
          <w:p w:rsidR="003950D8" w:rsidRPr="0009285B" w:rsidRDefault="003950D8" w:rsidP="000B2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3950D8" w:rsidRPr="0009285B" w:rsidRDefault="003950D8" w:rsidP="000B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92D5B" w:rsidRPr="0009285B" w:rsidTr="00317920">
        <w:tc>
          <w:tcPr>
            <w:tcW w:w="2093" w:type="dxa"/>
            <w:vAlign w:val="center"/>
          </w:tcPr>
          <w:p w:rsidR="00092D5B" w:rsidRDefault="00092D5B" w:rsidP="00AE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Суражского района</w:t>
            </w:r>
          </w:p>
        </w:tc>
        <w:tc>
          <w:tcPr>
            <w:tcW w:w="2711" w:type="dxa"/>
            <w:vAlign w:val="center"/>
          </w:tcPr>
          <w:p w:rsidR="00092D5B" w:rsidRPr="0009285B" w:rsidRDefault="00092D5B" w:rsidP="00976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муниципальной собственностью Суражского района на 20</w:t>
            </w:r>
            <w:r w:rsidR="008E6A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6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766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927" w:type="dxa"/>
            <w:vAlign w:val="center"/>
          </w:tcPr>
          <w:p w:rsidR="00092D5B" w:rsidRPr="0009285B" w:rsidRDefault="00092D5B" w:rsidP="0009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092D5B" w:rsidRPr="0009285B" w:rsidRDefault="00092D5B" w:rsidP="0009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 района</w:t>
            </w:r>
          </w:p>
          <w:p w:rsidR="00092D5B" w:rsidRPr="0009285B" w:rsidRDefault="00092D5B" w:rsidP="0009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092D5B" w:rsidRPr="0009285B" w:rsidRDefault="00092D5B" w:rsidP="0009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1517D7" w:rsidRPr="0009285B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517D7" w:rsidRPr="0009285B" w:rsidSect="000B28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29"/>
    <w:rsid w:val="00006F41"/>
    <w:rsid w:val="00070AFC"/>
    <w:rsid w:val="00072988"/>
    <w:rsid w:val="000912CF"/>
    <w:rsid w:val="0009285B"/>
    <w:rsid w:val="00092D5B"/>
    <w:rsid w:val="000B28BA"/>
    <w:rsid w:val="00100CFA"/>
    <w:rsid w:val="00117595"/>
    <w:rsid w:val="001517D7"/>
    <w:rsid w:val="001563F4"/>
    <w:rsid w:val="0018779F"/>
    <w:rsid w:val="0023232B"/>
    <w:rsid w:val="00250905"/>
    <w:rsid w:val="00265B1B"/>
    <w:rsid w:val="00286AA6"/>
    <w:rsid w:val="002C3397"/>
    <w:rsid w:val="002D4A48"/>
    <w:rsid w:val="002E560B"/>
    <w:rsid w:val="00317920"/>
    <w:rsid w:val="003302AA"/>
    <w:rsid w:val="00356DD8"/>
    <w:rsid w:val="003950D8"/>
    <w:rsid w:val="0043503E"/>
    <w:rsid w:val="00496CEA"/>
    <w:rsid w:val="006110D8"/>
    <w:rsid w:val="00657EE6"/>
    <w:rsid w:val="00682162"/>
    <w:rsid w:val="006E35B7"/>
    <w:rsid w:val="00707A86"/>
    <w:rsid w:val="007A6DF9"/>
    <w:rsid w:val="007C70C4"/>
    <w:rsid w:val="00854C9A"/>
    <w:rsid w:val="008978BF"/>
    <w:rsid w:val="008E6ACB"/>
    <w:rsid w:val="00976665"/>
    <w:rsid w:val="00993450"/>
    <w:rsid w:val="009B0BBD"/>
    <w:rsid w:val="00A05029"/>
    <w:rsid w:val="00A1271C"/>
    <w:rsid w:val="00AC3209"/>
    <w:rsid w:val="00AD155C"/>
    <w:rsid w:val="00AE7AB4"/>
    <w:rsid w:val="00B8198E"/>
    <w:rsid w:val="00C80892"/>
    <w:rsid w:val="00C97388"/>
    <w:rsid w:val="00CA29D6"/>
    <w:rsid w:val="00D2102A"/>
    <w:rsid w:val="00E42099"/>
    <w:rsid w:val="00E566C7"/>
    <w:rsid w:val="00F276BD"/>
    <w:rsid w:val="00F9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User</cp:lastModifiedBy>
  <cp:revision>9</cp:revision>
  <cp:lastPrinted>2023-11-13T08:50:00Z</cp:lastPrinted>
  <dcterms:created xsi:type="dcterms:W3CDTF">2020-11-30T13:48:00Z</dcterms:created>
  <dcterms:modified xsi:type="dcterms:W3CDTF">2024-10-29T14:29:00Z</dcterms:modified>
</cp:coreProperties>
</file>