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A6" w:rsidRPr="00F66FA6" w:rsidRDefault="00F66FA6" w:rsidP="00F66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FA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66FA6" w:rsidRPr="00F66FA6" w:rsidRDefault="00692DDD" w:rsidP="00F66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ДЕГТЯРЕВСКАЯ</w:t>
      </w:r>
      <w:r w:rsidR="00F66FA6" w:rsidRPr="00F66FA6">
        <w:rPr>
          <w:rFonts w:ascii="Times New Roman" w:hAnsi="Times New Roman" w:cs="Times New Roman"/>
          <w:b/>
          <w:sz w:val="28"/>
          <w:szCs w:val="28"/>
        </w:rPr>
        <w:t xml:space="preserve"> СЕЛЬСКАЯ АДМИНИСТРАЦИЯ</w:t>
      </w:r>
    </w:p>
    <w:p w:rsidR="00F66FA6" w:rsidRPr="00F66FA6" w:rsidRDefault="00F66FA6" w:rsidP="00F66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FA6">
        <w:rPr>
          <w:rFonts w:ascii="Times New Roman" w:hAnsi="Times New Roman" w:cs="Times New Roman"/>
          <w:b/>
          <w:sz w:val="28"/>
          <w:szCs w:val="28"/>
        </w:rPr>
        <w:t>СУРАЖСКОГО РАЙОНА БРЯНСКОЙ ОБЛАСТИ</w:t>
      </w:r>
    </w:p>
    <w:p w:rsidR="00F66FA6" w:rsidRPr="00F66FA6" w:rsidRDefault="00FE0CF1" w:rsidP="00F66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CF1">
        <w:rPr>
          <w:rFonts w:ascii="Times New Roman" w:hAnsi="Times New Roman" w:cs="Times New Roman"/>
          <w:b/>
          <w:sz w:val="28"/>
          <w:szCs w:val="28"/>
          <w:shd w:val="clear" w:color="auto" w:fill="000000"/>
        </w:rPr>
        <w:pict>
          <v:rect id="_x0000_i1025" style="width:0;height:1.5pt" o:hralign="center" o:hrstd="t" o:hr="t" fillcolor="#a0a0a0" stroked="f"/>
        </w:pict>
      </w:r>
    </w:p>
    <w:p w:rsidR="00F66FA6" w:rsidRPr="00F66FA6" w:rsidRDefault="00F66FA6" w:rsidP="00F66F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FA6" w:rsidRPr="00F66FA6" w:rsidRDefault="00F66FA6" w:rsidP="00F66F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FA6" w:rsidRPr="00F66FA6" w:rsidRDefault="00F66FA6" w:rsidP="00692DDD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6FA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66FA6" w:rsidRPr="00F66FA6" w:rsidRDefault="00F66FA6" w:rsidP="00F66FA6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FA6" w:rsidRPr="00F66FA6" w:rsidRDefault="00F66FA6" w:rsidP="00F6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FA6" w:rsidRPr="00F66FA6" w:rsidRDefault="00F66FA6" w:rsidP="00F6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FA6">
        <w:rPr>
          <w:rFonts w:ascii="Times New Roman" w:hAnsi="Times New Roman" w:cs="Times New Roman"/>
          <w:sz w:val="28"/>
          <w:szCs w:val="28"/>
        </w:rPr>
        <w:t xml:space="preserve">от </w:t>
      </w:r>
      <w:r w:rsidR="00684E3A">
        <w:rPr>
          <w:rFonts w:ascii="Times New Roman" w:hAnsi="Times New Roman" w:cs="Times New Roman"/>
          <w:sz w:val="28"/>
          <w:szCs w:val="28"/>
        </w:rPr>
        <w:t>20</w:t>
      </w:r>
      <w:r w:rsidRPr="00F66FA6">
        <w:rPr>
          <w:rFonts w:ascii="Times New Roman" w:hAnsi="Times New Roman" w:cs="Times New Roman"/>
          <w:sz w:val="28"/>
          <w:szCs w:val="28"/>
        </w:rPr>
        <w:t>.07.</w:t>
      </w:r>
      <w:r w:rsidR="00692DDD">
        <w:rPr>
          <w:rFonts w:ascii="Times New Roman" w:hAnsi="Times New Roman" w:cs="Times New Roman"/>
          <w:sz w:val="28"/>
          <w:szCs w:val="28"/>
        </w:rPr>
        <w:t>2023 г.                     № 8</w:t>
      </w:r>
    </w:p>
    <w:p w:rsidR="00F66FA6" w:rsidRPr="00F66FA6" w:rsidRDefault="00F66FA6" w:rsidP="00F66F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FA6">
        <w:rPr>
          <w:rFonts w:ascii="Times New Roman" w:hAnsi="Times New Roman" w:cs="Times New Roman"/>
          <w:sz w:val="28"/>
          <w:szCs w:val="28"/>
        </w:rPr>
        <w:t xml:space="preserve">с. </w:t>
      </w:r>
      <w:r w:rsidR="00BB07E9">
        <w:rPr>
          <w:rFonts w:ascii="Times New Roman" w:hAnsi="Times New Roman" w:cs="Times New Roman"/>
          <w:sz w:val="28"/>
          <w:szCs w:val="28"/>
        </w:rPr>
        <w:t>Дегтяревка</w:t>
      </w:r>
      <w:bookmarkStart w:id="0" w:name="_GoBack"/>
      <w:bookmarkEnd w:id="0"/>
    </w:p>
    <w:p w:rsidR="00F66FA6" w:rsidRPr="00F66FA6" w:rsidRDefault="00F66FA6" w:rsidP="00F66FA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4A5" w:rsidRPr="007604A5" w:rsidRDefault="007604A5" w:rsidP="00F66FA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Порядка проведения</w:t>
      </w:r>
    </w:p>
    <w:p w:rsidR="007604A5" w:rsidRPr="007604A5" w:rsidRDefault="007604A5" w:rsidP="00F66FA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антикоррупционной экспертизы </w:t>
      </w:r>
      <w:proofErr w:type="gramStart"/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</w:t>
      </w:r>
      <w:proofErr w:type="gramEnd"/>
    </w:p>
    <w:p w:rsidR="007604A5" w:rsidRPr="007604A5" w:rsidRDefault="007604A5" w:rsidP="00F66FA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 правовых актов, принимаемых</w:t>
      </w:r>
    </w:p>
    <w:p w:rsidR="007604A5" w:rsidRPr="007604A5" w:rsidRDefault="00692DDD" w:rsidP="00F66FA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604A5" w:rsidRPr="00760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Дегтяревского</w:t>
      </w:r>
    </w:p>
    <w:p w:rsidR="007604A5" w:rsidRPr="007604A5" w:rsidRDefault="007604A5" w:rsidP="00F66FA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поселения, и их проектов</w:t>
      </w:r>
    </w:p>
    <w:p w:rsidR="007604A5" w:rsidRPr="007604A5" w:rsidRDefault="007604A5" w:rsidP="007604A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604A5" w:rsidRPr="00F66FA6" w:rsidRDefault="007604A5" w:rsidP="007604A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</w:t>
      </w: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25.12.2008 № 273-ФЗ «О противодействии коррупции»,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</w:p>
    <w:p w:rsidR="00F66FA6" w:rsidRPr="007604A5" w:rsidRDefault="00F66FA6" w:rsidP="007604A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4A5" w:rsidRPr="007604A5" w:rsidRDefault="007604A5" w:rsidP="00895CD6">
      <w:pPr>
        <w:shd w:val="clear" w:color="auto" w:fill="FBFBFB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7604A5" w:rsidRPr="00F66FA6" w:rsidRDefault="007604A5" w:rsidP="00895CD6">
      <w:pPr>
        <w:pStyle w:val="a6"/>
        <w:numPr>
          <w:ilvl w:val="0"/>
          <w:numId w:val="1"/>
        </w:numPr>
        <w:shd w:val="clear" w:color="auto" w:fill="FBFBFB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FA6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Порядок проведения антикоррупционной экспертизы муниципальных нормативных правовых актов принимаемых Администрацией</w:t>
      </w:r>
      <w:r w:rsidR="00692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Дегтяревского</w:t>
      </w:r>
      <w:r w:rsidRPr="00F66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 их проектов согласно приложению к настоящему постановлению.</w:t>
      </w:r>
    </w:p>
    <w:p w:rsidR="007604A5" w:rsidRPr="00F66FA6" w:rsidRDefault="007604A5" w:rsidP="00895CD6">
      <w:pPr>
        <w:pStyle w:val="a6"/>
        <w:numPr>
          <w:ilvl w:val="0"/>
          <w:numId w:val="1"/>
        </w:numPr>
        <w:shd w:val="clear" w:color="auto" w:fill="FBFBFB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FA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7604A5" w:rsidRPr="00F66FA6" w:rsidRDefault="007604A5" w:rsidP="00895CD6">
      <w:pPr>
        <w:pStyle w:val="a6"/>
        <w:numPr>
          <w:ilvl w:val="0"/>
          <w:numId w:val="1"/>
        </w:numPr>
        <w:shd w:val="clear" w:color="auto" w:fill="FBFBFB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66FA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66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66FA6" w:rsidRPr="00F66FA6" w:rsidRDefault="00F66FA6" w:rsidP="007604A5">
      <w:pPr>
        <w:shd w:val="clear" w:color="auto" w:fill="FBFBFB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6FA6" w:rsidRPr="00F66FA6" w:rsidRDefault="00F66FA6" w:rsidP="00895CD6">
      <w:pPr>
        <w:shd w:val="clear" w:color="auto" w:fill="FBFBFB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692DDD">
        <w:rPr>
          <w:rFonts w:ascii="Times New Roman" w:eastAsia="Times New Roman" w:hAnsi="Times New Roman" w:cs="Times New Roman"/>
          <w:color w:val="000000"/>
          <w:sz w:val="28"/>
          <w:szCs w:val="28"/>
        </w:rPr>
        <w:t>Дегтяревской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сельской администрации                                          </w:t>
      </w:r>
      <w:r w:rsidR="00692DDD">
        <w:rPr>
          <w:rFonts w:ascii="Times New Roman" w:eastAsia="Times New Roman" w:hAnsi="Times New Roman" w:cs="Times New Roman"/>
          <w:color w:val="000000"/>
          <w:sz w:val="28"/>
          <w:szCs w:val="28"/>
        </w:rPr>
        <w:t>Т. Н. Батенко</w:t>
      </w:r>
    </w:p>
    <w:p w:rsidR="00F66FA6" w:rsidRPr="00F66FA6" w:rsidRDefault="00F66FA6" w:rsidP="007604A5">
      <w:pPr>
        <w:shd w:val="clear" w:color="auto" w:fill="FBFBFB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75C" w:rsidRDefault="00F8475C" w:rsidP="00F66FA6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04A5" w:rsidRPr="007604A5" w:rsidRDefault="007604A5" w:rsidP="00F66FA6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lastRenderedPageBreak/>
        <w:t>Приложение № 1</w:t>
      </w:r>
    </w:p>
    <w:p w:rsidR="007604A5" w:rsidRPr="007604A5" w:rsidRDefault="007604A5" w:rsidP="00F66FA6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 постановлению Администрации</w:t>
      </w:r>
    </w:p>
    <w:p w:rsidR="007604A5" w:rsidRPr="007604A5" w:rsidRDefault="00692DDD" w:rsidP="00F66FA6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Дегтяревского </w:t>
      </w:r>
      <w:r w:rsidR="007604A5"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сельского поселения</w:t>
      </w:r>
    </w:p>
    <w:p w:rsidR="007604A5" w:rsidRPr="007604A5" w:rsidRDefault="007604A5" w:rsidP="00F66FA6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№ </w:t>
      </w:r>
      <w:r w:rsidR="00692DDD">
        <w:rPr>
          <w:rFonts w:ascii="RobotoRegular" w:eastAsia="Times New Roman" w:hAnsi="RobotoRegular" w:cs="Times New Roman"/>
          <w:color w:val="000000"/>
          <w:sz w:val="24"/>
          <w:szCs w:val="24"/>
        </w:rPr>
        <w:t>8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от </w:t>
      </w:r>
      <w:r w:rsidR="00895CD6">
        <w:rPr>
          <w:rFonts w:ascii="RobotoRegular" w:eastAsia="Times New Roman" w:hAnsi="RobotoRegular" w:cs="Times New Roman"/>
          <w:color w:val="000000"/>
          <w:sz w:val="24"/>
          <w:szCs w:val="24"/>
        </w:rPr>
        <w:t>20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.0</w:t>
      </w:r>
      <w:r w:rsidR="00F66FA6">
        <w:rPr>
          <w:rFonts w:ascii="RobotoRegular" w:eastAsia="Times New Roman" w:hAnsi="RobotoRegular" w:cs="Times New Roman"/>
          <w:color w:val="000000"/>
          <w:sz w:val="24"/>
          <w:szCs w:val="24"/>
        </w:rPr>
        <w:t>7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.2023 г.</w:t>
      </w:r>
    </w:p>
    <w:p w:rsidR="007604A5" w:rsidRPr="007604A5" w:rsidRDefault="007604A5" w:rsidP="00F66FA6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Порядок</w:t>
      </w:r>
    </w:p>
    <w:p w:rsidR="007604A5" w:rsidRPr="007604A5" w:rsidRDefault="007604A5" w:rsidP="00FE66A3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 xml:space="preserve">проведения антикоррупционной экспертизы </w:t>
      </w:r>
      <w:proofErr w:type="gramStart"/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муниципальных</w:t>
      </w:r>
      <w:proofErr w:type="gramEnd"/>
    </w:p>
    <w:p w:rsidR="007604A5" w:rsidRPr="007604A5" w:rsidRDefault="007604A5" w:rsidP="00FE66A3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нормативных правовых актов, принимаемых Администрацией</w:t>
      </w:r>
    </w:p>
    <w:p w:rsidR="007604A5" w:rsidRPr="007604A5" w:rsidRDefault="00692DDD" w:rsidP="00FE66A3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Дегтяревского</w:t>
      </w:r>
      <w:r w:rsidR="007604A5"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 xml:space="preserve"> сельского поселения, и их проектов</w:t>
      </w:r>
    </w:p>
    <w:p w:rsidR="007604A5" w:rsidRPr="007604A5" w:rsidRDefault="007604A5" w:rsidP="007604A5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 </w:t>
      </w:r>
    </w:p>
    <w:p w:rsidR="007604A5" w:rsidRPr="007604A5" w:rsidRDefault="007604A5" w:rsidP="00263FFF">
      <w:pPr>
        <w:shd w:val="clear" w:color="auto" w:fill="FBFBFB"/>
        <w:spacing w:after="120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1. Общие положения</w:t>
      </w:r>
    </w:p>
    <w:p w:rsidR="007604A5" w:rsidRPr="007604A5" w:rsidRDefault="007604A5" w:rsidP="00263FFF">
      <w:pPr>
        <w:shd w:val="clear" w:color="auto" w:fill="FBFBFB"/>
        <w:spacing w:after="12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         1.1. Настоящим Порядком проведения антикоррупционной экспертизы муниципальных нормативных правовых актов, принимаемых Администрацией </w:t>
      </w:r>
      <w:r w:rsidR="00FE66A3">
        <w:rPr>
          <w:rFonts w:ascii="RobotoRegular" w:eastAsia="Times New Roman" w:hAnsi="RobotoRegular" w:cs="Times New Roman"/>
          <w:color w:val="000000"/>
          <w:sz w:val="24"/>
          <w:szCs w:val="24"/>
        </w:rPr>
        <w:t>Лопазненского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сельского поселения, и их проектов (далее – Порядок) устанавливается процедура проведения антикоррупционной экспертизы муниципальных нормативных правовых актов, принимаемых Администрацией </w:t>
      </w:r>
      <w:r w:rsidR="00692DDD">
        <w:rPr>
          <w:rFonts w:ascii="RobotoRegular" w:eastAsia="Times New Roman" w:hAnsi="RobotoRegular" w:cs="Times New Roman"/>
          <w:color w:val="000000"/>
          <w:sz w:val="24"/>
          <w:szCs w:val="24"/>
        </w:rPr>
        <w:t>Дегтяревского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сельского поселения (далее – Администрация), и их проектов.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1.2. Целью антикоррупционной экспертизы является выявление в муниципальных нормативных правовых актах и их проектах правовых норм, которые создают предпосылки и (или) повышают вероятность совершения коррупционных действий.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1.3. Задачами антикоррупционной экспертизы являются выявление и описание коррупциогенных факторов в муниципальных нормативных правовых актах и их проектах, в том числе внесение предложений и рекомендаций, направленных на устранение или ограничение действия таких факторов.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         1.4. Антикоррупционная экспертиза правовых актов и их проектов проводится специалистом </w:t>
      </w:r>
      <w:proofErr w:type="gram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Администрации</w:t>
      </w:r>
      <w:proofErr w:type="gram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отвечающим за данную работу в соответствии с должностной инструкцией (далее – специалист).</w:t>
      </w:r>
    </w:p>
    <w:p w:rsidR="007604A5" w:rsidRPr="007604A5" w:rsidRDefault="007604A5" w:rsidP="00263FFF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2. Виды антикоррупционной экспертизы</w:t>
      </w:r>
    </w:p>
    <w:p w:rsidR="007604A5" w:rsidRPr="007604A5" w:rsidRDefault="007604A5" w:rsidP="007604A5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 </w:t>
      </w:r>
    </w:p>
    <w:p w:rsidR="007604A5" w:rsidRPr="007604A5" w:rsidRDefault="007604A5" w:rsidP="007604A5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         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2.1. К видам антикоррупционной экспертизы относятся: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1) антикоррупционная экспертиза, осуществляемая при проведении правовой экспертизы проектов муниципальных нормативных правовых актов;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2) антикоррупционная экспертиза действующих муниципальных нормативных правовых актов;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3)  независимая антикоррупционная экспертиза.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2.2. В соответствии с настоящим Порядком специалист проводит антикоррупционную экспертизу, предусмотренную подпунктами 1, 2 пункта 2.1. настоящего Порядка.</w:t>
      </w:r>
    </w:p>
    <w:p w:rsidR="007604A5" w:rsidRPr="007604A5" w:rsidRDefault="007604A5" w:rsidP="00263FFF">
      <w:pPr>
        <w:shd w:val="clear" w:color="auto" w:fill="FBFBFB"/>
        <w:spacing w:after="120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3. Процедура проведения антикоррупционной экспертизы муниципальных нормативных правовых актов и их проектов</w:t>
      </w:r>
    </w:p>
    <w:p w:rsidR="007604A5" w:rsidRPr="007604A5" w:rsidRDefault="007604A5" w:rsidP="00263FFF">
      <w:pPr>
        <w:shd w:val="clear" w:color="auto" w:fill="FBFBFB"/>
        <w:spacing w:after="12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3.1. Антикоррупционная экспертиза проектов муниципальных нормативных правовых актов проводится одновременно с проведением их правовой экспертизы.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3.2. Антикоррупционная экспертиза действующих муниципальных нормативных правовых актов проводится: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- при мониторинге их применения;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- при проведении их правовой экспертизы.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         3.3. Антикоррупционная экспертиза не проводится в отношении отмененных или признанных утратившими силу правовых актов, а также правовых актов, в отношении 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lastRenderedPageBreak/>
        <w:t>которых проводилась антикоррупционная экспертиза, если в дальнейшем в эти акты не вносились изменения.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         3.4. </w:t>
      </w:r>
      <w:proofErr w:type="gram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При проведении антикоррупционной экспертизы проводится анализ на наличие в муниципальных нормативных правовых актах и их проектах положений, содержащих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коррупциогенные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факторы,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  <w:proofErr w:type="gramEnd"/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3.5. Срок проведения антикоррупционной экспертизы муниципальных нормативных правовых актов, проектов муниципальных нормативных правовых актов составляет 5 (пять) рабочих дней.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3.6. Результаты антикоррупционной экспертизы отражаются в заключении, составляемом в пределах срока установленного подпунктом 3.5 настоящего Порядка.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         3.7. В заключении по результатам проведения антикоррупционной экспертизы должны быть указаны выявленные в муниципальном нормативном правовом акте, проекте муниципального нормативного правового акта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коррупциогенные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факторы и предложены способы их устранения.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3.8. Заключение носит рекомендательный характер и подлежит обязательному рассмотрению в срок не более 3 (трех) рабочих дней со дня его получения.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         3.9.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Коррупциогенные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факторы, выявленные при проведении антикоррупционной экспертизы проекта, устраняются разработчиками проекта. Проекты муниципального нормативного правового акта, содержащие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коррупциогенные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факторы, подлежат доработке и повторной антикоррупционной экспертизе.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         3.10. В случае отсутствия в проекте коррупциогенных факторов по итогам проведения антикоррупционной экспертизы проект визируется специалистом с указанием, что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коррупциогенные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факторы в проекте не выявлены.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         3.11. При проведении мониторинга действующих нормативных правовых актов в случае обнаружения коррупциогенных факторов специалист направляет соответствующее заключение Главе Администрации для рассмотрения и принятия решения о признании </w:t>
      </w:r>
      <w:proofErr w:type="gram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утратившим</w:t>
      </w:r>
      <w:proofErr w:type="gram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силу (отмене) нормативного правового акта Администрации или внесения в него соответствующих изменений.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3.12. В случае несогласия с результатами антикоррупционной экспертизы исполнитель направляет специалисту служебную записку с обоснованием своего несогласия, срок рассмотрения не более 2 (двух) дней.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В случае возникновения разногласий, возникающих при оценке указанных в заключении коррупциогенных факторов, решаются путем создания комиссии.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Письменно оформленные протоколы заседаний комиссии, представляются Главе Администрации вместе с заключением по результатам проведения антикоррупционной экспертизы.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         3.13. Проекты муниципальных нормативных правовых актов, содержащие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коррупциогенные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факторы, подлежат доработке и повторной антикоррупционной экспертизе.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Повторная антикоррупционная экспертиза проектов муниципальных нормативных правовых актов проводится в соответствии с настоящим Порядком.</w:t>
      </w:r>
    </w:p>
    <w:p w:rsidR="00263FFF" w:rsidRDefault="00263FFF" w:rsidP="00263FFF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</w:pPr>
    </w:p>
    <w:p w:rsidR="00F8475C" w:rsidRDefault="00F8475C" w:rsidP="00263FFF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</w:pPr>
    </w:p>
    <w:p w:rsidR="007604A5" w:rsidRPr="007604A5" w:rsidRDefault="007604A5" w:rsidP="00263FFF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lastRenderedPageBreak/>
        <w:t>4. Независимая антикоррупционная экспертиза</w:t>
      </w:r>
    </w:p>
    <w:p w:rsidR="007604A5" w:rsidRPr="007604A5" w:rsidRDefault="007604A5" w:rsidP="007604A5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 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4.1. </w:t>
      </w:r>
      <w:proofErr w:type="gram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Независимая антикоррупционная экспертиза проводится юридическим и физическим лицами, аккредитованным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26.02.2010 № 96  (далее – Правила), в инициативном порядке за</w:t>
      </w:r>
      <w:proofErr w:type="gram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счет собственных средств.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4.2. Независимыми экспертами не могут являться юридические и физические лица</w:t>
      </w:r>
      <w:proofErr w:type="gram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.п</w:t>
      </w:r>
      <w:proofErr w:type="gram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ринимавшие участие в подготовке проекта, а также учреждения находящиеся в ведении Администрации.</w:t>
      </w:r>
    </w:p>
    <w:p w:rsidR="007604A5" w:rsidRPr="007604A5" w:rsidRDefault="007604A5" w:rsidP="007604A5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4.3. Проекты нормативных правовых актов размещаются на официальном сайте Администрации </w:t>
      </w:r>
      <w:r w:rsidR="00263FFF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Суражского района 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(</w:t>
      </w:r>
      <w:r w:rsidR="00263FFF" w:rsidRPr="00263FFF">
        <w:rPr>
          <w:rFonts w:ascii="RobotoRegular" w:eastAsia="Times New Roman" w:hAnsi="RobotoRegular" w:cs="Times New Roman"/>
          <w:color w:val="000000"/>
          <w:sz w:val="24"/>
          <w:szCs w:val="24"/>
        </w:rPr>
        <w:t>http://admsur.ru/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) в разделе </w:t>
      </w:r>
      <w:r w:rsidR="006E3F79">
        <w:rPr>
          <w:rFonts w:ascii="RobotoRegular" w:eastAsia="Times New Roman" w:hAnsi="RobotoRegular" w:cs="Times New Roman"/>
          <w:color w:val="000000"/>
          <w:sz w:val="24"/>
          <w:szCs w:val="24"/>
        </w:rPr>
        <w:t>Поселения.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4.4. Разработчики проекта в день направления его на согласование (визирование) заинтересованным работникам Администрации также направляют работнику Администрации, ответственному за размещение информации о работе Администрации на сайте, заявку на размещение на сайте проекта и информационного сообщения к проекту.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В информационном сообщении к проекту необходимо указать дату начала и дату окончания приема заключений по результатам независимой антикоррупционной экспертизы, а также адрес электронной почты Администрации, на который необходимо предварительно направлять указанные заключения.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Срок, устанавливаемый для приема заключений по результатам независимой антикоррупционной экспертизы, не может быть менее 3 рабочих дней.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4.5. Работник Администрации, размещающий информацию о работе Администрации на сайте, в этот же день размещает на сайте проект и указанное информационное сообщение.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По истечении срока проведения независимой экспертизы проект может быть удален с сайта.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4.6. В отношении проектов,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 Такие акты не подлежат размещению на сайте.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4.7. 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С целью соблюдения срока, установленного пунктом 4.3 настоящего Положения, 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4.8. В случае поступления заключения независимого эксперта в электронном виде работник Администрации, ответственный за размещение информации о работе Администрации сайте, информирует об этом разработчиков проекта и специалиста по правовой работе с приложением такого заключения на бумажном носителе, а также передает им такое заключение в электронном виде.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В случае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непоступления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заключения независимых экспертов по истечении срока, установленного для приема заключений по результатам независимой антикоррупционной 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lastRenderedPageBreak/>
        <w:t>экспертизы, работник Администрации, ответственный за размещение информации о работе Администрации на сайте, информирует об этом разработчиков проекта и специалиста.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4.9. Заключение по результатам независимой антикоррупционной экспертизы носит рекомендательный характер и подлежит обязательному рассмотрению Администрацией в тридцатидневный срок со дня его получения.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4.10. Заключение по результатам независимой антикоррупционной экспертизы подлежит рассмотрению разработчиками проекта совместно со специалистом по правовой работе.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4.11. В случае согласия с выводами либо с частью выводов, содержащихся в заключении по результатам независимой антикоррупционной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4.12. В случае несогласия разработчика проекта с результатами независимой антикоррупционной экспертизы вопрос выносится на рассмотрение Главы Администрации. Разработчик проекта по согласованию со специалистом по правовой работе в течение 2 дней с момента окончания срока, установленного для приема экспертных заключений независимой антикоррупционной экспертизы, направляет докладную записку Главе Администрации 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4.13. Глава Администрации поселения рассматривает поступившие материалы в течение 2 рабочих дней с момента поступления докладной записки, указанной в пункте 4.13 настоящего Порядка, и принимает одно из следующих решений: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- о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коррупциогенности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, </w:t>
      </w:r>
      <w:proofErr w:type="gram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обоснованными</w:t>
      </w:r>
      <w:proofErr w:type="gram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и направлении проекта его разработчикам для устранения коррупционных факторов;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- о признании выводов, содержащихся в заключениях по результатам независимой антикоррупционной экспертизы о наличии в проекте признаков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коррупциогенности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, необоснованными и направлении проекта на согласование в представленной редакции.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4.14. 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со специалистом по правовой работе.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4.15. В случае поступления в Администрацию заключений по результатам независимой антикоррупционной экспертизы действующих нормативных правовых актов Администрации, они в этот же рабочий день передаются работникам Администрации, разработавшим данный правовой акт, и специалисту для рассмотрения в порядке, установленном пунктами 4.9 – 4.13 настоящего Положения.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</w:t>
      </w:r>
    </w:p>
    <w:p w:rsidR="006E3F79" w:rsidRDefault="006E3F79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6E3F79" w:rsidRDefault="006E3F79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6E3F79" w:rsidRDefault="006E3F79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                     </w:t>
      </w:r>
    </w:p>
    <w:p w:rsidR="00F8475C" w:rsidRDefault="00F8475C" w:rsidP="006E3F79">
      <w:pPr>
        <w:shd w:val="clear" w:color="auto" w:fill="FBFBFB"/>
        <w:spacing w:after="125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F8475C" w:rsidRDefault="00F8475C" w:rsidP="006E3F79">
      <w:pPr>
        <w:shd w:val="clear" w:color="auto" w:fill="FBFBFB"/>
        <w:spacing w:after="125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04A5" w:rsidRPr="007604A5" w:rsidRDefault="007604A5" w:rsidP="006E3F79">
      <w:pPr>
        <w:shd w:val="clear" w:color="auto" w:fill="FBFBFB"/>
        <w:spacing w:after="125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lastRenderedPageBreak/>
        <w:t>Приложение 1</w:t>
      </w:r>
    </w:p>
    <w:p w:rsidR="007604A5" w:rsidRPr="007604A5" w:rsidRDefault="007604A5" w:rsidP="006E3F79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к Порядку проведения антикоррупционной</w:t>
      </w:r>
    </w:p>
    <w:p w:rsidR="007604A5" w:rsidRPr="007604A5" w:rsidRDefault="007604A5" w:rsidP="006E3F79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экспертизы </w:t>
      </w:r>
      <w:proofErr w:type="gram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муниципальных</w:t>
      </w:r>
      <w:proofErr w:type="gram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нормативных правовых</w:t>
      </w:r>
    </w:p>
    <w:p w:rsidR="007604A5" w:rsidRPr="007604A5" w:rsidRDefault="007604A5" w:rsidP="006E3F79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актов, принимаемых  Администрацией </w:t>
      </w:r>
      <w:r w:rsidR="00692DDD">
        <w:rPr>
          <w:rFonts w:ascii="RobotoRegular" w:eastAsia="Times New Roman" w:hAnsi="RobotoRegular" w:cs="Times New Roman"/>
          <w:color w:val="000000"/>
          <w:sz w:val="24"/>
          <w:szCs w:val="24"/>
        </w:rPr>
        <w:t>Дегтяревского</w:t>
      </w:r>
    </w:p>
    <w:p w:rsidR="007604A5" w:rsidRPr="007604A5" w:rsidRDefault="007604A5" w:rsidP="006E3F79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сельского поселения, и их проектов</w:t>
      </w:r>
    </w:p>
    <w:p w:rsidR="006E3F79" w:rsidRDefault="006E3F79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04A5" w:rsidRPr="007604A5" w:rsidRDefault="007604A5" w:rsidP="006E3F79">
      <w:pPr>
        <w:shd w:val="clear" w:color="auto" w:fill="FBFBFB"/>
        <w:spacing w:after="125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ЖУРНАЛ</w:t>
      </w:r>
    </w:p>
    <w:p w:rsidR="007604A5" w:rsidRPr="007604A5" w:rsidRDefault="007604A5" w:rsidP="006E3F79">
      <w:pPr>
        <w:shd w:val="clear" w:color="auto" w:fill="FBFBFB"/>
        <w:spacing w:after="125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РЕГИСТРАЦИИ ПРОЕКТОВ НОРМАТИВНЫХ ПРАВОВЫХ АКТОВ И НОРМАТИВНЫХ ПРАВОВЫХ АКТОВ </w:t>
      </w:r>
      <w:r w:rsidR="006E3F79">
        <w:rPr>
          <w:rFonts w:ascii="RobotoRegular" w:eastAsia="Times New Roman" w:hAnsi="RobotoRegular" w:cs="Times New Roman"/>
          <w:color w:val="000000"/>
          <w:sz w:val="24"/>
          <w:szCs w:val="24"/>
        </w:rPr>
        <w:t>ЛОПАЗНЕНСКОЙ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СЕЛЬСКОЙ  АДМИНИСТРАЦИИ, ПОСТУПИВШИХ ДЛЯ ПРОВЕДЕНИЯ АНТИКОРРУПЦИОННОЙ ЭКСПЕРТИЗЫ</w:t>
      </w:r>
    </w:p>
    <w:tbl>
      <w:tblPr>
        <w:tblW w:w="11269" w:type="dxa"/>
        <w:tblCellSpacing w:w="15" w:type="dxa"/>
        <w:tblInd w:w="-1336" w:type="dxa"/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1394"/>
        <w:gridCol w:w="1700"/>
        <w:gridCol w:w="1642"/>
        <w:gridCol w:w="2501"/>
        <w:gridCol w:w="2118"/>
        <w:gridCol w:w="1316"/>
      </w:tblGrid>
      <w:tr w:rsidR="007604A5" w:rsidRPr="007604A5" w:rsidTr="006E3F79">
        <w:trPr>
          <w:tblCellSpacing w:w="15" w:type="dxa"/>
        </w:trPr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04A5" w:rsidRPr="007604A5" w:rsidRDefault="007604A5" w:rsidP="007604A5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04A5" w:rsidRPr="007604A5" w:rsidRDefault="007604A5" w:rsidP="007604A5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Дата поступления</w:t>
            </w:r>
          </w:p>
          <w:p w:rsidR="007604A5" w:rsidRPr="007604A5" w:rsidRDefault="007604A5" w:rsidP="007604A5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проекта НПА (НПА)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04A5" w:rsidRPr="007604A5" w:rsidRDefault="007604A5" w:rsidP="007604A5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Вид и наименование проекта НПА (НПА)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04A5" w:rsidRPr="007604A5" w:rsidRDefault="007604A5" w:rsidP="007604A5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Должностное лицо, вносящее проект НПА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04A5" w:rsidRPr="007604A5" w:rsidRDefault="007604A5" w:rsidP="007604A5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Дата проведения антикоррупционной экспертизы проекта НПА (НПА)</w:t>
            </w:r>
          </w:p>
        </w:tc>
        <w:tc>
          <w:tcPr>
            <w:tcW w:w="2088" w:type="dxa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04A5" w:rsidRPr="007604A5" w:rsidRDefault="007604A5" w:rsidP="007604A5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Результат антикоррупционной экспертизы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04A5" w:rsidRPr="007604A5" w:rsidRDefault="007604A5" w:rsidP="007604A5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7604A5" w:rsidRPr="007604A5" w:rsidTr="006E3F79">
        <w:trPr>
          <w:tblCellSpacing w:w="15" w:type="dxa"/>
        </w:trPr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8475C" w:rsidRDefault="00F8475C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Примечание: НПА – нормативный правовой акт</w:t>
      </w:r>
    </w:p>
    <w:p w:rsidR="006E3F79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</w:t>
      </w: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04A5" w:rsidRPr="007604A5" w:rsidRDefault="007604A5" w:rsidP="007630BF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lastRenderedPageBreak/>
        <w:t>Приложение 2</w:t>
      </w:r>
    </w:p>
    <w:p w:rsidR="007604A5" w:rsidRPr="007604A5" w:rsidRDefault="007604A5" w:rsidP="007630BF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 Порядку проведения антикоррупционной</w:t>
      </w:r>
    </w:p>
    <w:p w:rsidR="007604A5" w:rsidRPr="007604A5" w:rsidRDefault="007604A5" w:rsidP="007630BF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экспертизы </w:t>
      </w:r>
      <w:proofErr w:type="gram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муниципальных</w:t>
      </w:r>
      <w:proofErr w:type="gram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нормативных правовых</w:t>
      </w:r>
    </w:p>
    <w:p w:rsidR="007604A5" w:rsidRPr="007604A5" w:rsidRDefault="007604A5" w:rsidP="007630BF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актов, принимаемых  Администрацией </w:t>
      </w:r>
      <w:r w:rsidR="00692DDD">
        <w:rPr>
          <w:rFonts w:ascii="RobotoRegular" w:eastAsia="Times New Roman" w:hAnsi="RobotoRegular" w:cs="Times New Roman"/>
          <w:color w:val="000000"/>
          <w:sz w:val="24"/>
          <w:szCs w:val="24"/>
        </w:rPr>
        <w:t>Дегтяревского</w:t>
      </w:r>
    </w:p>
    <w:p w:rsidR="007604A5" w:rsidRPr="007604A5" w:rsidRDefault="007604A5" w:rsidP="007630BF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сельского поселения, и их проектов</w:t>
      </w:r>
    </w:p>
    <w:p w:rsidR="007604A5" w:rsidRPr="007604A5" w:rsidRDefault="007604A5" w:rsidP="007630BF">
      <w:pPr>
        <w:shd w:val="clear" w:color="auto" w:fill="FBFBFB"/>
        <w:spacing w:after="125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ФОРМА</w:t>
      </w:r>
    </w:p>
    <w:p w:rsidR="007604A5" w:rsidRPr="007604A5" w:rsidRDefault="007604A5" w:rsidP="007630BF">
      <w:pPr>
        <w:shd w:val="clear" w:color="auto" w:fill="FBFBFB"/>
        <w:spacing w:after="125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заключения по результатам проведения антикоррупционной экспертизы</w:t>
      </w:r>
    </w:p>
    <w:tbl>
      <w:tblPr>
        <w:tblW w:w="10095" w:type="dxa"/>
        <w:tblCellSpacing w:w="15" w:type="dxa"/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95"/>
      </w:tblGrid>
      <w:tr w:rsidR="007604A5" w:rsidRPr="007604A5" w:rsidTr="007630BF">
        <w:trPr>
          <w:tblCellSpacing w:w="15" w:type="dxa"/>
        </w:trPr>
        <w:tc>
          <w:tcPr>
            <w:tcW w:w="10035" w:type="dxa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04A5" w:rsidRPr="007604A5" w:rsidRDefault="007604A5" w:rsidP="007630BF">
            <w:pPr>
              <w:spacing w:after="100" w:afterAutospacing="1" w:line="240" w:lineRule="auto"/>
              <w:jc w:val="right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 xml:space="preserve">    Главе Администрации </w:t>
            </w:r>
            <w:r w:rsidR="00692DDD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Дегтяревского</w:t>
            </w: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7604A5" w:rsidRPr="007604A5" w:rsidRDefault="007604A5" w:rsidP="007630BF">
            <w:pPr>
              <w:spacing w:after="100" w:afterAutospacing="1" w:line="240" w:lineRule="auto"/>
              <w:jc w:val="right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  <w:p w:rsidR="007604A5" w:rsidRPr="007604A5" w:rsidRDefault="007604A5" w:rsidP="007630BF">
            <w:pPr>
              <w:spacing w:after="100" w:afterAutospacing="1" w:line="240" w:lineRule="auto"/>
              <w:jc w:val="right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(Ф.И.О.)</w:t>
            </w:r>
          </w:p>
          <w:p w:rsidR="007604A5" w:rsidRPr="007604A5" w:rsidRDefault="007604A5" w:rsidP="007630BF">
            <w:pPr>
              <w:spacing w:after="100" w:afterAutospacing="1" w:line="240" w:lineRule="auto"/>
              <w:jc w:val="right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  <w:p w:rsidR="007604A5" w:rsidRPr="007604A5" w:rsidRDefault="007604A5" w:rsidP="007630BF">
            <w:pPr>
              <w:spacing w:after="100" w:afterAutospacing="1" w:line="240" w:lineRule="auto"/>
              <w:jc w:val="right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(Ф.И.О., должность работника Администрации)</w:t>
            </w:r>
          </w:p>
        </w:tc>
      </w:tr>
    </w:tbl>
    <w:p w:rsidR="00B13473" w:rsidRDefault="00B13473" w:rsidP="007630BF">
      <w:pPr>
        <w:shd w:val="clear" w:color="auto" w:fill="FBFBFB"/>
        <w:spacing w:after="125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04A5" w:rsidRPr="007604A5" w:rsidRDefault="007604A5" w:rsidP="007630BF">
      <w:pPr>
        <w:shd w:val="clear" w:color="auto" w:fill="FBFBFB"/>
        <w:spacing w:after="125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ЗАКЛЮЧЕНИЕ</w:t>
      </w:r>
    </w:p>
    <w:p w:rsidR="007604A5" w:rsidRPr="007604A5" w:rsidRDefault="007604A5" w:rsidP="007630BF">
      <w:pPr>
        <w:shd w:val="clear" w:color="auto" w:fill="FBFBFB"/>
        <w:spacing w:after="125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по результатам проведения антикоррупционной экспертизы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proofErr w:type="gram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Администрацией </w:t>
      </w:r>
      <w:r w:rsidR="00692DDD">
        <w:rPr>
          <w:rFonts w:ascii="RobotoRegular" w:eastAsia="Times New Roman" w:hAnsi="RobotoRegular" w:cs="Times New Roman"/>
          <w:color w:val="000000"/>
          <w:sz w:val="24"/>
          <w:szCs w:val="24"/>
        </w:rPr>
        <w:t>Дегтяревского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Порядком проведения антикоррупционной экспертизы нормативных правовых актов Администрации </w:t>
      </w:r>
      <w:r w:rsidR="00692DDD">
        <w:rPr>
          <w:rFonts w:ascii="RobotoRegular" w:eastAsia="Times New Roman" w:hAnsi="RobotoRegular" w:cs="Times New Roman"/>
          <w:color w:val="000000"/>
          <w:sz w:val="24"/>
          <w:szCs w:val="24"/>
        </w:rPr>
        <w:t>Дегтяревского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сельского поселения и их проектов</w:t>
      </w:r>
      <w:proofErr w:type="gramEnd"/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7604A5" w:rsidRPr="007604A5" w:rsidRDefault="007604A5" w:rsidP="007604A5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Вариант 1: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В </w:t>
      </w:r>
      <w:proofErr w:type="gram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представленном</w:t>
      </w:r>
      <w:proofErr w:type="gramEnd"/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коррупциогенные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факторы не выявлены.</w:t>
      </w:r>
    </w:p>
    <w:p w:rsidR="007604A5" w:rsidRPr="007604A5" w:rsidRDefault="007604A5" w:rsidP="007604A5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Вариант 2: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В </w:t>
      </w:r>
      <w:proofErr w:type="gram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представленном</w:t>
      </w:r>
      <w:proofErr w:type="gramEnd"/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7604A5" w:rsidRPr="007604A5" w:rsidRDefault="007604A5" w:rsidP="007604A5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выявлены следующие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коррупциогенные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факторы </w:t>
      </w:r>
      <w:hyperlink r:id="rId5" w:anchor="_ftn1" w:history="1">
        <w:r w:rsidRPr="007604A5">
          <w:rPr>
            <w:rFonts w:ascii="RobotoRegular" w:eastAsia="Times New Roman" w:hAnsi="RobotoRegular" w:cs="Times New Roman"/>
            <w:color w:val="3B4256"/>
            <w:sz w:val="24"/>
            <w:szCs w:val="24"/>
            <w:u w:val="single"/>
            <w:vertAlign w:val="superscript"/>
          </w:rPr>
          <w:t>[1]</w:t>
        </w:r>
      </w:hyperlink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: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1. ___________________________________________________________________________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2. ___________________________________________________________________________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…___________________________________________________________________________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В целях устранения выявленных коррупциогенных факторов предлагается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10330" w:type="dxa"/>
        <w:tblCellSpacing w:w="15" w:type="dxa"/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9"/>
        <w:gridCol w:w="129"/>
        <w:gridCol w:w="1694"/>
        <w:gridCol w:w="129"/>
        <w:gridCol w:w="3709"/>
      </w:tblGrid>
      <w:tr w:rsidR="007604A5" w:rsidRPr="007604A5" w:rsidTr="007604A5">
        <w:trPr>
          <w:tblCellSpacing w:w="15" w:type="dxa"/>
        </w:trPr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04A5" w:rsidRPr="007604A5" w:rsidTr="007604A5">
        <w:trPr>
          <w:tblCellSpacing w:w="15" w:type="dxa"/>
        </w:trPr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04A5" w:rsidRPr="007604A5" w:rsidRDefault="007604A5" w:rsidP="007604A5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04A5" w:rsidRPr="007604A5" w:rsidRDefault="007604A5" w:rsidP="007604A5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04A5" w:rsidRPr="007604A5" w:rsidRDefault="007604A5" w:rsidP="007604A5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____________________________________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proofErr w:type="gram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1Отражаются все положения нормативного правового акта, его проекта или иного документа, в которых выявлены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коррупциогенные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оррупциогенных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факторов со ссылкой на положения методики, утвержденной постановлением Правительства Российской Федерации от 26 февраля 2010 г.№ 96.</w:t>
      </w:r>
      <w:proofErr w:type="gramEnd"/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04A5" w:rsidRPr="007604A5" w:rsidRDefault="007604A5" w:rsidP="007630BF">
      <w:pPr>
        <w:shd w:val="clear" w:color="auto" w:fill="FBFBFB"/>
        <w:spacing w:after="125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lastRenderedPageBreak/>
        <w:t>Приложение 3</w:t>
      </w:r>
    </w:p>
    <w:p w:rsidR="007604A5" w:rsidRPr="007604A5" w:rsidRDefault="007604A5" w:rsidP="007630BF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 Порядку проведения антикоррупционной</w:t>
      </w:r>
    </w:p>
    <w:p w:rsidR="007604A5" w:rsidRPr="007604A5" w:rsidRDefault="007604A5" w:rsidP="007630BF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экспертизы </w:t>
      </w:r>
      <w:proofErr w:type="gram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муниципальных</w:t>
      </w:r>
      <w:proofErr w:type="gram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нормативных правовых</w:t>
      </w:r>
    </w:p>
    <w:p w:rsidR="007604A5" w:rsidRPr="007604A5" w:rsidRDefault="007604A5" w:rsidP="007630BF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актов, принимаемых  Администрацией </w:t>
      </w:r>
      <w:r w:rsidR="00692DDD">
        <w:rPr>
          <w:rFonts w:ascii="RobotoRegular" w:eastAsia="Times New Roman" w:hAnsi="RobotoRegular" w:cs="Times New Roman"/>
          <w:color w:val="000000"/>
          <w:sz w:val="24"/>
          <w:szCs w:val="24"/>
        </w:rPr>
        <w:t>Дегтяревского</w:t>
      </w:r>
    </w:p>
    <w:p w:rsidR="007604A5" w:rsidRPr="007604A5" w:rsidRDefault="007604A5" w:rsidP="007630BF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сельского поселения, и их проектов</w:t>
      </w:r>
    </w:p>
    <w:p w:rsidR="007630BF" w:rsidRDefault="007630BF" w:rsidP="007630BF">
      <w:pPr>
        <w:shd w:val="clear" w:color="auto" w:fill="FBFBFB"/>
        <w:spacing w:after="125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04A5" w:rsidRPr="007604A5" w:rsidRDefault="007604A5" w:rsidP="007630BF">
      <w:pPr>
        <w:shd w:val="clear" w:color="auto" w:fill="FBFBFB"/>
        <w:spacing w:after="125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СПРАВКА</w:t>
      </w:r>
    </w:p>
    <w:p w:rsidR="007604A5" w:rsidRDefault="007604A5" w:rsidP="007630BF">
      <w:pPr>
        <w:shd w:val="clear" w:color="auto" w:fill="FBFBFB"/>
        <w:spacing w:after="125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об отсутствии экспертного заключения независимого эксперта</w:t>
      </w:r>
    </w:p>
    <w:p w:rsidR="007630BF" w:rsidRPr="007604A5" w:rsidRDefault="007630BF" w:rsidP="007630BF">
      <w:pPr>
        <w:shd w:val="clear" w:color="auto" w:fill="FBFBFB"/>
        <w:spacing w:after="125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:rsidR="007604A5" w:rsidRPr="007604A5" w:rsidRDefault="007604A5" w:rsidP="007604A5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         За время размещения на официальном сайте Администрации </w:t>
      </w:r>
      <w:r w:rsidR="00692DDD">
        <w:rPr>
          <w:rFonts w:ascii="RobotoRegular" w:eastAsia="Times New Roman" w:hAnsi="RobotoRegular" w:cs="Times New Roman"/>
          <w:color w:val="000000"/>
          <w:sz w:val="24"/>
          <w:szCs w:val="24"/>
        </w:rPr>
        <w:t>Дегтяревского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сельского поселения (</w:t>
      </w:r>
      <w:r w:rsidR="007630BF" w:rsidRPr="00263FFF">
        <w:rPr>
          <w:rFonts w:ascii="RobotoRegular" w:eastAsia="Times New Roman" w:hAnsi="RobotoRegular" w:cs="Times New Roman"/>
          <w:color w:val="000000"/>
          <w:sz w:val="24"/>
          <w:szCs w:val="24"/>
        </w:rPr>
        <w:t>http://admsur.ru/</w:t>
      </w:r>
      <w:r w:rsidR="007630BF"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)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в информационно-телекоммуникационной сети «Интернет» проекта нормативного правового акта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__________________________________________________________________</w:t>
      </w:r>
    </w:p>
    <w:p w:rsidR="007604A5" w:rsidRPr="007604A5" w:rsidRDefault="007604A5" w:rsidP="007604A5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  <w:vertAlign w:val="superscript"/>
        </w:rPr>
        <w:t>(название нормативного правового акта)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«____»____________20___ г. по «_______»_______________20___г.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заключения независимых экспертов по результатам его антикоррупционной экспертизы не поступили.</w:t>
      </w:r>
    </w:p>
    <w:p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_________________________________________________________________</w:t>
      </w:r>
    </w:p>
    <w:p w:rsidR="007604A5" w:rsidRPr="007604A5" w:rsidRDefault="007604A5" w:rsidP="007604A5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  <w:vertAlign w:val="superscript"/>
        </w:rPr>
        <w:t>(наименование должности)                                                 (подпись)                               (инициалы, фамилия)</w:t>
      </w:r>
    </w:p>
    <w:p w:rsidR="007604A5" w:rsidRPr="007604A5" w:rsidRDefault="007604A5">
      <w:pPr>
        <w:rPr>
          <w:sz w:val="24"/>
          <w:szCs w:val="24"/>
        </w:rPr>
      </w:pPr>
    </w:p>
    <w:sectPr w:rsidR="007604A5" w:rsidRPr="007604A5" w:rsidSect="00B1347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A0B8F"/>
    <w:multiLevelType w:val="hybridMultilevel"/>
    <w:tmpl w:val="49DC13AE"/>
    <w:lvl w:ilvl="0" w:tplc="0419000F">
      <w:start w:val="1"/>
      <w:numFmt w:val="decimal"/>
      <w:lvlText w:val="%1."/>
      <w:lvlJc w:val="left"/>
      <w:pPr>
        <w:ind w:left="1208" w:hanging="360"/>
      </w:p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4A5"/>
    <w:rsid w:val="00263FFF"/>
    <w:rsid w:val="00283081"/>
    <w:rsid w:val="00684E3A"/>
    <w:rsid w:val="00692DDD"/>
    <w:rsid w:val="006E3F79"/>
    <w:rsid w:val="007604A5"/>
    <w:rsid w:val="007630BF"/>
    <w:rsid w:val="00875478"/>
    <w:rsid w:val="00895CD6"/>
    <w:rsid w:val="00B13473"/>
    <w:rsid w:val="00BB07E9"/>
    <w:rsid w:val="00D56DC6"/>
    <w:rsid w:val="00F66FA6"/>
    <w:rsid w:val="00F8475C"/>
    <w:rsid w:val="00FE0CF1"/>
    <w:rsid w:val="00FE6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04A5"/>
    <w:rPr>
      <w:b/>
      <w:bCs/>
    </w:rPr>
  </w:style>
  <w:style w:type="character" w:styleId="a5">
    <w:name w:val="Hyperlink"/>
    <w:basedOn w:val="a0"/>
    <w:uiPriority w:val="99"/>
    <w:semiHidden/>
    <w:unhideWhenUsed/>
    <w:rsid w:val="007604A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66FA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0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domanichi.ru/dokumenty/postanovleniya/postanovleniya-2023/31-ot-17-01-2023-ob-utverzhdenii-poryadka-provedeniya-antikorruptsionnoj-ekspertizy-munitsipalnykh-normativnykh-pravovykh-aktov-prinimaemykh-administratsiej-domanichskogo-selskogo-poseleniya-i-ikh-proekt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2671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2023-08-01T11:29:00Z</cp:lastPrinted>
  <dcterms:created xsi:type="dcterms:W3CDTF">2023-08-04T12:37:00Z</dcterms:created>
  <dcterms:modified xsi:type="dcterms:W3CDTF">2023-08-04T12:37:00Z</dcterms:modified>
</cp:coreProperties>
</file>