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537A54" w:rsidP="00314A73">
      <w:pPr>
        <w:tabs>
          <w:tab w:val="left" w:pos="78"/>
        </w:tabs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7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5A5010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 w:rsidR="00314A73" w:rsidRPr="00D62E06">
        <w:rPr>
          <w:sz w:val="22"/>
          <w:szCs w:val="22"/>
        </w:rPr>
        <w:t xml:space="preserve">-го заседания </w:t>
      </w:r>
      <w:proofErr w:type="spellStart"/>
      <w:r w:rsidR="00314A73" w:rsidRPr="00D62E06">
        <w:rPr>
          <w:sz w:val="22"/>
          <w:szCs w:val="22"/>
        </w:rPr>
        <w:t>Овчинского</w:t>
      </w:r>
      <w:proofErr w:type="spellEnd"/>
      <w:r w:rsidR="00314A73" w:rsidRPr="00D62E06">
        <w:rPr>
          <w:sz w:val="22"/>
          <w:szCs w:val="22"/>
        </w:rPr>
        <w:t xml:space="preserve">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5A5010" w:rsidP="00314A73">
      <w:pPr>
        <w:rPr>
          <w:sz w:val="22"/>
          <w:szCs w:val="22"/>
        </w:rPr>
      </w:pPr>
      <w:r>
        <w:rPr>
          <w:sz w:val="22"/>
          <w:szCs w:val="22"/>
        </w:rPr>
        <w:t>«  21</w:t>
      </w:r>
      <w:r w:rsidR="00537A54">
        <w:rPr>
          <w:sz w:val="22"/>
          <w:szCs w:val="22"/>
        </w:rPr>
        <w:t xml:space="preserve"> »  октября</w:t>
      </w:r>
      <w:r w:rsidR="001024EB">
        <w:rPr>
          <w:sz w:val="22"/>
          <w:szCs w:val="22"/>
        </w:rPr>
        <w:t xml:space="preserve"> </w:t>
      </w:r>
      <w:r w:rsidR="00314A73" w:rsidRPr="00D62E06">
        <w:rPr>
          <w:sz w:val="22"/>
          <w:szCs w:val="22"/>
        </w:rPr>
        <w:t>2024 года                                                                                         №</w:t>
      </w:r>
      <w:r>
        <w:rPr>
          <w:sz w:val="22"/>
          <w:szCs w:val="22"/>
        </w:rPr>
        <w:t>26</w:t>
      </w:r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 xml:space="preserve">, </w:t>
      </w:r>
      <w:proofErr w:type="spellStart"/>
      <w:r w:rsidRPr="00D62E06">
        <w:rPr>
          <w:color w:val="000000"/>
          <w:sz w:val="22"/>
          <w:szCs w:val="22"/>
        </w:rPr>
        <w:t>ул.Потужного</w:t>
      </w:r>
      <w:proofErr w:type="spellEnd"/>
      <w:r w:rsidRPr="00D62E06">
        <w:rPr>
          <w:color w:val="000000"/>
          <w:sz w:val="22"/>
          <w:szCs w:val="22"/>
        </w:rPr>
        <w:t>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5A5010">
        <w:rPr>
          <w:color w:val="000000"/>
          <w:sz w:val="22"/>
          <w:szCs w:val="22"/>
        </w:rPr>
        <w:t>25</w:t>
      </w:r>
      <w:r w:rsidR="00537A54">
        <w:rPr>
          <w:color w:val="000000"/>
          <w:sz w:val="22"/>
          <w:szCs w:val="22"/>
        </w:rPr>
        <w:t xml:space="preserve"> октября</w:t>
      </w:r>
      <w:r w:rsidR="00165CF9">
        <w:rPr>
          <w:color w:val="000000"/>
          <w:sz w:val="22"/>
          <w:szCs w:val="22"/>
        </w:rPr>
        <w:t xml:space="preserve"> </w:t>
      </w:r>
      <w:r w:rsidR="009B1132">
        <w:rPr>
          <w:color w:val="000000"/>
          <w:sz w:val="22"/>
          <w:szCs w:val="22"/>
        </w:rPr>
        <w:t xml:space="preserve">2024 года </w:t>
      </w:r>
      <w:r w:rsidRPr="00D62E06">
        <w:rPr>
          <w:color w:val="000000"/>
          <w:sz w:val="22"/>
          <w:szCs w:val="22"/>
        </w:rPr>
        <w:t xml:space="preserve"> по  </w:t>
      </w:r>
      <w:r w:rsidR="005A5010">
        <w:rPr>
          <w:color w:val="000000"/>
          <w:sz w:val="22"/>
          <w:szCs w:val="22"/>
        </w:rPr>
        <w:t>08</w:t>
      </w:r>
      <w:r w:rsidR="00537A54">
        <w:rPr>
          <w:color w:val="000000"/>
          <w:sz w:val="22"/>
          <w:szCs w:val="22"/>
        </w:rPr>
        <w:t xml:space="preserve"> ноября</w:t>
      </w:r>
      <w:bookmarkStart w:id="0" w:name="_GoBack"/>
      <w:bookmarkEnd w:id="0"/>
      <w:r w:rsidR="00165CF9">
        <w:rPr>
          <w:color w:val="000000"/>
          <w:sz w:val="22"/>
          <w:szCs w:val="22"/>
        </w:rPr>
        <w:t xml:space="preserve"> 2024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Мартыненко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5A501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7.Провести   12  ноября</w:t>
      </w:r>
      <w:r w:rsidR="00165CF9">
        <w:rPr>
          <w:color w:val="000000"/>
          <w:sz w:val="22"/>
          <w:szCs w:val="22"/>
        </w:rPr>
        <w:t xml:space="preserve"> 2024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 xml:space="preserve">, </w:t>
      </w:r>
      <w:proofErr w:type="spellStart"/>
      <w:r w:rsidR="00D62E06" w:rsidRPr="00D62E06">
        <w:rPr>
          <w:color w:val="000000"/>
          <w:sz w:val="22"/>
          <w:szCs w:val="22"/>
        </w:rPr>
        <w:t>ул.Потужного</w:t>
      </w:r>
      <w:proofErr w:type="spellEnd"/>
      <w:r w:rsidR="00D62E06" w:rsidRPr="00D62E06">
        <w:rPr>
          <w:color w:val="000000"/>
          <w:sz w:val="22"/>
          <w:szCs w:val="22"/>
        </w:rPr>
        <w:t>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 Опубликовать данное решение в муниципальном вестнике Овчинского сельского поселения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29"/>
    <w:rsid w:val="000212AE"/>
    <w:rsid w:val="0002579B"/>
    <w:rsid w:val="00076BC1"/>
    <w:rsid w:val="000E26A3"/>
    <w:rsid w:val="001024EB"/>
    <w:rsid w:val="00165CF9"/>
    <w:rsid w:val="001F56E7"/>
    <w:rsid w:val="00237859"/>
    <w:rsid w:val="002E24C7"/>
    <w:rsid w:val="002F036A"/>
    <w:rsid w:val="00314A73"/>
    <w:rsid w:val="00385882"/>
    <w:rsid w:val="003A20FF"/>
    <w:rsid w:val="003B2ECE"/>
    <w:rsid w:val="00462362"/>
    <w:rsid w:val="00537A54"/>
    <w:rsid w:val="00574374"/>
    <w:rsid w:val="005A5010"/>
    <w:rsid w:val="005F75A6"/>
    <w:rsid w:val="00606B5E"/>
    <w:rsid w:val="00643FE6"/>
    <w:rsid w:val="00694A95"/>
    <w:rsid w:val="006B0008"/>
    <w:rsid w:val="006B5E2B"/>
    <w:rsid w:val="007606C6"/>
    <w:rsid w:val="007644D7"/>
    <w:rsid w:val="007E1AF3"/>
    <w:rsid w:val="008245D2"/>
    <w:rsid w:val="00826BE1"/>
    <w:rsid w:val="00910016"/>
    <w:rsid w:val="00960B56"/>
    <w:rsid w:val="009B1132"/>
    <w:rsid w:val="00A374FD"/>
    <w:rsid w:val="00A40ECF"/>
    <w:rsid w:val="00A67929"/>
    <w:rsid w:val="00AB7363"/>
    <w:rsid w:val="00AE7280"/>
    <w:rsid w:val="00B246A6"/>
    <w:rsid w:val="00B81D7F"/>
    <w:rsid w:val="00B9361E"/>
    <w:rsid w:val="00BE1880"/>
    <w:rsid w:val="00D62E06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579C5-3872-4F02-A159-C49D9BC0A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Genesis24</cp:lastModifiedBy>
  <cp:revision>44</cp:revision>
  <cp:lastPrinted>2024-10-21T08:13:00Z</cp:lastPrinted>
  <dcterms:created xsi:type="dcterms:W3CDTF">2024-09-12T07:10:00Z</dcterms:created>
  <dcterms:modified xsi:type="dcterms:W3CDTF">2024-10-21T08:14:00Z</dcterms:modified>
</cp:coreProperties>
</file>